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4C1" w:rsidRPr="007B64C1" w:rsidRDefault="007B64C1" w:rsidP="007B64C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7B64C1">
        <w:rPr>
          <w:rFonts w:ascii="Times New Roman" w:eastAsia="Times New Roman" w:hAnsi="Times New Roman" w:cs="Times New Roman"/>
          <w:b/>
          <w:bCs/>
          <w:kern w:val="36"/>
          <w:sz w:val="48"/>
          <w:szCs w:val="48"/>
          <w:lang w:eastAsia="ru-RU"/>
        </w:rPr>
        <w:t>СП 118.13330.2012 Общественные здания и сооружения.</w:t>
      </w:r>
      <w:bookmarkEnd w:id="0"/>
      <w:r w:rsidRPr="007B64C1">
        <w:rPr>
          <w:rFonts w:ascii="Times New Roman" w:eastAsia="Times New Roman" w:hAnsi="Times New Roman" w:cs="Times New Roman"/>
          <w:b/>
          <w:bCs/>
          <w:kern w:val="36"/>
          <w:sz w:val="48"/>
          <w:szCs w:val="48"/>
          <w:lang w:eastAsia="ru-RU"/>
        </w:rPr>
        <w:t xml:space="preserve"> Актуализированная редакция СНиП 31-06-2009</w:t>
      </w:r>
    </w:p>
    <w:p w:rsidR="007B64C1" w:rsidRPr="007B64C1" w:rsidRDefault="007B64C1" w:rsidP="007B64C1">
      <w:pPr>
        <w:spacing w:after="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pict>
          <v:rect id="_x0000_i1025" style="width:0;height:1.5pt" o:hralign="center" o:hrstd="t" o:hr="t" fillcolor="#a0a0a0" stroked="f"/>
        </w:pic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br/>
        <w:t xml:space="preserve">СП 118.13330.2012 </w:t>
      </w:r>
    </w:p>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СВОД ПРАВИЛ</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ОБЩЕСТВЕННЫЕ ЗДАНИЯ И СООРУЖЕНИЯ</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4C1">
        <w:rPr>
          <w:rFonts w:ascii="Times New Roman" w:eastAsia="Times New Roman" w:hAnsi="Times New Roman" w:cs="Times New Roman"/>
          <w:sz w:val="24"/>
          <w:szCs w:val="24"/>
          <w:lang w:eastAsia="ru-RU"/>
        </w:rPr>
        <w:t>Public</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buildings</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and</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works</w:t>
      </w:r>
      <w:proofErr w:type="spellEnd"/>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Актуализированная редакция</w:t>
      </w:r>
      <w:r w:rsidRPr="007B64C1">
        <w:rPr>
          <w:rFonts w:ascii="Times New Roman" w:eastAsia="Times New Roman" w:hAnsi="Times New Roman" w:cs="Times New Roman"/>
          <w:sz w:val="24"/>
          <w:szCs w:val="24"/>
          <w:lang w:eastAsia="ru-RU"/>
        </w:rPr>
        <w:br/>
      </w:r>
      <w:hyperlink r:id="rId5" w:history="1">
        <w:r w:rsidRPr="007B64C1">
          <w:rPr>
            <w:rFonts w:ascii="Times New Roman" w:eastAsia="Times New Roman" w:hAnsi="Times New Roman" w:cs="Times New Roman"/>
            <w:color w:val="0000FF"/>
            <w:sz w:val="24"/>
            <w:szCs w:val="24"/>
            <w:u w:val="single"/>
            <w:lang w:eastAsia="ru-RU"/>
          </w:rPr>
          <w:t>СНиП 31-06-2009</w:t>
        </w:r>
      </w:hyperlink>
      <w:r w:rsidRPr="007B64C1">
        <w:rPr>
          <w:rFonts w:ascii="Times New Roman" w:eastAsia="Times New Roman" w:hAnsi="Times New Roman" w:cs="Times New Roman"/>
          <w:sz w:val="24"/>
          <w:szCs w:val="24"/>
          <w:lang w:eastAsia="ru-RU"/>
        </w:rPr>
        <w:t xml:space="preserve">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ОКС 91.040.10 </w: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Дата введения 2013-01-01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ПРЕДИСЛОВИЕ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     Цели и принципы стандартизации в Российской Федерации установлены </w:t>
      </w:r>
      <w:hyperlink r:id="rId6" w:history="1">
        <w:r w:rsidRPr="007B64C1">
          <w:rPr>
            <w:rFonts w:ascii="Times New Roman" w:eastAsia="Times New Roman" w:hAnsi="Times New Roman" w:cs="Times New Roman"/>
            <w:color w:val="0000FF"/>
            <w:sz w:val="24"/>
            <w:szCs w:val="24"/>
            <w:u w:val="single"/>
            <w:lang w:eastAsia="ru-RU"/>
          </w:rPr>
          <w:t>Федеральным законом от 27 декабря 2002 г. N 184-ФЗ Федеральный закон РФ "О техническом регулировании"</w:t>
        </w:r>
      </w:hyperlink>
      <w:r w:rsidRPr="007B64C1">
        <w:rPr>
          <w:rFonts w:ascii="Times New Roman" w:eastAsia="Times New Roman" w:hAnsi="Times New Roman" w:cs="Times New Roman"/>
          <w:sz w:val="24"/>
          <w:szCs w:val="24"/>
          <w:lang w:eastAsia="ru-RU"/>
        </w:rPr>
        <w:t xml:space="preserve">, а правила разработки сводов правил - </w:t>
      </w:r>
      <w:hyperlink r:id="rId7" w:history="1">
        <w:r w:rsidRPr="007B64C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19 ноября 2008 г. N 858 "О порядке разработки и утверждения сводов правил"</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Сведения о своде правил</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 ИСПОЛНИТЕЛИ Открытое акционерное общество "Институт общественных и жилых зданий, сооружений и комплексов" (ОАО "Институт общественных зданий")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2 </w:t>
      </w:r>
      <w:proofErr w:type="gramStart"/>
      <w:r w:rsidRPr="007B64C1">
        <w:rPr>
          <w:rFonts w:ascii="Times New Roman" w:eastAsia="Times New Roman" w:hAnsi="Times New Roman" w:cs="Times New Roman"/>
          <w:sz w:val="24"/>
          <w:szCs w:val="24"/>
          <w:lang w:eastAsia="ru-RU"/>
        </w:rPr>
        <w:t>ВНЕСЕН</w:t>
      </w:r>
      <w:proofErr w:type="gramEnd"/>
      <w:r w:rsidRPr="007B64C1">
        <w:rPr>
          <w:rFonts w:ascii="Times New Roman" w:eastAsia="Times New Roman" w:hAnsi="Times New Roman" w:cs="Times New Roman"/>
          <w:sz w:val="24"/>
          <w:szCs w:val="24"/>
          <w:lang w:eastAsia="ru-RU"/>
        </w:rPr>
        <w:t xml:space="preserve"> Техническим комитетом по стандартизации ТК 465 "Строительство"</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3 </w:t>
      </w:r>
      <w:proofErr w:type="gramStart"/>
      <w:r w:rsidRPr="007B64C1">
        <w:rPr>
          <w:rFonts w:ascii="Times New Roman" w:eastAsia="Times New Roman" w:hAnsi="Times New Roman" w:cs="Times New Roman"/>
          <w:sz w:val="24"/>
          <w:szCs w:val="24"/>
          <w:lang w:eastAsia="ru-RU"/>
        </w:rPr>
        <w:t>ПОДГОТОВЛЕН</w:t>
      </w:r>
      <w:proofErr w:type="gramEnd"/>
      <w:r w:rsidRPr="007B64C1">
        <w:rPr>
          <w:rFonts w:ascii="Times New Roman" w:eastAsia="Times New Roman" w:hAnsi="Times New Roman" w:cs="Times New Roman"/>
          <w:sz w:val="24"/>
          <w:szCs w:val="24"/>
          <w:lang w:eastAsia="ru-RU"/>
        </w:rPr>
        <w:t xml:space="preserve"> к утверждению Департаментом архитектуры, строительства и градостроительной политики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 УТВЕРЖДЕН приказом Министерства регионального развития Российской Федерации (</w:t>
      </w:r>
      <w:proofErr w:type="spellStart"/>
      <w:r w:rsidRPr="007B64C1">
        <w:rPr>
          <w:rFonts w:ascii="Times New Roman" w:eastAsia="Times New Roman" w:hAnsi="Times New Roman" w:cs="Times New Roman"/>
          <w:sz w:val="24"/>
          <w:szCs w:val="24"/>
          <w:lang w:eastAsia="ru-RU"/>
        </w:rPr>
        <w:t>Минрегион</w:t>
      </w:r>
      <w:proofErr w:type="spellEnd"/>
      <w:r w:rsidRPr="007B64C1">
        <w:rPr>
          <w:rFonts w:ascii="Times New Roman" w:eastAsia="Times New Roman" w:hAnsi="Times New Roman" w:cs="Times New Roman"/>
          <w:sz w:val="24"/>
          <w:szCs w:val="24"/>
          <w:lang w:eastAsia="ru-RU"/>
        </w:rPr>
        <w:t xml:space="preserve"> России) от 29 декабря 2011 г. N 635/10 и введен в действие с 01 января 2013 г.</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 </w:t>
      </w:r>
      <w:proofErr w:type="gramStart"/>
      <w:r w:rsidRPr="007B64C1">
        <w:rPr>
          <w:rFonts w:ascii="Times New Roman" w:eastAsia="Times New Roman" w:hAnsi="Times New Roman" w:cs="Times New Roman"/>
          <w:sz w:val="24"/>
          <w:szCs w:val="24"/>
          <w:lang w:eastAsia="ru-RU"/>
        </w:rPr>
        <w:t>ЗАРЕГИСТРИРОВАН</w:t>
      </w:r>
      <w:proofErr w:type="gramEnd"/>
      <w:r w:rsidRPr="007B64C1">
        <w:rPr>
          <w:rFonts w:ascii="Times New Roman" w:eastAsia="Times New Roman" w:hAnsi="Times New Roman" w:cs="Times New Roman"/>
          <w:sz w:val="24"/>
          <w:szCs w:val="24"/>
          <w:lang w:eastAsia="ru-RU"/>
        </w:rPr>
        <w:t xml:space="preserve"> Федеральным агентством по техническому регулированию и метрологии (</w:t>
      </w:r>
      <w:proofErr w:type="spellStart"/>
      <w:r w:rsidRPr="007B64C1">
        <w:rPr>
          <w:rFonts w:ascii="Times New Roman" w:eastAsia="Times New Roman" w:hAnsi="Times New Roman" w:cs="Times New Roman"/>
          <w:sz w:val="24"/>
          <w:szCs w:val="24"/>
          <w:lang w:eastAsia="ru-RU"/>
        </w:rPr>
        <w:t>Росстандарт</w:t>
      </w:r>
      <w:proofErr w:type="spellEnd"/>
      <w:r w:rsidRPr="007B64C1">
        <w:rPr>
          <w:rFonts w:ascii="Times New Roman" w:eastAsia="Times New Roman" w:hAnsi="Times New Roman" w:cs="Times New Roman"/>
          <w:sz w:val="24"/>
          <w:szCs w:val="24"/>
          <w:lang w:eastAsia="ru-RU"/>
        </w:rPr>
        <w:t>). Пересмотр СП 118.13330.2011 "СНиП 31-06-2009 Общественные здания и сооружения и СНиП 31-05-2003 Общественные здания административного назначения"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i/>
          <w:iCs/>
          <w:sz w:val="24"/>
          <w:szCs w:val="24"/>
          <w:lang w:eastAsia="ru-RU"/>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w:t>
      </w:r>
      <w:proofErr w:type="spellStart"/>
      <w:r w:rsidRPr="007B64C1">
        <w:rPr>
          <w:rFonts w:ascii="Times New Roman" w:eastAsia="Times New Roman" w:hAnsi="Times New Roman" w:cs="Times New Roman"/>
          <w:i/>
          <w:iCs/>
          <w:sz w:val="24"/>
          <w:szCs w:val="24"/>
          <w:lang w:eastAsia="ru-RU"/>
        </w:rPr>
        <w:t>Минрегион</w:t>
      </w:r>
      <w:proofErr w:type="spellEnd"/>
      <w:r w:rsidRPr="007B64C1">
        <w:rPr>
          <w:rFonts w:ascii="Times New Roman" w:eastAsia="Times New Roman" w:hAnsi="Times New Roman" w:cs="Times New Roman"/>
          <w:i/>
          <w:iCs/>
          <w:sz w:val="24"/>
          <w:szCs w:val="24"/>
          <w:lang w:eastAsia="ru-RU"/>
        </w:rPr>
        <w:t xml:space="preserve"> России) в сети Интернет.</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Введение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     Свод правил СП 118.13330.2012 "Общественные здания и сооружения" является актуализированной редакцией объединенных </w:t>
      </w:r>
      <w:hyperlink r:id="rId8" w:history="1">
        <w:r w:rsidRPr="007B64C1">
          <w:rPr>
            <w:rFonts w:ascii="Times New Roman" w:eastAsia="Times New Roman" w:hAnsi="Times New Roman" w:cs="Times New Roman"/>
            <w:color w:val="0000FF"/>
            <w:sz w:val="24"/>
            <w:szCs w:val="24"/>
            <w:u w:val="single"/>
            <w:lang w:eastAsia="ru-RU"/>
          </w:rPr>
          <w:t>СНиП 31-06-2009</w:t>
        </w:r>
      </w:hyperlink>
      <w:r w:rsidRPr="007B64C1">
        <w:rPr>
          <w:rFonts w:ascii="Times New Roman" w:eastAsia="Times New Roman" w:hAnsi="Times New Roman" w:cs="Times New Roman"/>
          <w:sz w:val="24"/>
          <w:szCs w:val="24"/>
          <w:lang w:eastAsia="ru-RU"/>
        </w:rPr>
        <w:t xml:space="preserve"> Общественные здания и сооружения и </w:t>
      </w:r>
      <w:hyperlink r:id="rId9" w:history="1">
        <w:r w:rsidRPr="007B64C1">
          <w:rPr>
            <w:rFonts w:ascii="Times New Roman" w:eastAsia="Times New Roman" w:hAnsi="Times New Roman" w:cs="Times New Roman"/>
            <w:color w:val="0000FF"/>
            <w:sz w:val="24"/>
            <w:szCs w:val="24"/>
            <w:u w:val="single"/>
            <w:lang w:eastAsia="ru-RU"/>
          </w:rPr>
          <w:t>СНиП 31-05-2003</w:t>
        </w:r>
      </w:hyperlink>
      <w:r w:rsidRPr="007B64C1">
        <w:rPr>
          <w:rFonts w:ascii="Times New Roman" w:eastAsia="Times New Roman" w:hAnsi="Times New Roman" w:cs="Times New Roman"/>
          <w:sz w:val="24"/>
          <w:szCs w:val="24"/>
          <w:lang w:eastAsia="ru-RU"/>
        </w:rPr>
        <w:t xml:space="preserve"> Общественные здания административного назначения.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 xml:space="preserve">Разработка и актуализация единого нормативного документа направлена на обеспечение требований Федерального закона </w:t>
      </w:r>
      <w:hyperlink r:id="rId10" w:history="1">
        <w:r w:rsidRPr="007B64C1">
          <w:rPr>
            <w:rFonts w:ascii="Times New Roman" w:eastAsia="Times New Roman" w:hAnsi="Times New Roman" w:cs="Times New Roman"/>
            <w:color w:val="0000FF"/>
            <w:sz w:val="24"/>
            <w:szCs w:val="24"/>
            <w:u w:val="single"/>
            <w:lang w:eastAsia="ru-RU"/>
          </w:rPr>
          <w:t>[4]</w:t>
        </w:r>
      </w:hyperlink>
      <w:r w:rsidRPr="007B64C1">
        <w:rPr>
          <w:rFonts w:ascii="Times New Roman" w:eastAsia="Times New Roman" w:hAnsi="Times New Roman" w:cs="Times New Roman"/>
          <w:sz w:val="24"/>
          <w:szCs w:val="24"/>
          <w:lang w:eastAsia="ru-RU"/>
        </w:rPr>
        <w:t xml:space="preserve">. Оба документа, включающие требования по безопасности зданий и сооружений, жизни и имущества граждан, а также окружающей среды, актуализируются во исполнение </w:t>
      </w:r>
      <w:hyperlink r:id="rId11" w:history="1">
        <w:r w:rsidRPr="007B64C1">
          <w:rPr>
            <w:rFonts w:ascii="Times New Roman" w:eastAsia="Times New Roman" w:hAnsi="Times New Roman" w:cs="Times New Roman"/>
            <w:color w:val="0000FF"/>
            <w:sz w:val="24"/>
            <w:szCs w:val="24"/>
            <w:u w:val="single"/>
            <w:lang w:eastAsia="ru-RU"/>
          </w:rPr>
          <w:t>распоряжения Правительства Российской Федерации от 21 июня 2010 г N 1047-р</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Требования нормативного документа направлены на повышение уровня безопасности и степени соответствия зданий и сооружений их функциональному</w:t>
      </w:r>
      <w:proofErr w:type="gramEnd"/>
      <w:r w:rsidRPr="007B64C1">
        <w:rPr>
          <w:rFonts w:ascii="Times New Roman" w:eastAsia="Times New Roman" w:hAnsi="Times New Roman" w:cs="Times New Roman"/>
          <w:sz w:val="24"/>
          <w:szCs w:val="24"/>
          <w:lang w:eastAsia="ru-RU"/>
        </w:rPr>
        <w:t xml:space="preserve"> назначению, на обеспечение снижения </w:t>
      </w:r>
      <w:proofErr w:type="spellStart"/>
      <w:r w:rsidRPr="007B64C1">
        <w:rPr>
          <w:rFonts w:ascii="Times New Roman" w:eastAsia="Times New Roman" w:hAnsi="Times New Roman" w:cs="Times New Roman"/>
          <w:sz w:val="24"/>
          <w:szCs w:val="24"/>
          <w:lang w:eastAsia="ru-RU"/>
        </w:rPr>
        <w:t>энергозатрат</w:t>
      </w:r>
      <w:proofErr w:type="spellEnd"/>
      <w:r w:rsidRPr="007B64C1">
        <w:rPr>
          <w:rFonts w:ascii="Times New Roman" w:eastAsia="Times New Roman" w:hAnsi="Times New Roman" w:cs="Times New Roman"/>
          <w:sz w:val="24"/>
          <w:szCs w:val="24"/>
          <w:lang w:eastAsia="ru-RU"/>
        </w:rPr>
        <w:t>, применение единых методов определения эксплуатационных характеристик, на учет требований европейских и межгосударственных нормативных документов, а также на сокращение числа регулирующих одну область деятельности нормативных документов и концентрации требований в одном нормативном документе для облегчения труда проектировщиков.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Авторский коллектив Свода правил СП 118.13330.2012: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ОАО "Институт общественных зданий" (рук</w:t>
      </w:r>
      <w:proofErr w:type="gramStart"/>
      <w:r w:rsidRPr="007B64C1">
        <w:rPr>
          <w:rFonts w:ascii="Times New Roman" w:eastAsia="Times New Roman" w:hAnsi="Times New Roman" w:cs="Times New Roman"/>
          <w:sz w:val="24"/>
          <w:szCs w:val="24"/>
          <w:lang w:eastAsia="ru-RU"/>
        </w:rPr>
        <w:t>.</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т</w:t>
      </w:r>
      <w:proofErr w:type="gramEnd"/>
      <w:r w:rsidRPr="007B64C1">
        <w:rPr>
          <w:rFonts w:ascii="Times New Roman" w:eastAsia="Times New Roman" w:hAnsi="Times New Roman" w:cs="Times New Roman"/>
          <w:sz w:val="24"/>
          <w:szCs w:val="24"/>
          <w:lang w:eastAsia="ru-RU"/>
        </w:rPr>
        <w:t xml:space="preserve">емы, отв. исполнитель - канд. архитектуры </w:t>
      </w:r>
      <w:proofErr w:type="spellStart"/>
      <w:r w:rsidRPr="007B64C1">
        <w:rPr>
          <w:rFonts w:ascii="Times New Roman" w:eastAsia="Times New Roman" w:hAnsi="Times New Roman" w:cs="Times New Roman"/>
          <w:sz w:val="24"/>
          <w:szCs w:val="24"/>
          <w:lang w:eastAsia="ru-RU"/>
        </w:rPr>
        <w:t>A.M.Гарнец</w:t>
      </w:r>
      <w:proofErr w:type="spellEnd"/>
      <w:r w:rsidRPr="007B64C1">
        <w:rPr>
          <w:rFonts w:ascii="Times New Roman" w:eastAsia="Times New Roman" w:hAnsi="Times New Roman" w:cs="Times New Roman"/>
          <w:sz w:val="24"/>
          <w:szCs w:val="24"/>
          <w:lang w:eastAsia="ru-RU"/>
        </w:rPr>
        <w:t xml:space="preserve">, инженеры </w:t>
      </w:r>
      <w:proofErr w:type="spellStart"/>
      <w:r w:rsidRPr="007B64C1">
        <w:rPr>
          <w:rFonts w:ascii="Times New Roman" w:eastAsia="Times New Roman" w:hAnsi="Times New Roman" w:cs="Times New Roman"/>
          <w:sz w:val="24"/>
          <w:szCs w:val="24"/>
          <w:lang w:eastAsia="ru-RU"/>
        </w:rPr>
        <w:t>А.А.Афанасьев</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Л.В.Сигачева</w:t>
      </w:r>
      <w:proofErr w:type="spellEnd"/>
      <w:r w:rsidRPr="007B64C1">
        <w:rPr>
          <w:rFonts w:ascii="Times New Roman" w:eastAsia="Times New Roman" w:hAnsi="Times New Roman" w:cs="Times New Roman"/>
          <w:sz w:val="24"/>
          <w:szCs w:val="24"/>
          <w:lang w:eastAsia="ru-RU"/>
        </w:rPr>
        <w:t xml:space="preserve">, при участии канд. </w:t>
      </w:r>
      <w:proofErr w:type="spellStart"/>
      <w:r w:rsidRPr="007B64C1">
        <w:rPr>
          <w:rFonts w:ascii="Times New Roman" w:eastAsia="Times New Roman" w:hAnsi="Times New Roman" w:cs="Times New Roman"/>
          <w:sz w:val="24"/>
          <w:szCs w:val="24"/>
          <w:lang w:eastAsia="ru-RU"/>
        </w:rPr>
        <w:lastRenderedPageBreak/>
        <w:t>техн</w:t>
      </w:r>
      <w:proofErr w:type="spellEnd"/>
      <w:r w:rsidRPr="007B64C1">
        <w:rPr>
          <w:rFonts w:ascii="Times New Roman" w:eastAsia="Times New Roman" w:hAnsi="Times New Roman" w:cs="Times New Roman"/>
          <w:sz w:val="24"/>
          <w:szCs w:val="24"/>
          <w:lang w:eastAsia="ru-RU"/>
        </w:rPr>
        <w:t xml:space="preserve">. наук </w:t>
      </w:r>
      <w:proofErr w:type="spellStart"/>
      <w:r w:rsidRPr="007B64C1">
        <w:rPr>
          <w:rFonts w:ascii="Times New Roman" w:eastAsia="Times New Roman" w:hAnsi="Times New Roman" w:cs="Times New Roman"/>
          <w:sz w:val="24"/>
          <w:szCs w:val="24"/>
          <w:lang w:eastAsia="ru-RU"/>
        </w:rPr>
        <w:t>А.И.Цыганова</w:t>
      </w:r>
      <w:proofErr w:type="spellEnd"/>
      <w:r w:rsidRPr="007B64C1">
        <w:rPr>
          <w:rFonts w:ascii="Times New Roman" w:eastAsia="Times New Roman" w:hAnsi="Times New Roman" w:cs="Times New Roman"/>
          <w:sz w:val="24"/>
          <w:szCs w:val="24"/>
          <w:lang w:eastAsia="ru-RU"/>
        </w:rPr>
        <w:t xml:space="preserve">, инженера </w:t>
      </w:r>
      <w:proofErr w:type="spellStart"/>
      <w:r w:rsidRPr="007B64C1">
        <w:rPr>
          <w:rFonts w:ascii="Times New Roman" w:eastAsia="Times New Roman" w:hAnsi="Times New Roman" w:cs="Times New Roman"/>
          <w:sz w:val="24"/>
          <w:szCs w:val="24"/>
          <w:lang w:eastAsia="ru-RU"/>
        </w:rPr>
        <w:t>Н.И.Чернозубовой</w:t>
      </w:r>
      <w:proofErr w:type="spellEnd"/>
      <w:r w:rsidRPr="007B64C1">
        <w:rPr>
          <w:rFonts w:ascii="Times New Roman" w:eastAsia="Times New Roman" w:hAnsi="Times New Roman" w:cs="Times New Roman"/>
          <w:sz w:val="24"/>
          <w:szCs w:val="24"/>
          <w:lang w:eastAsia="ru-RU"/>
        </w:rPr>
        <w:t>); ЗАО "</w:t>
      </w:r>
      <w:proofErr w:type="spellStart"/>
      <w:r w:rsidRPr="007B64C1">
        <w:rPr>
          <w:rFonts w:ascii="Times New Roman" w:eastAsia="Times New Roman" w:hAnsi="Times New Roman" w:cs="Times New Roman"/>
          <w:sz w:val="24"/>
          <w:szCs w:val="24"/>
          <w:lang w:eastAsia="ru-RU"/>
        </w:rPr>
        <w:t>Гипроздрав</w:t>
      </w:r>
      <w:proofErr w:type="spellEnd"/>
      <w:r w:rsidRPr="007B64C1">
        <w:rPr>
          <w:rFonts w:ascii="Times New Roman" w:eastAsia="Times New Roman" w:hAnsi="Times New Roman" w:cs="Times New Roman"/>
          <w:sz w:val="24"/>
          <w:szCs w:val="24"/>
          <w:lang w:eastAsia="ru-RU"/>
        </w:rPr>
        <w:t xml:space="preserve"> - НПЦ по объектам здравоохранения и отдыха" (канд. архитектуры </w:t>
      </w:r>
      <w:proofErr w:type="spellStart"/>
      <w:r w:rsidRPr="007B64C1">
        <w:rPr>
          <w:rFonts w:ascii="Times New Roman" w:eastAsia="Times New Roman" w:hAnsi="Times New Roman" w:cs="Times New Roman"/>
          <w:sz w:val="24"/>
          <w:szCs w:val="24"/>
          <w:lang w:eastAsia="ru-RU"/>
        </w:rPr>
        <w:t>Л.Ф.Сидоркова</w:t>
      </w:r>
      <w:proofErr w:type="spellEnd"/>
      <w:r w:rsidRPr="007B64C1">
        <w:rPr>
          <w:rFonts w:ascii="Times New Roman" w:eastAsia="Times New Roman" w:hAnsi="Times New Roman" w:cs="Times New Roman"/>
          <w:sz w:val="24"/>
          <w:szCs w:val="24"/>
          <w:lang w:eastAsia="ru-RU"/>
        </w:rPr>
        <w:t xml:space="preserve">, технолог </w:t>
      </w:r>
      <w:proofErr w:type="spellStart"/>
      <w:r w:rsidRPr="007B64C1">
        <w:rPr>
          <w:rFonts w:ascii="Times New Roman" w:eastAsia="Times New Roman" w:hAnsi="Times New Roman" w:cs="Times New Roman"/>
          <w:sz w:val="24"/>
          <w:szCs w:val="24"/>
          <w:lang w:eastAsia="ru-RU"/>
        </w:rPr>
        <w:t>М.В.Толмачева</w:t>
      </w:r>
      <w:proofErr w:type="spellEnd"/>
      <w:r w:rsidRPr="007B64C1">
        <w:rPr>
          <w:rFonts w:ascii="Times New Roman" w:eastAsia="Times New Roman" w:hAnsi="Times New Roman" w:cs="Times New Roman"/>
          <w:sz w:val="24"/>
          <w:szCs w:val="24"/>
          <w:lang w:eastAsia="ru-RU"/>
        </w:rPr>
        <w:t>); ОАО "</w:t>
      </w:r>
      <w:proofErr w:type="spellStart"/>
      <w:r w:rsidRPr="007B64C1">
        <w:rPr>
          <w:rFonts w:ascii="Times New Roman" w:eastAsia="Times New Roman" w:hAnsi="Times New Roman" w:cs="Times New Roman"/>
          <w:sz w:val="24"/>
          <w:szCs w:val="24"/>
          <w:lang w:eastAsia="ru-RU"/>
        </w:rPr>
        <w:t>МосОтис</w:t>
      </w:r>
      <w:proofErr w:type="spellEnd"/>
      <w:r w:rsidRPr="007B64C1">
        <w:rPr>
          <w:rFonts w:ascii="Times New Roman" w:eastAsia="Times New Roman" w:hAnsi="Times New Roman" w:cs="Times New Roman"/>
          <w:sz w:val="24"/>
          <w:szCs w:val="24"/>
          <w:lang w:eastAsia="ru-RU"/>
        </w:rPr>
        <w:t xml:space="preserve">" (инженер </w:t>
      </w:r>
      <w:proofErr w:type="spellStart"/>
      <w:r w:rsidRPr="007B64C1">
        <w:rPr>
          <w:rFonts w:ascii="Times New Roman" w:eastAsia="Times New Roman" w:hAnsi="Times New Roman" w:cs="Times New Roman"/>
          <w:sz w:val="24"/>
          <w:szCs w:val="24"/>
          <w:lang w:eastAsia="ru-RU"/>
        </w:rPr>
        <w:t>С.М.Ройтбурд</w:t>
      </w:r>
      <w:proofErr w:type="spellEnd"/>
      <w:r w:rsidRPr="007B64C1">
        <w:rPr>
          <w:rFonts w:ascii="Times New Roman" w:eastAsia="Times New Roman" w:hAnsi="Times New Roman" w:cs="Times New Roman"/>
          <w:sz w:val="24"/>
          <w:szCs w:val="24"/>
          <w:lang w:eastAsia="ru-RU"/>
        </w:rPr>
        <w:t>); ГУП "</w:t>
      </w:r>
      <w:proofErr w:type="spellStart"/>
      <w:r w:rsidRPr="007B64C1">
        <w:rPr>
          <w:rFonts w:ascii="Times New Roman" w:eastAsia="Times New Roman" w:hAnsi="Times New Roman" w:cs="Times New Roman"/>
          <w:sz w:val="24"/>
          <w:szCs w:val="24"/>
          <w:lang w:eastAsia="ru-RU"/>
        </w:rPr>
        <w:t>Крайжилкоммунпроект</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г</w:t>
      </w:r>
      <w:proofErr w:type="gramStart"/>
      <w:r w:rsidRPr="007B64C1">
        <w:rPr>
          <w:rFonts w:ascii="Times New Roman" w:eastAsia="Times New Roman" w:hAnsi="Times New Roman" w:cs="Times New Roman"/>
          <w:sz w:val="24"/>
          <w:szCs w:val="24"/>
          <w:lang w:eastAsia="ru-RU"/>
        </w:rPr>
        <w:t>.К</w:t>
      </w:r>
      <w:proofErr w:type="gramEnd"/>
      <w:r w:rsidRPr="007B64C1">
        <w:rPr>
          <w:rFonts w:ascii="Times New Roman" w:eastAsia="Times New Roman" w:hAnsi="Times New Roman" w:cs="Times New Roman"/>
          <w:sz w:val="24"/>
          <w:szCs w:val="24"/>
          <w:lang w:eastAsia="ru-RU"/>
        </w:rPr>
        <w:t>раснодар</w:t>
      </w:r>
      <w:proofErr w:type="spellEnd"/>
      <w:r w:rsidRPr="007B64C1">
        <w:rPr>
          <w:rFonts w:ascii="Times New Roman" w:eastAsia="Times New Roman" w:hAnsi="Times New Roman" w:cs="Times New Roman"/>
          <w:sz w:val="24"/>
          <w:szCs w:val="24"/>
          <w:lang w:eastAsia="ru-RU"/>
        </w:rPr>
        <w:t xml:space="preserve"> (архитектор </w:t>
      </w:r>
      <w:proofErr w:type="spellStart"/>
      <w:r w:rsidRPr="007B64C1">
        <w:rPr>
          <w:rFonts w:ascii="Times New Roman" w:eastAsia="Times New Roman" w:hAnsi="Times New Roman" w:cs="Times New Roman"/>
          <w:sz w:val="24"/>
          <w:szCs w:val="24"/>
          <w:lang w:eastAsia="ru-RU"/>
        </w:rPr>
        <w:t>А.Е.Блиндер</w:t>
      </w:r>
      <w:proofErr w:type="spellEnd"/>
      <w:r w:rsidRPr="007B64C1">
        <w:rPr>
          <w:rFonts w:ascii="Times New Roman" w:eastAsia="Times New Roman" w:hAnsi="Times New Roman" w:cs="Times New Roman"/>
          <w:sz w:val="24"/>
          <w:szCs w:val="24"/>
          <w:lang w:eastAsia="ru-RU"/>
        </w:rPr>
        <w:t xml:space="preserve">); при участии - ГУП "МНИИТЭП" (инженер </w:t>
      </w:r>
      <w:proofErr w:type="spellStart"/>
      <w:r w:rsidRPr="007B64C1">
        <w:rPr>
          <w:rFonts w:ascii="Times New Roman" w:eastAsia="Times New Roman" w:hAnsi="Times New Roman" w:cs="Times New Roman"/>
          <w:sz w:val="24"/>
          <w:szCs w:val="24"/>
          <w:lang w:eastAsia="ru-RU"/>
        </w:rPr>
        <w:t>А.В.Кузилин</w:t>
      </w:r>
      <w:proofErr w:type="spellEnd"/>
      <w:r w:rsidRPr="007B64C1">
        <w:rPr>
          <w:rFonts w:ascii="Times New Roman" w:eastAsia="Times New Roman" w:hAnsi="Times New Roman" w:cs="Times New Roman"/>
          <w:sz w:val="24"/>
          <w:szCs w:val="24"/>
          <w:lang w:eastAsia="ru-RU"/>
        </w:rPr>
        <w:t>); ООО "</w:t>
      </w:r>
      <w:proofErr w:type="spellStart"/>
      <w:r w:rsidRPr="007B64C1">
        <w:rPr>
          <w:rFonts w:ascii="Times New Roman" w:eastAsia="Times New Roman" w:hAnsi="Times New Roman" w:cs="Times New Roman"/>
          <w:sz w:val="24"/>
          <w:szCs w:val="24"/>
          <w:lang w:eastAsia="ru-RU"/>
        </w:rPr>
        <w:t>ПожМонтажГрупп</w:t>
      </w:r>
      <w:proofErr w:type="spellEnd"/>
      <w:r w:rsidRPr="007B64C1">
        <w:rPr>
          <w:rFonts w:ascii="Times New Roman" w:eastAsia="Times New Roman" w:hAnsi="Times New Roman" w:cs="Times New Roman"/>
          <w:sz w:val="24"/>
          <w:szCs w:val="24"/>
          <w:lang w:eastAsia="ru-RU"/>
        </w:rPr>
        <w:t xml:space="preserve">" (инженер </w:t>
      </w:r>
      <w:proofErr w:type="spellStart"/>
      <w:r w:rsidRPr="007B64C1">
        <w:rPr>
          <w:rFonts w:ascii="Times New Roman" w:eastAsia="Times New Roman" w:hAnsi="Times New Roman" w:cs="Times New Roman"/>
          <w:sz w:val="24"/>
          <w:szCs w:val="24"/>
          <w:lang w:eastAsia="ru-RU"/>
        </w:rPr>
        <w:t>А.В.Апаков</w:t>
      </w:r>
      <w:proofErr w:type="spellEnd"/>
      <w:r w:rsidRPr="007B64C1">
        <w:rPr>
          <w:rFonts w:ascii="Times New Roman" w:eastAsia="Times New Roman" w:hAnsi="Times New Roman" w:cs="Times New Roman"/>
          <w:sz w:val="24"/>
          <w:szCs w:val="24"/>
          <w:lang w:eastAsia="ru-RU"/>
        </w:rPr>
        <w:t xml:space="preserve">); ФГБОУ ВПО Академия ГПС МЧС России; канд. </w:t>
      </w:r>
      <w:proofErr w:type="spellStart"/>
      <w:r w:rsidRPr="007B64C1">
        <w:rPr>
          <w:rFonts w:ascii="Times New Roman" w:eastAsia="Times New Roman" w:hAnsi="Times New Roman" w:cs="Times New Roman"/>
          <w:sz w:val="24"/>
          <w:szCs w:val="24"/>
          <w:lang w:eastAsia="ru-RU"/>
        </w:rPr>
        <w:t>техн</w:t>
      </w:r>
      <w:proofErr w:type="spellEnd"/>
      <w:r w:rsidRPr="007B64C1">
        <w:rPr>
          <w:rFonts w:ascii="Times New Roman" w:eastAsia="Times New Roman" w:hAnsi="Times New Roman" w:cs="Times New Roman"/>
          <w:sz w:val="24"/>
          <w:szCs w:val="24"/>
          <w:lang w:eastAsia="ru-RU"/>
        </w:rPr>
        <w:t xml:space="preserve">. наук </w:t>
      </w:r>
      <w:proofErr w:type="spellStart"/>
      <w:r w:rsidRPr="007B64C1">
        <w:rPr>
          <w:rFonts w:ascii="Times New Roman" w:eastAsia="Times New Roman" w:hAnsi="Times New Roman" w:cs="Times New Roman"/>
          <w:sz w:val="24"/>
          <w:szCs w:val="24"/>
          <w:lang w:eastAsia="ru-RU"/>
        </w:rPr>
        <w:t>В.Н.Зигерн</w:t>
      </w:r>
      <w:proofErr w:type="spellEnd"/>
      <w:r w:rsidRPr="007B64C1">
        <w:rPr>
          <w:rFonts w:ascii="Times New Roman" w:eastAsia="Times New Roman" w:hAnsi="Times New Roman" w:cs="Times New Roman"/>
          <w:sz w:val="24"/>
          <w:szCs w:val="24"/>
          <w:lang w:eastAsia="ru-RU"/>
        </w:rPr>
        <w:t>-Корн.</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after="0" w:line="240" w:lineRule="auto"/>
        <w:outlineLvl w:val="1"/>
        <w:rPr>
          <w:rFonts w:ascii="Times New Roman" w:eastAsia="Times New Roman" w:hAnsi="Times New Roman" w:cs="Times New Roman"/>
          <w:b/>
          <w:bCs/>
          <w:sz w:val="2"/>
          <w:szCs w:val="2"/>
          <w:lang w:eastAsia="ru-RU"/>
        </w:rPr>
      </w:pPr>
      <w:r w:rsidRPr="007B64C1">
        <w:rPr>
          <w:rFonts w:ascii="Times New Roman" w:eastAsia="Times New Roman" w:hAnsi="Times New Roman" w:cs="Times New Roman"/>
          <w:b/>
          <w:bCs/>
          <w:sz w:val="2"/>
          <w:szCs w:val="2"/>
          <w:lang w:eastAsia="ru-RU"/>
        </w:rPr>
        <w:t xml:space="preserve">1 Область применения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1 Область применения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Настоящий свод правил распространяется на проектирование новых, реконструируемых и капитально ремонтируемых общественных зданий, в том числе высотой до 55 м*, с подземными этажами глубиной не более 10 м от уровня земли.</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Здесь и далее, кроме специально оговоренных случаев, принимается пожарно-техническое определение высоты, приведенное в приложении Б.</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Требования настоящего свода правил распространяются также на помещения общественного назначения, встраиваемые в жилые здания и в другие объекты, соответствующие санитарно-эпидемиологическим требованиям к общественным зданиям (далее - общественные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Перечень основных групп зданий и помещений общественного назначения, на которые распространяется настоящий свод правил, приведен в приложении 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2 Нормативные ссылки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В настоящем своде правил использованы нормативные ссылки на следующие нормативные документы, приведенные в приложении 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w:t>
      </w:r>
      <w:proofErr w:type="gramEnd"/>
      <w:r w:rsidRPr="007B64C1">
        <w:rPr>
          <w:rFonts w:ascii="Times New Roman" w:eastAsia="Times New Roman" w:hAnsi="Times New Roman" w:cs="Times New Roman"/>
          <w:sz w:val="24"/>
          <w:szCs w:val="24"/>
          <w:lang w:eastAsia="ru-RU"/>
        </w:rPr>
        <w:t xml:space="preserve">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lastRenderedPageBreak/>
        <w:t xml:space="preserve">3 Термины и определения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В настоящем своде правил использованы термины с соответствующими определениями, приведенные в приложении Б.</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4 Общие требования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4.1 Размещение зданий и сооружений на отведенном для строительства участке должно соответствовать </w:t>
      </w:r>
      <w:hyperlink r:id="rId12" w:history="1">
        <w:r w:rsidRPr="007B64C1">
          <w:rPr>
            <w:rFonts w:ascii="Times New Roman" w:eastAsia="Times New Roman" w:hAnsi="Times New Roman" w:cs="Times New Roman"/>
            <w:color w:val="0000FF"/>
            <w:sz w:val="24"/>
            <w:szCs w:val="24"/>
            <w:u w:val="single"/>
            <w:lang w:eastAsia="ru-RU"/>
          </w:rPr>
          <w:t>Градостроительному кодексу</w:t>
        </w:r>
      </w:hyperlink>
      <w:r w:rsidRPr="007B64C1">
        <w:rPr>
          <w:rFonts w:ascii="Times New Roman" w:eastAsia="Times New Roman" w:hAnsi="Times New Roman" w:cs="Times New Roman"/>
          <w:sz w:val="24"/>
          <w:szCs w:val="24"/>
          <w:lang w:eastAsia="ru-RU"/>
        </w:rPr>
        <w:t xml:space="preserve"> [1].</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4.2 Размеры земельных участков общественных зданий, а также нормы расчета учреждений и предприятий обслуживания принимаются в соответствии с </w:t>
      </w:r>
      <w:hyperlink r:id="rId13" w:history="1">
        <w:r w:rsidRPr="007B64C1">
          <w:rPr>
            <w:rFonts w:ascii="Times New Roman" w:eastAsia="Times New Roman" w:hAnsi="Times New Roman" w:cs="Times New Roman"/>
            <w:color w:val="0000FF"/>
            <w:sz w:val="24"/>
            <w:szCs w:val="24"/>
            <w:u w:val="single"/>
            <w:lang w:eastAsia="ru-RU"/>
          </w:rPr>
          <w:t>СП 42.13330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4.3 Планировка и оборудование зданий, помещений, а также участков учреждений, организаций, предприятий общественного назначения, предназначенных для непосредственного обслуживания населения (посетителей, зрителей, покупателей, учащихся и т.д.), должны соответствовать требованиям </w:t>
      </w:r>
      <w:hyperlink r:id="rId14" w:history="1">
        <w:r w:rsidRPr="007B64C1">
          <w:rPr>
            <w:rFonts w:ascii="Times New Roman" w:eastAsia="Times New Roman" w:hAnsi="Times New Roman" w:cs="Times New Roman"/>
            <w:color w:val="0000FF"/>
            <w:sz w:val="24"/>
            <w:szCs w:val="24"/>
            <w:u w:val="single"/>
            <w:lang w:eastAsia="ru-RU"/>
          </w:rPr>
          <w:t>СП 59.13330</w:t>
        </w:r>
      </w:hyperlink>
      <w:r w:rsidRPr="007B64C1">
        <w:rPr>
          <w:rFonts w:ascii="Times New Roman" w:eastAsia="Times New Roman" w:hAnsi="Times New Roman" w:cs="Times New Roman"/>
          <w:sz w:val="24"/>
          <w:szCs w:val="24"/>
          <w:lang w:eastAsia="ru-RU"/>
        </w:rPr>
        <w:t>. В остальных случаях приспособленность зданий и сооружений к доступности маломобильных групп населения должна оговариваться в утверждаемом заказчиком задании на проектирование.</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4.4 Правила подсчета общей, полезной и расчетной площадей, строительного объема, площади застройки и этажности общественного здания приведены в приложении Г.</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4.5 Высоту помещений в чистоте (от пола до потолка) вновь проектируемых общественных зданий, в том числе жилых помещений санаториев, следует принимать, как правило, не менее 3 м, а жилых помещений зданий для временного проживания (гостиницы, пансионаты при больницах и т.п.) в соответствии с </w:t>
      </w:r>
      <w:hyperlink r:id="rId15"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Для учебных помещений вновь проектируемых общеобразовательных учреждений высота в чистоте должна быть 3,3 м</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если другое не оговорено в задании на проектирование, а для зданий малокомплектных и сельских школ, вместимостью не более 300 учащихся и для зданий школ в климатической зоне I - не менее 3,0 м. Высота коридоров учебных зданий, оборудованных подвесными потолками, должна быть в чистоте не менее 2,6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Высоту встраиваемых помещений объекта общественного назначения общей вместимостью до 40 человек, а предприятий</w:t>
      </w:r>
      <w:proofErr w:type="gramEnd"/>
      <w:r w:rsidRPr="007B64C1">
        <w:rPr>
          <w:rFonts w:ascii="Times New Roman" w:eastAsia="Times New Roman" w:hAnsi="Times New Roman" w:cs="Times New Roman"/>
          <w:sz w:val="24"/>
          <w:szCs w:val="24"/>
          <w:lang w:eastAsia="ru-RU"/>
        </w:rPr>
        <w:t xml:space="preserve"> розничной торговли торговой площадью до 250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F7C2915" wp14:editId="4940E717">
                <wp:extent cx="107315" cy="215265"/>
                <wp:effectExtent l="0" t="0" r="0" b="0"/>
                <wp:docPr id="460" name="AutoShape 20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0eekdU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(в соответствии с </w:t>
      </w:r>
      <w:hyperlink r:id="rId16"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51773</w:t>
        </w:r>
      </w:hyperlink>
      <w:r w:rsidRPr="007B64C1">
        <w:rPr>
          <w:rFonts w:ascii="Times New Roman" w:eastAsia="Times New Roman" w:hAnsi="Times New Roman" w:cs="Times New Roman"/>
          <w:sz w:val="24"/>
          <w:szCs w:val="24"/>
          <w:lang w:eastAsia="ru-RU"/>
        </w:rPr>
        <w:t>) допускается принимать по высоте этажа жилого здания, куда они встраиваются.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Высоту помещений, определяемую функциональными процессами, следует устанавливать по соответствующим технологическим нормам и требованиям.</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В коридорах и помещениях вспомогательного по отношению к функциональным процессам назначения допускается уменьшение высоты, до 2,2 м; в холлах для посетителей - не ниже 2,4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Примечание - Высоту административных и служебных помещений допускается принимать не менее 2,7 м с учетом положений </w:t>
      </w:r>
      <w:hyperlink r:id="rId17" w:history="1">
        <w:r w:rsidRPr="007B64C1">
          <w:rPr>
            <w:rFonts w:ascii="Times New Roman" w:eastAsia="Times New Roman" w:hAnsi="Times New Roman" w:cs="Times New Roman"/>
            <w:color w:val="0000FF"/>
            <w:sz w:val="24"/>
            <w:szCs w:val="24"/>
            <w:u w:val="single"/>
            <w:lang w:eastAsia="ru-RU"/>
          </w:rPr>
          <w:t>СП 44.13330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4.6 Высота технического этажа должна составлять не менее 2,1 м до низа строительных конструкций. </w:t>
      </w:r>
      <w:proofErr w:type="gramStart"/>
      <w:r w:rsidRPr="007B64C1">
        <w:rPr>
          <w:rFonts w:ascii="Times New Roman" w:eastAsia="Times New Roman" w:hAnsi="Times New Roman" w:cs="Times New Roman"/>
          <w:sz w:val="24"/>
          <w:szCs w:val="24"/>
          <w:lang w:eastAsia="ru-RU"/>
        </w:rPr>
        <w:t>Высота в местах прохода обслуживающего персонала до низа выступающих коммуникаций, конструкций и других элементов должна быть не менее 1,8 м. На участках протяженностью до 2 м допускается уменьшение высоты в чистоте до 1,6 м. Высота проемов эвакуационных выходов из технического этажа должна составлять не менее 1,9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техническом подполье, предназначенном для размещения только инженерных сетей с трубопроводами, имеющими изоляцию</w:t>
      </w:r>
      <w:proofErr w:type="gramEnd"/>
      <w:r w:rsidRPr="007B64C1">
        <w:rPr>
          <w:rFonts w:ascii="Times New Roman" w:eastAsia="Times New Roman" w:hAnsi="Times New Roman" w:cs="Times New Roman"/>
          <w:sz w:val="24"/>
          <w:szCs w:val="24"/>
          <w:lang w:eastAsia="ru-RU"/>
        </w:rPr>
        <w:t xml:space="preserve"> из материалов группы НГ, для нового строительства высота от пола до потолка должна быть не менее 1,6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4.7 Отметка площадки перед входом в здание должна быть, как правило,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помещениях подземных и подвальных этажей следует предусматривать отделку стен и потолков из негорючих материалов. </w:t>
      </w:r>
      <w:proofErr w:type="gramStart"/>
      <w:r w:rsidRPr="007B64C1">
        <w:rPr>
          <w:rFonts w:ascii="Times New Roman" w:eastAsia="Times New Roman" w:hAnsi="Times New Roman" w:cs="Times New Roman"/>
          <w:sz w:val="24"/>
          <w:szCs w:val="24"/>
          <w:lang w:eastAsia="ru-RU"/>
        </w:rPr>
        <w:t>Перечень помещений, которые допускается располагать в цокольном и подвальном этажах общественных зданий, приведен в приложении Д.</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4.9</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СП 88.13330*.</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В настоящее время официальная информация об опубликовании отсутствует, здесь и далее по тексту. - Примечание изготовителя базы данных.</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в качестве средств вертикального транспорта, с учетом технологии функционирования проектируемого объекта, следует использовать лифты, эскалаторы, платформы подъемные для инвалидов и другие устройства вертикального транспортирования. Они должны быть запроектированы и смонтированы с учетом требований безопасности, содержащихся в соответствующих нормативных документах, а также в указаниях и инструкциях заводов-изготовителей.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4.11 Пассажирские лифты предусматриваются: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во вновь проектируемых общественных зданиях - при отметке пола верхнего этажа 9,9 м и более от уровня первого этажа;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во вновь проектируемых санаториях-профилакториях, в гостиницах, туристических базах и мотелях разряда "три звезды" - при отметке пола верхнего этажа 6,6 м и более от уровня первого этажа;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зданиях больниц и родильных домов, амбулаторно-поликлинических учреждений (кроме учреждений мощностью до 100 </w:t>
      </w:r>
      <w:proofErr w:type="spellStart"/>
      <w:proofErr w:type="gramStart"/>
      <w:r w:rsidRPr="007B64C1">
        <w:rPr>
          <w:rFonts w:ascii="Times New Roman" w:eastAsia="Times New Roman" w:hAnsi="Times New Roman" w:cs="Times New Roman"/>
          <w:sz w:val="24"/>
          <w:szCs w:val="24"/>
          <w:lang w:eastAsia="ru-RU"/>
        </w:rPr>
        <w:t>пос</w:t>
      </w:r>
      <w:proofErr w:type="spellEnd"/>
      <w:proofErr w:type="gramEnd"/>
      <w:r w:rsidRPr="007B64C1">
        <w:rPr>
          <w:rFonts w:ascii="Times New Roman" w:eastAsia="Times New Roman" w:hAnsi="Times New Roman" w:cs="Times New Roman"/>
          <w:sz w:val="24"/>
          <w:szCs w:val="24"/>
          <w:lang w:eastAsia="ru-RU"/>
        </w:rPr>
        <w:t>/смена), санаториев учреждений социального обслуживания населения, а также в гостиницах и мотелях разрядов "пять звезд" и "четыре звезды" - при наличии двух этажей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Допускается не предусматривать установку лифта в случае надстройки существующего здания мансардным этажом при обосновании в технологической части проекта.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Больничные лифты следует предусматривать: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зданиях больниц, родильных домов, хосписов, домов сестринского ухода, реабилитационных центров, домов интернатов для инвалидов и престарелых, в санаториях при расположении выше первого этажа палатных, жилых и других отделений (помещений), куда могут транспортировать пациентов на каталке.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Пассажирские лифты допускается не устанавливать, если конструкция и система управления больничных лифтов приспособлены также и для транспортирования пассажиропотоков.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4.12 Необходимость установки грузовых лифтов и других средств вертикального транспорта, не указанных в настоящем разделе, следует предусматривать в соответствии с технологическими требованиями.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4.13 Число пассажирских лифтов определяется расчетом и должно быть не менее двух. Допускается второй лифт заменять грузопассажирским, в котором разрешено транспортировать людей, если по расчету вертикального транспорта в здании достаточно установки одного пассажирского лифта.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Один из лифтов в здании должен иметь размеры кабины не менее 2100x1100 мм для возможности транспортирования человека на носилках "скорой помощи". Если дверной проем предусматривается на широкой стороне лифта, он должен быть сдвинут от центра в сторону и иметь ширину проема 1200 мм.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4.14 Расстояние от дверей наиболее удаленного помещения до двери ближайшего пассажирского лифта должно быть не более 60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Ширина лифтового холла пассажирских лифтов должна быть не менее: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однорядном расположении лифтов - 2,0 м - при глубине кабины лифта до 1500 мм; 2,5 м - свыше 1500 до 2000 мм; 1,3 глубины кабины лифта - свыше 2000 мм;</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двухрядном расположении с общим лифтовым холлом - удвоенной наименьшей </w:t>
      </w:r>
      <w:r w:rsidRPr="007B64C1">
        <w:rPr>
          <w:rFonts w:ascii="Times New Roman" w:eastAsia="Times New Roman" w:hAnsi="Times New Roman" w:cs="Times New Roman"/>
          <w:sz w:val="24"/>
          <w:szCs w:val="24"/>
          <w:lang w:eastAsia="ru-RU"/>
        </w:rPr>
        <w:lastRenderedPageBreak/>
        <w:t>глубины кабины, но не менее 5,0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4.15 Вентиляционные камеры, шахты и машинные отделения лифтов, насосные, машинные отделения холодильных установок, тепловые пункты и другие помещения с оборудованием, являющимся источником шума и вибраций, как правило, не следует располагать смежно, над и под зрительными и репетиционными залами, сценами, </w:t>
      </w:r>
      <w:proofErr w:type="spellStart"/>
      <w:r w:rsidRPr="007B64C1">
        <w:rPr>
          <w:rFonts w:ascii="Times New Roman" w:eastAsia="Times New Roman" w:hAnsi="Times New Roman" w:cs="Times New Roman"/>
          <w:sz w:val="24"/>
          <w:szCs w:val="24"/>
          <w:lang w:eastAsia="ru-RU"/>
        </w:rPr>
        <w:t>звукоаппаратными</w:t>
      </w:r>
      <w:proofErr w:type="spellEnd"/>
      <w:r w:rsidRPr="007B64C1">
        <w:rPr>
          <w:rFonts w:ascii="Times New Roman" w:eastAsia="Times New Roman" w:hAnsi="Times New Roman" w:cs="Times New Roman"/>
          <w:sz w:val="24"/>
          <w:szCs w:val="24"/>
          <w:lang w:eastAsia="ru-RU"/>
        </w:rPr>
        <w:t>, читальными залами, палатами, кабинетами врачей, операционными, помещениями с пребыванием детей в детских учреждениях, учебными помещениями, рабочими помещениями и кабинетами с</w:t>
      </w:r>
      <w:proofErr w:type="gramEnd"/>
      <w:r w:rsidRPr="007B64C1">
        <w:rPr>
          <w:rFonts w:ascii="Times New Roman" w:eastAsia="Times New Roman" w:hAnsi="Times New Roman" w:cs="Times New Roman"/>
          <w:sz w:val="24"/>
          <w:szCs w:val="24"/>
          <w:lang w:eastAsia="ru-RU"/>
        </w:rPr>
        <w:t xml:space="preserve"> постоянным пребыванием людей, жилыми помещениями, размещенными в общественных зданиях.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Смежное размещение, а также над и под указанными помещениями допустимо при обеспечении в них нормативных уровней звукового давления и вибрации, что должно быть подтверждено расчетами по </w:t>
      </w:r>
      <w:hyperlink r:id="rId18" w:history="1">
        <w:r w:rsidRPr="007B64C1">
          <w:rPr>
            <w:rFonts w:ascii="Times New Roman" w:eastAsia="Times New Roman" w:hAnsi="Times New Roman" w:cs="Times New Roman"/>
            <w:color w:val="0000FF"/>
            <w:sz w:val="24"/>
            <w:szCs w:val="24"/>
            <w:u w:val="single"/>
            <w:lang w:eastAsia="ru-RU"/>
          </w:rPr>
          <w:t>СП 51.13330</w:t>
        </w:r>
      </w:hyperlink>
      <w:r w:rsidRPr="007B64C1">
        <w:rPr>
          <w:rFonts w:ascii="Times New Roman" w:eastAsia="Times New Roman" w:hAnsi="Times New Roman" w:cs="Times New Roman"/>
          <w:sz w:val="24"/>
          <w:szCs w:val="24"/>
          <w:lang w:eastAsia="ru-RU"/>
        </w:rPr>
        <w:t xml:space="preserve"> и соответствовать </w:t>
      </w:r>
      <w:hyperlink r:id="rId19" w:history="1">
        <w:r w:rsidRPr="007B64C1">
          <w:rPr>
            <w:rFonts w:ascii="Times New Roman" w:eastAsia="Times New Roman" w:hAnsi="Times New Roman" w:cs="Times New Roman"/>
            <w:color w:val="0000FF"/>
            <w:sz w:val="24"/>
            <w:szCs w:val="24"/>
            <w:u w:val="single"/>
            <w:lang w:eastAsia="ru-RU"/>
          </w:rPr>
          <w:t>СН 2.2.4/2.1.8.562</w:t>
        </w:r>
      </w:hyperlink>
      <w:r w:rsidRPr="007B64C1">
        <w:rPr>
          <w:rFonts w:ascii="Times New Roman" w:eastAsia="Times New Roman" w:hAnsi="Times New Roman" w:cs="Times New Roman"/>
          <w:sz w:val="24"/>
          <w:szCs w:val="24"/>
          <w:lang w:eastAsia="ru-RU"/>
        </w:rPr>
        <w:t xml:space="preserve">, </w:t>
      </w:r>
      <w:hyperlink r:id="rId20" w:history="1">
        <w:r w:rsidRPr="007B64C1">
          <w:rPr>
            <w:rFonts w:ascii="Times New Roman" w:eastAsia="Times New Roman" w:hAnsi="Times New Roman" w:cs="Times New Roman"/>
            <w:color w:val="0000FF"/>
            <w:sz w:val="24"/>
            <w:szCs w:val="24"/>
            <w:u w:val="single"/>
            <w:lang w:eastAsia="ru-RU"/>
          </w:rPr>
          <w:t>СН 2.2.4/2.1.8.583</w:t>
        </w:r>
      </w:hyperlink>
      <w:r w:rsidRPr="007B64C1">
        <w:rPr>
          <w:rFonts w:ascii="Times New Roman" w:eastAsia="Times New Roman" w:hAnsi="Times New Roman" w:cs="Times New Roman"/>
          <w:sz w:val="24"/>
          <w:szCs w:val="24"/>
          <w:lang w:eastAsia="ru-RU"/>
        </w:rPr>
        <w:t xml:space="preserve">, </w:t>
      </w:r>
      <w:hyperlink r:id="rId21" w:history="1">
        <w:r w:rsidRPr="007B64C1">
          <w:rPr>
            <w:rFonts w:ascii="Times New Roman" w:eastAsia="Times New Roman" w:hAnsi="Times New Roman" w:cs="Times New Roman"/>
            <w:color w:val="0000FF"/>
            <w:sz w:val="24"/>
            <w:szCs w:val="24"/>
            <w:u w:val="single"/>
            <w:lang w:eastAsia="ru-RU"/>
          </w:rPr>
          <w:t>СН 2.2.4/2.1.8.566</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4.16</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следует предусматривать хозяйственно-питьевое, противопожарное и горячее водоснабжение, канализацию и водостоки в соответствии с требованиями </w:t>
      </w:r>
      <w:hyperlink r:id="rId22" w:history="1">
        <w:r w:rsidRPr="007B64C1">
          <w:rPr>
            <w:rFonts w:ascii="Times New Roman" w:eastAsia="Times New Roman" w:hAnsi="Times New Roman" w:cs="Times New Roman"/>
            <w:color w:val="0000FF"/>
            <w:sz w:val="24"/>
            <w:szCs w:val="24"/>
            <w:u w:val="single"/>
            <w:lang w:eastAsia="ru-RU"/>
          </w:rPr>
          <w:t>СП 30.13330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Точки подводки горячей воды к санитарно-техническим приборам и технологическому и другому оборудованию должны предусматриваться в соответствии с санитарными нормами и требованиями к оборудованию, а в иных случаях - по заданию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4.17</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следует предусматривать системы отопления, вентиляции и кондиционирования, обеспечивающие температуру, влажность, очистку и обеззараживание воздуха, соответствующие требованиям технологической части проекта.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Отопление, вентиляцию, кондиционирование воздуха общественных зданий, а также </w:t>
      </w:r>
      <w:proofErr w:type="spellStart"/>
      <w:r w:rsidRPr="007B64C1">
        <w:rPr>
          <w:rFonts w:ascii="Times New Roman" w:eastAsia="Times New Roman" w:hAnsi="Times New Roman" w:cs="Times New Roman"/>
          <w:sz w:val="24"/>
          <w:szCs w:val="24"/>
          <w:lang w:eastAsia="ru-RU"/>
        </w:rPr>
        <w:t>дымоудаление</w:t>
      </w:r>
      <w:proofErr w:type="spellEnd"/>
      <w:r w:rsidRPr="007B64C1">
        <w:rPr>
          <w:rFonts w:ascii="Times New Roman" w:eastAsia="Times New Roman" w:hAnsi="Times New Roman" w:cs="Times New Roman"/>
          <w:sz w:val="24"/>
          <w:szCs w:val="24"/>
          <w:lang w:eastAsia="ru-RU"/>
        </w:rPr>
        <w:t xml:space="preserve"> во время пожара следует проектировать в соответствии с СП 60.13330*, </w:t>
      </w:r>
      <w:hyperlink r:id="rId23" w:history="1">
        <w:r w:rsidRPr="007B64C1">
          <w:rPr>
            <w:rFonts w:ascii="Times New Roman" w:eastAsia="Times New Roman" w:hAnsi="Times New Roman" w:cs="Times New Roman"/>
            <w:color w:val="0000FF"/>
            <w:sz w:val="24"/>
            <w:szCs w:val="24"/>
            <w:u w:val="single"/>
            <w:lang w:eastAsia="ru-RU"/>
          </w:rPr>
          <w:t>СанПиН 2.1.3.2630</w:t>
        </w:r>
      </w:hyperlink>
      <w:r w:rsidRPr="007B64C1">
        <w:rPr>
          <w:rFonts w:ascii="Times New Roman" w:eastAsia="Times New Roman" w:hAnsi="Times New Roman" w:cs="Times New Roman"/>
          <w:sz w:val="24"/>
          <w:szCs w:val="24"/>
          <w:lang w:eastAsia="ru-RU"/>
        </w:rPr>
        <w:t xml:space="preserve">, </w:t>
      </w:r>
      <w:hyperlink r:id="rId24" w:history="1">
        <w:r w:rsidRPr="007B64C1">
          <w:rPr>
            <w:rFonts w:ascii="Times New Roman" w:eastAsia="Times New Roman" w:hAnsi="Times New Roman" w:cs="Times New Roman"/>
            <w:color w:val="0000FF"/>
            <w:sz w:val="24"/>
            <w:szCs w:val="24"/>
            <w:u w:val="single"/>
            <w:lang w:eastAsia="ru-RU"/>
          </w:rPr>
          <w:t>ГОСТ 30494</w:t>
        </w:r>
      </w:hyperlink>
      <w:r w:rsidRPr="007B64C1">
        <w:rPr>
          <w:rFonts w:ascii="Times New Roman" w:eastAsia="Times New Roman" w:hAnsi="Times New Roman" w:cs="Times New Roman"/>
          <w:sz w:val="24"/>
          <w:szCs w:val="24"/>
          <w:lang w:eastAsia="ru-RU"/>
        </w:rPr>
        <w:t xml:space="preserve">, </w:t>
      </w:r>
      <w:hyperlink r:id="rId25"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52539</w:t>
        </w:r>
      </w:hyperlink>
      <w:r w:rsidRPr="007B64C1">
        <w:rPr>
          <w:rFonts w:ascii="Times New Roman" w:eastAsia="Times New Roman" w:hAnsi="Times New Roman" w:cs="Times New Roman"/>
          <w:sz w:val="24"/>
          <w:szCs w:val="24"/>
          <w:lang w:eastAsia="ru-RU"/>
        </w:rPr>
        <w:t xml:space="preserve"> и требованиями настоящего свода правил.</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В настоящее время официальная информация об опубликовании отсутствует, здесь и далее по тексту. - Примечание изготовителя базы данных.</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следует предусматривать электрооборудование, электроосвещение, систему телефонной связи с выходом на телефонные сети общего пользования, сеть приема телевидения, а также комплексную электрослаботочную сеть, объединяющую центральное, местное радиовещание и оповещение о пожаре и других стихийных бедствиях.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 xml:space="preserve">В соответствии с заданием на проектирование комплексы зданий, отдельные здания или помещения могут оборудоваться электрочасовыми установками, системой охранной сигнализации, устройствами местной (внутренней) телефонной связи, местными установками телевидения, синхронного перевода речи, установками сигнализации времени, системами информатизации и </w:t>
      </w:r>
      <w:proofErr w:type="spellStart"/>
      <w:r w:rsidRPr="007B64C1">
        <w:rPr>
          <w:rFonts w:ascii="Times New Roman" w:eastAsia="Times New Roman" w:hAnsi="Times New Roman" w:cs="Times New Roman"/>
          <w:sz w:val="24"/>
          <w:szCs w:val="24"/>
          <w:lang w:eastAsia="ru-RU"/>
        </w:rPr>
        <w:t>звукофикации</w:t>
      </w:r>
      <w:proofErr w:type="spellEnd"/>
      <w:r w:rsidRPr="007B64C1">
        <w:rPr>
          <w:rFonts w:ascii="Times New Roman" w:eastAsia="Times New Roman" w:hAnsi="Times New Roman" w:cs="Times New Roman"/>
          <w:sz w:val="24"/>
          <w:szCs w:val="24"/>
          <w:lang w:eastAsia="ru-RU"/>
        </w:rPr>
        <w:t xml:space="preserve">, системами автоматизации и </w:t>
      </w:r>
      <w:r w:rsidRPr="007B64C1">
        <w:rPr>
          <w:rFonts w:ascii="Times New Roman" w:eastAsia="Times New Roman" w:hAnsi="Times New Roman" w:cs="Times New Roman"/>
          <w:sz w:val="24"/>
          <w:szCs w:val="24"/>
          <w:lang w:eastAsia="ru-RU"/>
        </w:rPr>
        <w:lastRenderedPageBreak/>
        <w:t>диспетчеризации инженерного оборудования здания, устройствами сигнализации загазованности (задымления и затопления) и другими системами.</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Системы пожарной сигнализации и оповещения о пожаре должны предусматриваться в соответствии с требованиями Федерального закона </w:t>
      </w:r>
      <w:hyperlink r:id="rId26" w:history="1">
        <w:r w:rsidRPr="007B64C1">
          <w:rPr>
            <w:rFonts w:ascii="Times New Roman" w:eastAsia="Times New Roman" w:hAnsi="Times New Roman" w:cs="Times New Roman"/>
            <w:color w:val="0000FF"/>
            <w:sz w:val="24"/>
            <w:szCs w:val="24"/>
            <w:u w:val="single"/>
            <w:lang w:eastAsia="ru-RU"/>
          </w:rPr>
          <w:t>[2]</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Здания дошкольных образовательных организаций, общеобразовательных учреждений, домов-интернатов для инвалидов и престарелых, домов для детей-инвалидов, лечебных учреждений должны быть оборудованы каналом передачи информации на пульт центрального наблюдения.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4.19</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проектировании в общественных зданиях помещений, оснащенных ПЭВМ, </w:t>
      </w:r>
      <w:proofErr w:type="spellStart"/>
      <w:r w:rsidRPr="007B64C1">
        <w:rPr>
          <w:rFonts w:ascii="Times New Roman" w:eastAsia="Times New Roman" w:hAnsi="Times New Roman" w:cs="Times New Roman"/>
          <w:sz w:val="24"/>
          <w:szCs w:val="24"/>
          <w:lang w:eastAsia="ru-RU"/>
        </w:rPr>
        <w:t>видеодисплейными</w:t>
      </w:r>
      <w:proofErr w:type="spellEnd"/>
      <w:r w:rsidRPr="007B64C1">
        <w:rPr>
          <w:rFonts w:ascii="Times New Roman" w:eastAsia="Times New Roman" w:hAnsi="Times New Roman" w:cs="Times New Roman"/>
          <w:sz w:val="24"/>
          <w:szCs w:val="24"/>
          <w:lang w:eastAsia="ru-RU"/>
        </w:rPr>
        <w:t xml:space="preserve"> терминалами и другими средствами вычислительной техники, следует учитывать требования </w:t>
      </w:r>
      <w:hyperlink r:id="rId27" w:history="1">
        <w:r w:rsidRPr="007B64C1">
          <w:rPr>
            <w:rFonts w:ascii="Times New Roman" w:eastAsia="Times New Roman" w:hAnsi="Times New Roman" w:cs="Times New Roman"/>
            <w:color w:val="0000FF"/>
            <w:sz w:val="24"/>
            <w:szCs w:val="24"/>
            <w:u w:val="single"/>
            <w:lang w:eastAsia="ru-RU"/>
          </w:rPr>
          <w:t>СанПиН 2.2.2/2.4.1340</w:t>
        </w:r>
      </w:hyperlink>
      <w:r w:rsidRPr="007B64C1">
        <w:rPr>
          <w:rFonts w:ascii="Times New Roman" w:eastAsia="Times New Roman" w:hAnsi="Times New Roman" w:cs="Times New Roman"/>
          <w:sz w:val="24"/>
          <w:szCs w:val="24"/>
          <w:lang w:eastAsia="ru-RU"/>
        </w:rPr>
        <w:t xml:space="preserve"> и дополнений к нему и предусматривать возможность подключения к сети Интернет.</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4.20 Электротехнические устройства общественных зданий, а также резервные источники электроснабжения (в необходимых случаях) следует проектировать в соответствии с </w:t>
      </w:r>
      <w:hyperlink r:id="rId28"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50571.28</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4.21 </w:t>
      </w:r>
      <w:proofErr w:type="spellStart"/>
      <w:r w:rsidRPr="007B64C1">
        <w:rPr>
          <w:rFonts w:ascii="Times New Roman" w:eastAsia="Times New Roman" w:hAnsi="Times New Roman" w:cs="Times New Roman"/>
          <w:sz w:val="24"/>
          <w:szCs w:val="24"/>
          <w:lang w:eastAsia="ru-RU"/>
        </w:rPr>
        <w:t>Молниезащита</w:t>
      </w:r>
      <w:proofErr w:type="spellEnd"/>
      <w:r w:rsidRPr="007B64C1">
        <w:rPr>
          <w:rFonts w:ascii="Times New Roman" w:eastAsia="Times New Roman" w:hAnsi="Times New Roman" w:cs="Times New Roman"/>
          <w:sz w:val="24"/>
          <w:szCs w:val="24"/>
          <w:lang w:eastAsia="ru-RU"/>
        </w:rPr>
        <w:t xml:space="preserve"> зданий выполняется с учетом наличия телевизионных антенн и </w:t>
      </w:r>
      <w:proofErr w:type="spellStart"/>
      <w:r w:rsidRPr="007B64C1">
        <w:rPr>
          <w:rFonts w:ascii="Times New Roman" w:eastAsia="Times New Roman" w:hAnsi="Times New Roman" w:cs="Times New Roman"/>
          <w:sz w:val="24"/>
          <w:szCs w:val="24"/>
          <w:lang w:eastAsia="ru-RU"/>
        </w:rPr>
        <w:t>трубостоек</w:t>
      </w:r>
      <w:proofErr w:type="spellEnd"/>
      <w:r w:rsidRPr="007B64C1">
        <w:rPr>
          <w:rFonts w:ascii="Times New Roman" w:eastAsia="Times New Roman" w:hAnsi="Times New Roman" w:cs="Times New Roman"/>
          <w:sz w:val="24"/>
          <w:szCs w:val="24"/>
          <w:lang w:eastAsia="ru-RU"/>
        </w:rPr>
        <w:t xml:space="preserve"> телефонной сети или сети проводного вещания. Устройства </w:t>
      </w:r>
      <w:proofErr w:type="spellStart"/>
      <w:r w:rsidRPr="007B64C1">
        <w:rPr>
          <w:rFonts w:ascii="Times New Roman" w:eastAsia="Times New Roman" w:hAnsi="Times New Roman" w:cs="Times New Roman"/>
          <w:sz w:val="24"/>
          <w:szCs w:val="24"/>
          <w:lang w:eastAsia="ru-RU"/>
        </w:rPr>
        <w:t>молниезащиты</w:t>
      </w:r>
      <w:proofErr w:type="spellEnd"/>
      <w:r w:rsidRPr="007B64C1">
        <w:rPr>
          <w:rFonts w:ascii="Times New Roman" w:eastAsia="Times New Roman" w:hAnsi="Times New Roman" w:cs="Times New Roman"/>
          <w:sz w:val="24"/>
          <w:szCs w:val="24"/>
          <w:lang w:eastAsia="ru-RU"/>
        </w:rPr>
        <w:t xml:space="preserve"> приведены в </w:t>
      </w:r>
      <w:hyperlink r:id="rId29" w:history="1">
        <w:r w:rsidRPr="007B64C1">
          <w:rPr>
            <w:rFonts w:ascii="Times New Roman" w:eastAsia="Times New Roman" w:hAnsi="Times New Roman" w:cs="Times New Roman"/>
            <w:color w:val="0000FF"/>
            <w:sz w:val="24"/>
            <w:szCs w:val="24"/>
            <w:u w:val="single"/>
            <w:lang w:eastAsia="ru-RU"/>
          </w:rPr>
          <w:t>[12]</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4.22 Системы бытового газоснабжения общественных зданий следует предусматривать в соответствии с </w:t>
      </w:r>
      <w:hyperlink r:id="rId30" w:history="1">
        <w:r w:rsidRPr="007B64C1">
          <w:rPr>
            <w:rFonts w:ascii="Times New Roman" w:eastAsia="Times New Roman" w:hAnsi="Times New Roman" w:cs="Times New Roman"/>
            <w:color w:val="0000FF"/>
            <w:sz w:val="24"/>
            <w:szCs w:val="24"/>
            <w:u w:val="single"/>
            <w:lang w:eastAsia="ru-RU"/>
          </w:rPr>
          <w:t>СП 62.13330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Установка газового оборудования в кухнях дошкольных и общеобразовательных учреждений, во встроенных в медицинские стационары пищеблоках, буфетах и кафе театров и кинотеатров не допускается.</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лечебных учреждениях должно быть предусмотрено централизованное медицинское газоснабжение. </w:t>
      </w:r>
      <w:proofErr w:type="gramStart"/>
      <w:r w:rsidRPr="007B64C1">
        <w:rPr>
          <w:rFonts w:ascii="Times New Roman" w:eastAsia="Times New Roman" w:hAnsi="Times New Roman" w:cs="Times New Roman"/>
          <w:sz w:val="24"/>
          <w:szCs w:val="24"/>
          <w:lang w:eastAsia="ru-RU"/>
        </w:rPr>
        <w:t>Разрыв от зданий лечебных учреждений не ниже степени огнестойкости III до резервуаров с суммарным количеством жидких продуктов разделения воздуха не более 16 т следует принимать не менее 9 м. Допускается размещать такие резервуары у глухих участков наружных стен при расстоянии до окон или проемов не менее 9 м. Баллоны с кислородом (не более 10 шт., вместимостью 40 л каждый) следует</w:t>
      </w:r>
      <w:proofErr w:type="gramEnd"/>
      <w:r w:rsidRPr="007B64C1">
        <w:rPr>
          <w:rFonts w:ascii="Times New Roman" w:eastAsia="Times New Roman" w:hAnsi="Times New Roman" w:cs="Times New Roman"/>
          <w:sz w:val="24"/>
          <w:szCs w:val="24"/>
          <w:lang w:eastAsia="ru-RU"/>
        </w:rPr>
        <w:t xml:space="preserve"> устанавливать в специальных несгораемых шкафах у наружных стен (в простенках) на расстоянии не менее 4 м от оконных и дверных проемов по горизонтали и вертикали. Прокладка трубопроводов для транспортирования закиси азота и кислорода в лестничных клетках и лифтовых холлах не допускается. Газоснабжение следует проектировать в соответствии с действующими нормами.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4.23 Сквозные проемы в зданиях и сооружениях на уровне земли или первого этажа (пешеходные проходы или проезды, не предназначенные для проезда пожарных машин), допустимо делать любой конфигурации при соблюдении габаритов, необходимых для беспрепятственного прохода или проезда.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Сквозные проезды в зданиях, предназначенные для проезда пожарных машин, следует принимать шириной (в свету) не менее 3,5 м и высотой не менее 4,5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Внутренние дворы площадью менее 250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9EE3CBD" wp14:editId="239D0145">
                <wp:extent cx="107315" cy="215265"/>
                <wp:effectExtent l="0" t="0" r="0" b="0"/>
                <wp:docPr id="459" name="AutoShape 20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h9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I4w4raFJR6etsLGR7/kY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agnh9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внутри здания не требуют проезда пожарных машин.</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4.24</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при всех наружных входах в вестибюль и лестничные клетки следует предусматривать на уровне входа тамбуры глубиной не менее 1,8 м и шириной, равной ширине входной двери плюс не менее 0,3 м, или устройство воздушно-тепловых завес по СП 60.13330.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Входы в здания в климатических подрайонах </w:t>
      </w:r>
      <w:proofErr w:type="spellStart"/>
      <w:proofErr w:type="gramStart"/>
      <w:r w:rsidRPr="007B64C1">
        <w:rPr>
          <w:rFonts w:ascii="Times New Roman" w:eastAsia="Times New Roman" w:hAnsi="Times New Roman" w:cs="Times New Roman"/>
          <w:sz w:val="24"/>
          <w:szCs w:val="24"/>
          <w:lang w:eastAsia="ru-RU"/>
        </w:rPr>
        <w:t>I</w:t>
      </w:r>
      <w:proofErr w:type="gramEnd"/>
      <w:r w:rsidRPr="007B64C1">
        <w:rPr>
          <w:rFonts w:ascii="Times New Roman" w:eastAsia="Times New Roman" w:hAnsi="Times New Roman" w:cs="Times New Roman"/>
          <w:sz w:val="24"/>
          <w:szCs w:val="24"/>
          <w:lang w:eastAsia="ru-RU"/>
        </w:rPr>
        <w:t>а</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Iб</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Iг</w:t>
      </w:r>
      <w:proofErr w:type="spellEnd"/>
      <w:r w:rsidRPr="007B64C1">
        <w:rPr>
          <w:rFonts w:ascii="Times New Roman" w:eastAsia="Times New Roman" w:hAnsi="Times New Roman" w:cs="Times New Roman"/>
          <w:sz w:val="24"/>
          <w:szCs w:val="24"/>
          <w:lang w:eastAsia="ru-RU"/>
        </w:rPr>
        <w:t xml:space="preserve"> должны иметь двойные тамбуры, планировка и размещение которых должны предусматривать возможность устройства как прямого (сквозного) прохода в здание, так и бокового (с поворотом).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Наружные тамбуры должны иметь естественное освещение.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Допускается устройство утепленных дверей без устройства тамбура в лестничных клетках, если выход из них предназначен только для эвакуации согласно технологической части проекта.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4.25 Покрытия со скатной кровлей следует проектировать с учетом следующих требований для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 двух этажей включительно - допускается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 пяти этажей включительно - должен быть предусмотрен организованный, в том числе наружный водосток;</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шесть и более этажей - должен быть предусмотрен внутренний водосток.</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Здания высотой три этажа и более с плоской кровлей должны быть оборудованы системой внутренних водостоков с отводом воды в наружную дождевую канализацию, а при отсутствии последней - на благоустроенную поверхность земли. В этом случае должны быть приняты меры, предотвращающие замерзание стояков в зимнее время.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 перепадах высот кровли более 1,5 м неорганизованный сброс на нижележащий уровень не допускается.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4.26</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проектировании жилых помещений в зданиях временного пребывания следует также учитывать требования </w:t>
      </w:r>
      <w:hyperlink r:id="rId31"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4.27</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допускается предусматривать производственные и складские помещения, требуемые технологией деятельности учреждений и входящие в их состав, </w:t>
      </w:r>
      <w:r w:rsidRPr="007B64C1">
        <w:rPr>
          <w:rFonts w:ascii="Times New Roman" w:eastAsia="Times New Roman" w:hAnsi="Times New Roman" w:cs="Times New Roman"/>
          <w:sz w:val="24"/>
          <w:szCs w:val="24"/>
          <w:lang w:eastAsia="ru-RU"/>
        </w:rPr>
        <w:lastRenderedPageBreak/>
        <w:t>что должно быть отражено в задании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4.28 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требований и требований по безопасности, соответствующих общественным зданиям.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4.29</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проектировании общественных зданий, кроме настоящего свода правил, следует также применять нормативные требования на отдельные типы зданий, согласно </w:t>
      </w:r>
      <w:hyperlink r:id="rId32" w:history="1">
        <w:r w:rsidRPr="007B64C1">
          <w:rPr>
            <w:rFonts w:ascii="Times New Roman" w:eastAsia="Times New Roman" w:hAnsi="Times New Roman" w:cs="Times New Roman"/>
            <w:color w:val="0000FF"/>
            <w:sz w:val="24"/>
            <w:szCs w:val="24"/>
            <w:u w:val="single"/>
            <w:lang w:eastAsia="ru-RU"/>
          </w:rPr>
          <w:t>СанПиН 2.1.2.1331</w:t>
        </w:r>
      </w:hyperlink>
      <w:r w:rsidRPr="007B64C1">
        <w:rPr>
          <w:rFonts w:ascii="Times New Roman" w:eastAsia="Times New Roman" w:hAnsi="Times New Roman" w:cs="Times New Roman"/>
          <w:sz w:val="24"/>
          <w:szCs w:val="24"/>
          <w:lang w:eastAsia="ru-RU"/>
        </w:rPr>
        <w:t xml:space="preserve">, </w:t>
      </w:r>
      <w:hyperlink r:id="rId33" w:history="1">
        <w:r w:rsidRPr="007B64C1">
          <w:rPr>
            <w:rFonts w:ascii="Times New Roman" w:eastAsia="Times New Roman" w:hAnsi="Times New Roman" w:cs="Times New Roman"/>
            <w:color w:val="0000FF"/>
            <w:sz w:val="24"/>
            <w:szCs w:val="24"/>
            <w:u w:val="single"/>
            <w:lang w:eastAsia="ru-RU"/>
          </w:rPr>
          <w:t>СанПиН 2.1.2.2631</w:t>
        </w:r>
      </w:hyperlink>
      <w:r w:rsidRPr="007B64C1">
        <w:rPr>
          <w:rFonts w:ascii="Times New Roman" w:eastAsia="Times New Roman" w:hAnsi="Times New Roman" w:cs="Times New Roman"/>
          <w:sz w:val="24"/>
          <w:szCs w:val="24"/>
          <w:lang w:eastAsia="ru-RU"/>
        </w:rPr>
        <w:t xml:space="preserve">, СанПиН 2.2.3.1389*, </w:t>
      </w:r>
      <w:hyperlink r:id="rId34" w:history="1">
        <w:r w:rsidRPr="007B64C1">
          <w:rPr>
            <w:rFonts w:ascii="Times New Roman" w:eastAsia="Times New Roman" w:hAnsi="Times New Roman" w:cs="Times New Roman"/>
            <w:color w:val="0000FF"/>
            <w:sz w:val="24"/>
            <w:szCs w:val="24"/>
            <w:u w:val="single"/>
            <w:lang w:eastAsia="ru-RU"/>
          </w:rPr>
          <w:t>СанПиН 2.3.6.1079</w:t>
        </w:r>
      </w:hyperlink>
      <w:r w:rsidRPr="007B64C1">
        <w:rPr>
          <w:rFonts w:ascii="Times New Roman" w:eastAsia="Times New Roman" w:hAnsi="Times New Roman" w:cs="Times New Roman"/>
          <w:sz w:val="24"/>
          <w:szCs w:val="24"/>
          <w:lang w:eastAsia="ru-RU"/>
        </w:rPr>
        <w:t>,</w:t>
      </w:r>
      <w:hyperlink r:id="rId35" w:history="1">
        <w:r w:rsidRPr="007B64C1">
          <w:rPr>
            <w:rFonts w:ascii="Times New Roman" w:eastAsia="Times New Roman" w:hAnsi="Times New Roman" w:cs="Times New Roman"/>
            <w:color w:val="0000FF"/>
            <w:sz w:val="24"/>
            <w:szCs w:val="24"/>
            <w:u w:val="single"/>
            <w:lang w:eastAsia="ru-RU"/>
          </w:rPr>
          <w:t xml:space="preserve"> СанПиН 2.4.3.1186</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________________</w:t>
      </w:r>
      <w:r w:rsidRPr="007B64C1">
        <w:rPr>
          <w:rFonts w:ascii="Times New Roman" w:eastAsia="Times New Roman" w:hAnsi="Times New Roman" w:cs="Times New Roman"/>
          <w:sz w:val="24"/>
          <w:szCs w:val="24"/>
          <w:lang w:eastAsia="ru-RU"/>
        </w:rPr>
        <w:br/>
        <w:t xml:space="preserve">     * Вероятно, ошибка оригинала. Следует читать: </w:t>
      </w:r>
      <w:hyperlink r:id="rId36" w:history="1">
        <w:r w:rsidRPr="007B64C1">
          <w:rPr>
            <w:rFonts w:ascii="Times New Roman" w:eastAsia="Times New Roman" w:hAnsi="Times New Roman" w:cs="Times New Roman"/>
            <w:color w:val="0000FF"/>
            <w:sz w:val="24"/>
            <w:szCs w:val="24"/>
            <w:u w:val="single"/>
            <w:lang w:eastAsia="ru-RU"/>
          </w:rPr>
          <w:t>СП 2.2.1289-03</w:t>
        </w:r>
      </w:hyperlink>
      <w:r w:rsidRPr="007B64C1">
        <w:rPr>
          <w:rFonts w:ascii="Times New Roman" w:eastAsia="Times New Roman" w:hAnsi="Times New Roman" w:cs="Times New Roman"/>
          <w:sz w:val="24"/>
          <w:szCs w:val="24"/>
          <w:lang w:eastAsia="ru-RU"/>
        </w:rPr>
        <w:t xml:space="preserve">**, здесь и далее по тексту. </w:t>
      </w:r>
      <w:r w:rsidRPr="007B64C1">
        <w:rPr>
          <w:rFonts w:ascii="Times New Roman" w:eastAsia="Times New Roman" w:hAnsi="Times New Roman" w:cs="Times New Roman"/>
          <w:sz w:val="24"/>
          <w:szCs w:val="24"/>
          <w:lang w:eastAsia="ru-RU"/>
        </w:rPr>
        <w:br/>
        <w:t xml:space="preserve">     ** На территории Российской Федерации документ не действует. Действуют </w:t>
      </w:r>
      <w:hyperlink r:id="rId37" w:history="1">
        <w:r w:rsidRPr="007B64C1">
          <w:rPr>
            <w:rFonts w:ascii="Times New Roman" w:eastAsia="Times New Roman" w:hAnsi="Times New Roman" w:cs="Times New Roman"/>
            <w:color w:val="0000FF"/>
            <w:sz w:val="24"/>
            <w:szCs w:val="24"/>
            <w:u w:val="single"/>
            <w:lang w:eastAsia="ru-RU"/>
          </w:rPr>
          <w:t>СанПиН 2.2.2506-09</w:t>
        </w:r>
      </w:hyperlink>
      <w:r w:rsidRPr="007B64C1">
        <w:rPr>
          <w:rFonts w:ascii="Times New Roman" w:eastAsia="Times New Roman" w:hAnsi="Times New Roman" w:cs="Times New Roman"/>
          <w:sz w:val="24"/>
          <w:szCs w:val="24"/>
          <w:lang w:eastAsia="ru-RU"/>
        </w:rPr>
        <w:t>. - Примечание изготовителя базы данных.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4.30 Перечень помещений, размещение которых по процессу деятельности общественных зданий допускается в подвальном и цокольном этажах, приведен в приложении Д.</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5 Оптимальные безопасные параметры основных помещений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 Состав помещений и их площади определяются в соответствии с технологией функциональных процессов соответствующих типов общественных зданий и в соответствии с расчетными нормами, приведенными в настоящем своде правил.</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5.2 Снижение норм площадей, установленных для отдельных помещений или групп помещений, не должно превышать 10%; а для помещений, встроенных в жилые дома, - 15%. Указанное снижение норм не должно ухудшать процесс деятельности в данных помещениях.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дошкольных образовательных организациях (в дальнейшем - ДОО) состав и площади основных помещений полнокомплектной групповой ячейки (для ДОО общего типа), а также малокомплектных групповых ячеек для вновь строящихся зданий принимаются по таблице 5.1.</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5.1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3270"/>
        <w:gridCol w:w="2499"/>
        <w:gridCol w:w="2022"/>
      </w:tblGrid>
      <w:tr w:rsidR="007B64C1" w:rsidRPr="007B64C1" w:rsidTr="007B64C1">
        <w:trPr>
          <w:trHeight w:val="15"/>
          <w:tblCellSpacing w:w="15" w:type="dxa"/>
        </w:trPr>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14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Полнокомплектная </w:t>
            </w:r>
            <w:r w:rsidRPr="007B64C1">
              <w:rPr>
                <w:rFonts w:ascii="Times New Roman" w:eastAsia="Times New Roman" w:hAnsi="Times New Roman" w:cs="Times New Roman"/>
                <w:sz w:val="24"/>
                <w:szCs w:val="24"/>
                <w:lang w:eastAsia="ru-RU"/>
              </w:rPr>
              <w:lastRenderedPageBreak/>
              <w:t xml:space="preserve">групповая ячейка (универсальная для ясельной и дошкольной группы) - </w:t>
            </w:r>
            <w:r w:rsidRPr="007B64C1">
              <w:rPr>
                <w:rFonts w:ascii="Times New Roman" w:eastAsia="Times New Roman" w:hAnsi="Times New Roman" w:cs="Times New Roman"/>
                <w:sz w:val="24"/>
                <w:szCs w:val="24"/>
                <w:lang w:eastAsia="ru-RU"/>
              </w:rPr>
              <w:br/>
              <w:t xml:space="preserve">на помещение,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5946690A" wp14:editId="7D388E94">
                      <wp:extent cx="107315" cy="215265"/>
                      <wp:effectExtent l="0" t="0" r="0" b="0"/>
                      <wp:docPr id="458" name="AutoShape 20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hy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oVWc1tCko9NW2NjI98YY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llYhy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не менее </w:t>
            </w:r>
          </w:p>
        </w:tc>
        <w:tc>
          <w:tcPr>
            <w:tcW w:w="5544"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Малокомплектная групповая ячейка </w:t>
            </w:r>
          </w:p>
        </w:tc>
      </w:tr>
      <w:tr w:rsidR="007B64C1" w:rsidRPr="007B64C1" w:rsidTr="007B64C1">
        <w:trPr>
          <w:tblCellSpacing w:w="15" w:type="dxa"/>
        </w:trPr>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младенческая</w:t>
            </w:r>
            <w:proofErr w:type="gramEnd"/>
            <w:r w:rsidRPr="007B64C1">
              <w:rPr>
                <w:rFonts w:ascii="Times New Roman" w:eastAsia="Times New Roman" w:hAnsi="Times New Roman" w:cs="Times New Roman"/>
                <w:sz w:val="24"/>
                <w:szCs w:val="24"/>
                <w:lang w:eastAsia="ru-RU"/>
              </w:rPr>
              <w:t xml:space="preserve"> и раннего возраста - на одного ребенка,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DC2BDD2" wp14:editId="32F91D72">
                      <wp:extent cx="107315" cy="215265"/>
                      <wp:effectExtent l="0" t="0" r="0" b="0"/>
                      <wp:docPr id="457" name="AutoShape 20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L94x7U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не менее </w:t>
            </w:r>
          </w:p>
        </w:tc>
        <w:tc>
          <w:tcPr>
            <w:tcW w:w="240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дошкольная</w:t>
            </w:r>
            <w:proofErr w:type="gramEnd"/>
            <w:r w:rsidRPr="007B64C1">
              <w:rPr>
                <w:rFonts w:ascii="Times New Roman" w:eastAsia="Times New Roman" w:hAnsi="Times New Roman" w:cs="Times New Roman"/>
                <w:sz w:val="24"/>
                <w:szCs w:val="24"/>
                <w:lang w:eastAsia="ru-RU"/>
              </w:rPr>
              <w:t xml:space="preserve"> - на одного ребенка,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9EB7782" wp14:editId="79546893">
                      <wp:extent cx="107315" cy="215265"/>
                      <wp:effectExtent l="0" t="0" r="0" b="0"/>
                      <wp:docPr id="456" name="AutoShape 20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Hi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JxhxWkOTjk5bYWMj3wsxyphKoWT6tX6FCJmN&#10;yHg89kaQr4/0H/rP/md91b/oX+o3+krf6Jv+F32F9D/6L30J2+v+V6SvUf9Cv9Pv+uf9j/pv6wb2&#10;EdK/6bf9S7Bd6n/1Ndy57p+D3xt780Zfwl0wXFmot/1PA9hr/Tv4vkJj4ngTB0QQmS52jYqBzKPm&#10;oTR9UM2JSB8rxMW8oHzNjlQDWgCFAsetSUrRFYxmUE5iINxbGGajAA2tuq9FBlWhUBXb4/Nc1iYG&#10;dA+dWyld7KTEzluUgpF40zGB2q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QycHi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314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240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r>
      <w:tr w:rsidR="007B64C1" w:rsidRPr="007B64C1" w:rsidTr="007B64C1">
        <w:trPr>
          <w:tblCellSpacing w:w="15" w:type="dxa"/>
        </w:trPr>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Групповая </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50</w:t>
            </w:r>
          </w:p>
        </w:tc>
        <w:tc>
          <w:tcPr>
            <w:tcW w:w="314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240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r>
      <w:tr w:rsidR="007B64C1" w:rsidRPr="007B64C1" w:rsidTr="007B64C1">
        <w:trPr>
          <w:tblCellSpacing w:w="15" w:type="dxa"/>
        </w:trPr>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Спальня </w:t>
            </w: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50</w:t>
            </w:r>
          </w:p>
        </w:tc>
        <w:tc>
          <w:tcPr>
            <w:tcW w:w="314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2,8 </w:t>
            </w:r>
          </w:p>
        </w:tc>
      </w:tr>
      <w:tr w:rsidR="007B64C1" w:rsidRPr="007B64C1" w:rsidTr="007B64C1">
        <w:trPr>
          <w:tblCellSpacing w:w="15" w:type="dxa"/>
        </w:trPr>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Раздевальная </w:t>
            </w: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
        </w:tc>
        <w:tc>
          <w:tcPr>
            <w:tcW w:w="314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Туалетная </w:t>
            </w: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16</w:t>
            </w:r>
          </w:p>
        </w:tc>
        <w:tc>
          <w:tcPr>
            <w:tcW w:w="314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0,8 </w:t>
            </w:r>
          </w:p>
        </w:tc>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0,9 </w:t>
            </w:r>
          </w:p>
        </w:tc>
      </w:tr>
      <w:tr w:rsidR="007B64C1" w:rsidRPr="007B64C1" w:rsidTr="007B64C1">
        <w:trPr>
          <w:tblCellSpacing w:w="15" w:type="dxa"/>
        </w:trPr>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Буфетная </w:t>
            </w: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3,8</w:t>
            </w:r>
          </w:p>
        </w:tc>
        <w:tc>
          <w:tcPr>
            <w:tcW w:w="314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3,8 </w:t>
            </w:r>
          </w:p>
        </w:tc>
        <w:tc>
          <w:tcPr>
            <w:tcW w:w="240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3,8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Площади основных помещений дошкольных учреждений компенсирующего типа с учетом вида заболеваний следует принимать по </w:t>
      </w:r>
      <w:hyperlink r:id="rId38" w:history="1">
        <w:r w:rsidRPr="007B64C1">
          <w:rPr>
            <w:rFonts w:ascii="Times New Roman" w:eastAsia="Times New Roman" w:hAnsi="Times New Roman" w:cs="Times New Roman"/>
            <w:color w:val="0000FF"/>
            <w:sz w:val="24"/>
            <w:szCs w:val="24"/>
            <w:u w:val="single"/>
            <w:lang w:eastAsia="ru-RU"/>
          </w:rPr>
          <w:t>СанПиН 2.4.1.2660</w:t>
        </w:r>
      </w:hyperlink>
      <w:r w:rsidRPr="007B64C1">
        <w:rPr>
          <w:rFonts w:ascii="Times New Roman" w:eastAsia="Times New Roman" w:hAnsi="Times New Roman" w:cs="Times New Roman"/>
          <w:sz w:val="24"/>
          <w:szCs w:val="24"/>
          <w:lang w:eastAsia="ru-RU"/>
        </w:rPr>
        <w:t xml:space="preserve"> и изменению к нему.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 Групповые ячейки разновозрастных групп ДОО следует размещать обособленно друг от друга и других помещений.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Раздевальные</w:t>
      </w:r>
      <w:proofErr w:type="gramEnd"/>
      <w:r w:rsidRPr="007B64C1">
        <w:rPr>
          <w:rFonts w:ascii="Times New Roman" w:eastAsia="Times New Roman" w:hAnsi="Times New Roman" w:cs="Times New Roman"/>
          <w:sz w:val="24"/>
          <w:szCs w:val="24"/>
          <w:lang w:eastAsia="ru-RU"/>
        </w:rPr>
        <w:t xml:space="preserve"> групп дошкольного возраста, размещенных на втором или третьем этажах, могут предусматриваться на первом этаже.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5.5</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ДОО в климатических подрайонах 1А, 1Б и 1Г рекомендуется предусматривать отапливаемые прогулочные веранды из расчета не менее 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63CD201" wp14:editId="56513AEA">
                <wp:extent cx="107315" cy="215265"/>
                <wp:effectExtent l="0" t="0" r="0" b="0"/>
                <wp:docPr id="455" name="AutoShape 20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NHy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Q4w4raFJR6etsLGR700wyphKoWT6tX6FCJmN&#10;yHg89kaQr4/0H/rP/md91b/oX+o3+krf6Jv+F32F9D/6L30J2+v+V6SvUf9Cv9Pv+uf9j/pv6wb2&#10;EdK/6bf9S7Bd6n/1Ndy57p+D3xt780Zfwl0wXFmot/1PA9hr/Tv4vkJj4ngTB0QQmS52jYqBzKPm&#10;oTR9UM2JSB8rxMW8oHzNjlQDWgCFAsetSUrRFYxmUE5iINxbGGajAA2tuq9FBlWhUBXb4/Nc1iYG&#10;dA+dWyld7KTEzluUgpF40zGBgqZ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R8NHy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ребенка с обеспечением проветривания веранд.</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Прогулочные веранды для детей ясельного и дошкольного возрастов должны быть раздельными.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5.6</w:t>
      </w:r>
      <w:proofErr w:type="gramStart"/>
      <w:r w:rsidRPr="007B64C1">
        <w:rPr>
          <w:rFonts w:ascii="Times New Roman" w:eastAsia="Times New Roman" w:hAnsi="Times New Roman" w:cs="Times New Roman"/>
          <w:sz w:val="24"/>
          <w:szCs w:val="24"/>
          <w:lang w:eastAsia="ru-RU"/>
        </w:rPr>
        <w:t xml:space="preserve"> И</w:t>
      </w:r>
      <w:proofErr w:type="gramEnd"/>
      <w:r w:rsidRPr="007B64C1">
        <w:rPr>
          <w:rFonts w:ascii="Times New Roman" w:eastAsia="Times New Roman" w:hAnsi="Times New Roman" w:cs="Times New Roman"/>
          <w:sz w:val="24"/>
          <w:szCs w:val="24"/>
          <w:lang w:eastAsia="ru-RU"/>
        </w:rPr>
        <w:t>з каждой групповой ячейки должно быть не менее двух рассредоточенных эвакуационных выходов.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5.7 Площадь помещений для групп кратковременного пребывания дошкольников при жилых домах (подготовительные к школе и прогулочные группы) и семейных дошкольных гру</w:t>
      </w:r>
      <w:proofErr w:type="gramStart"/>
      <w:r w:rsidRPr="007B64C1">
        <w:rPr>
          <w:rFonts w:ascii="Times New Roman" w:eastAsia="Times New Roman" w:hAnsi="Times New Roman" w:cs="Times New Roman"/>
          <w:sz w:val="24"/>
          <w:szCs w:val="24"/>
          <w:lang w:eastAsia="ru-RU"/>
        </w:rPr>
        <w:t>пп с пр</w:t>
      </w:r>
      <w:proofErr w:type="gramEnd"/>
      <w:r w:rsidRPr="007B64C1">
        <w:rPr>
          <w:rFonts w:ascii="Times New Roman" w:eastAsia="Times New Roman" w:hAnsi="Times New Roman" w:cs="Times New Roman"/>
          <w:sz w:val="24"/>
          <w:szCs w:val="24"/>
          <w:lang w:eastAsia="ru-RU"/>
        </w:rPr>
        <w:t>ебыванием более 5 ч следует принимать для каждой группы по таблице 5.1 (графы 3 и 4). При пребывании детей менее 5 ч спальня не предусматривается.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В состав помещений должна входить также комната (гардеробная) персонала с уборной.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ДОО общего типа следует предусматривать два зала: один для музыкальных, другой для физкультурных занятий площадью не менее 75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54E18F3" wp14:editId="201FD202">
                <wp:extent cx="107315" cy="215265"/>
                <wp:effectExtent l="0" t="0" r="0" b="0"/>
                <wp:docPr id="454" name="AutoShape 20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H9Ug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ruch/V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каждый. В проектах ДОО вместимостью до пяти групп (100 ме</w:t>
      </w:r>
      <w:proofErr w:type="gramStart"/>
      <w:r w:rsidRPr="007B64C1">
        <w:rPr>
          <w:rFonts w:ascii="Times New Roman" w:eastAsia="Times New Roman" w:hAnsi="Times New Roman" w:cs="Times New Roman"/>
          <w:sz w:val="24"/>
          <w:szCs w:val="24"/>
          <w:lang w:eastAsia="ru-RU"/>
        </w:rPr>
        <w:t>ст вкл</w:t>
      </w:r>
      <w:proofErr w:type="gramEnd"/>
      <w:r w:rsidRPr="007B64C1">
        <w:rPr>
          <w:rFonts w:ascii="Times New Roman" w:eastAsia="Times New Roman" w:hAnsi="Times New Roman" w:cs="Times New Roman"/>
          <w:sz w:val="24"/>
          <w:szCs w:val="24"/>
          <w:lang w:eastAsia="ru-RU"/>
        </w:rPr>
        <w:t>ючительно) и в существующих зданиях допускается один общий зал для музыкальных и физкультурных занятий. Залы не должны быть проходными.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залах оборудуются кладовые для хранения физкультурного и музыкального инвентаря площадью не менее 6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FC8653F" wp14:editId="45E12FE0">
                <wp:extent cx="107315" cy="215265"/>
                <wp:effectExtent l="0" t="0" r="0" b="0"/>
                <wp:docPr id="453" name="AutoShape 20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gd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xxhxWkOTjk5bYWMj34P+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cFxgd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5.9 Размеры ванн бассейнов в ДОО общего типа следует принимать шириной 3-4 м, длиной 6-7 м. Глубина воды должна быть от 0,6 до 0,8 м. Должны быть соблюдены требования к устройству плавательных бассейнов, их эксплуатации, качеству воды плавательных бассейнов и контролю качества в соответствии с </w:t>
      </w:r>
      <w:hyperlink r:id="rId39" w:history="1">
        <w:r w:rsidRPr="007B64C1">
          <w:rPr>
            <w:rFonts w:ascii="Times New Roman" w:eastAsia="Times New Roman" w:hAnsi="Times New Roman" w:cs="Times New Roman"/>
            <w:color w:val="0000FF"/>
            <w:sz w:val="24"/>
            <w:szCs w:val="24"/>
            <w:u w:val="single"/>
            <w:lang w:eastAsia="ru-RU"/>
          </w:rPr>
          <w:t>СанПиН 2.1.2.1188</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Допускается организация группы для детей дошкольного возраста в образовательных учреждениях других типов (помимо</w:t>
      </w:r>
      <w:proofErr w:type="gramEnd"/>
      <w:r w:rsidRPr="007B64C1">
        <w:rPr>
          <w:rFonts w:ascii="Times New Roman" w:eastAsia="Times New Roman" w:hAnsi="Times New Roman" w:cs="Times New Roman"/>
          <w:sz w:val="24"/>
          <w:szCs w:val="24"/>
          <w:lang w:eastAsia="ru-RU"/>
        </w:rPr>
        <w:t xml:space="preserve"> дошкольных) при наличии в них помещений, отвечающих требованиям </w:t>
      </w:r>
      <w:hyperlink r:id="rId40" w:history="1">
        <w:r w:rsidRPr="007B64C1">
          <w:rPr>
            <w:rFonts w:ascii="Times New Roman" w:eastAsia="Times New Roman" w:hAnsi="Times New Roman" w:cs="Times New Roman"/>
            <w:color w:val="0000FF"/>
            <w:sz w:val="24"/>
            <w:szCs w:val="24"/>
            <w:u w:val="single"/>
            <w:lang w:eastAsia="ru-RU"/>
          </w:rPr>
          <w:t>СанПиН 2.4.1.2660</w:t>
        </w:r>
      </w:hyperlink>
      <w:r w:rsidRPr="007B64C1">
        <w:rPr>
          <w:rFonts w:ascii="Times New Roman" w:eastAsia="Times New Roman" w:hAnsi="Times New Roman" w:cs="Times New Roman"/>
          <w:sz w:val="24"/>
          <w:szCs w:val="24"/>
          <w:lang w:eastAsia="ru-RU"/>
        </w:rPr>
        <w:t xml:space="preserve">, </w:t>
      </w:r>
      <w:hyperlink r:id="rId41" w:history="1">
        <w:r w:rsidRPr="007B64C1">
          <w:rPr>
            <w:rFonts w:ascii="Times New Roman" w:eastAsia="Times New Roman" w:hAnsi="Times New Roman" w:cs="Times New Roman"/>
            <w:color w:val="0000FF"/>
            <w:sz w:val="24"/>
            <w:szCs w:val="24"/>
            <w:u w:val="single"/>
            <w:lang w:eastAsia="ru-RU"/>
          </w:rPr>
          <w:t>СанПиН 2.4.1.2791</w:t>
        </w:r>
      </w:hyperlink>
      <w:r w:rsidRPr="007B64C1">
        <w:rPr>
          <w:rFonts w:ascii="Times New Roman" w:eastAsia="Times New Roman" w:hAnsi="Times New Roman" w:cs="Times New Roman"/>
          <w:sz w:val="24"/>
          <w:szCs w:val="24"/>
          <w:lang w:eastAsia="ru-RU"/>
        </w:rPr>
        <w:t xml:space="preserve"> и изменений к нему.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5.10 Учебные секции для 1-го класса и 2-х-4-х классов должны быть обособленными и непроходными для учащихся других возрастных групп.</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5.11 Площади основных учебных помещений для вновь строящихся общеобразовательных учреждений (в дальнейшем - школы), учреждений начального и среднего профессионального образования, учреждений высшего профессионального образования (в дальнейшем - высшие учебные заведения) следует принимать по таблице 5.2.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5.2</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
        <w:gridCol w:w="584"/>
        <w:gridCol w:w="563"/>
        <w:gridCol w:w="584"/>
        <w:gridCol w:w="5255"/>
        <w:gridCol w:w="1880"/>
      </w:tblGrid>
      <w:tr w:rsidR="007B64C1" w:rsidRPr="007B64C1" w:rsidTr="007B64C1">
        <w:trPr>
          <w:trHeight w:val="15"/>
          <w:tblCellSpacing w:w="15" w:type="dxa"/>
        </w:trPr>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02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240"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Площадь на одного учащегося,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6AF6864E" wp14:editId="0E8B47B0">
                      <wp:extent cx="107315" cy="215265"/>
                      <wp:effectExtent l="0" t="0" r="0" b="0"/>
                      <wp:docPr id="452" name="AutoShape 20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S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gIfYw4raFJR6etsLGR70UY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jAOgS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p>
        </w:tc>
      </w:tr>
      <w:tr w:rsidR="007B64C1" w:rsidRPr="007B64C1" w:rsidTr="007B64C1">
        <w:trPr>
          <w:tblCellSpacing w:w="15" w:type="dxa"/>
        </w:trPr>
        <w:tc>
          <w:tcPr>
            <w:tcW w:w="9240" w:type="dxa"/>
            <w:gridSpan w:val="5"/>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Классы-кабинеты школ:</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 фронтальных формах занятий</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 смешанных формах занятий</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r>
      <w:tr w:rsidR="007B64C1" w:rsidRPr="007B64C1" w:rsidTr="007B64C1">
        <w:trPr>
          <w:tblCellSpacing w:w="15" w:type="dxa"/>
        </w:trPr>
        <w:tc>
          <w:tcPr>
            <w:tcW w:w="9240"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при групповых формах занятий</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 </w:t>
            </w:r>
          </w:p>
        </w:tc>
      </w:tr>
      <w:tr w:rsidR="007B64C1" w:rsidRPr="007B64C1" w:rsidTr="007B64C1">
        <w:trPr>
          <w:tblCellSpacing w:w="15" w:type="dxa"/>
        </w:trPr>
        <w:tc>
          <w:tcPr>
            <w:tcW w:w="9240"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Специальные кабинеты и лаборатории по естественным наукам (кроме высших учебных заведений)</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r>
      <w:tr w:rsidR="007B64C1" w:rsidRPr="007B64C1" w:rsidTr="007B64C1">
        <w:trPr>
          <w:tblCellSpacing w:w="15" w:type="dxa"/>
        </w:trPr>
        <w:tc>
          <w:tcPr>
            <w:tcW w:w="9240"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Лекционные аудитории до 75 мест в гимназиях и лицеях</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9240" w:type="dxa"/>
            <w:gridSpan w:val="5"/>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Лаборатории общетеоретического (общеобразовательного) профиля:</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учреждениях среднего профессионального образования</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r>
      <w:tr w:rsidR="007B64C1" w:rsidRPr="007B64C1" w:rsidTr="007B64C1">
        <w:trPr>
          <w:tblCellSpacing w:w="15" w:type="dxa"/>
        </w:trPr>
        <w:tc>
          <w:tcPr>
            <w:tcW w:w="9240"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высших учебных заведениях</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 </w:t>
            </w:r>
          </w:p>
        </w:tc>
      </w:tr>
      <w:tr w:rsidR="007B64C1" w:rsidRPr="007B64C1" w:rsidTr="007B64C1">
        <w:trPr>
          <w:tblCellSpacing w:w="15" w:type="dxa"/>
        </w:trPr>
        <w:tc>
          <w:tcPr>
            <w:tcW w:w="9240" w:type="dxa"/>
            <w:gridSpan w:val="5"/>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Лаборатории и кабинеты профессионально-технического и специального профиля:</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образовательных учреждениях начального и среднего профессионального образования</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2,4*</w:t>
            </w:r>
          </w:p>
        </w:tc>
      </w:tr>
      <w:tr w:rsidR="007B64C1" w:rsidRPr="007B64C1" w:rsidTr="007B64C1">
        <w:trPr>
          <w:tblCellSpacing w:w="15" w:type="dxa"/>
        </w:trPr>
        <w:tc>
          <w:tcPr>
            <w:tcW w:w="9240"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высших учебных заведениях</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 </w:t>
            </w:r>
          </w:p>
        </w:tc>
      </w:tr>
      <w:tr w:rsidR="007B64C1" w:rsidRPr="007B64C1" w:rsidTr="007B64C1">
        <w:trPr>
          <w:tblCellSpacing w:w="15" w:type="dxa"/>
        </w:trPr>
        <w:tc>
          <w:tcPr>
            <w:tcW w:w="9240"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Кабинет информатики и вычислительной техники, компьютерный класс</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 </w:t>
            </w:r>
          </w:p>
        </w:tc>
      </w:tr>
      <w:tr w:rsidR="007B64C1" w:rsidRPr="007B64C1" w:rsidTr="007B64C1">
        <w:trPr>
          <w:tblCellSpacing w:w="15" w:type="dxa"/>
        </w:trPr>
        <w:tc>
          <w:tcPr>
            <w:tcW w:w="9240" w:type="dxa"/>
            <w:gridSpan w:val="5"/>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Лингафонные кабинеты:</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во всех образовательных учреждениях, кроме высших учебных заведений</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r>
      <w:tr w:rsidR="007B64C1" w:rsidRPr="007B64C1" w:rsidTr="007B64C1">
        <w:trPr>
          <w:tblCellSpacing w:w="15" w:type="dxa"/>
        </w:trPr>
        <w:tc>
          <w:tcPr>
            <w:tcW w:w="9240"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высших учебных заведениях</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r>
      <w:tr w:rsidR="007B64C1" w:rsidRPr="007B64C1" w:rsidTr="007B64C1">
        <w:trPr>
          <w:tblCellSpacing w:w="15" w:type="dxa"/>
        </w:trPr>
        <w:tc>
          <w:tcPr>
            <w:tcW w:w="9240" w:type="dxa"/>
            <w:gridSpan w:val="5"/>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Кабинеты черчения, курсового и дипломного проектирования:</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образовательных учреждениях начального и среднего профессионального образования</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r>
      <w:tr w:rsidR="007B64C1" w:rsidRPr="007B64C1" w:rsidTr="007B64C1">
        <w:trPr>
          <w:tblCellSpacing w:w="15" w:type="dxa"/>
        </w:trPr>
        <w:tc>
          <w:tcPr>
            <w:tcW w:w="9240"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высших учебных заведениях</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3,6 </w:t>
            </w:r>
          </w:p>
        </w:tc>
      </w:tr>
      <w:tr w:rsidR="007B64C1" w:rsidRPr="007B64C1" w:rsidTr="007B64C1">
        <w:trPr>
          <w:tblCellSpacing w:w="15" w:type="dxa"/>
        </w:trPr>
        <w:tc>
          <w:tcPr>
            <w:tcW w:w="9240" w:type="dxa"/>
            <w:gridSpan w:val="5"/>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Аудитории с количеством мест:</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от 12 до 15</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25</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30</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образовательных учреждениях начального и среднего профессионального образования:</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от 50 до 150</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r>
      <w:tr w:rsidR="007B64C1" w:rsidRPr="007B64C1" w:rsidTr="007B64C1">
        <w:trPr>
          <w:tblCellSpacing w:w="15" w:type="dxa"/>
        </w:trPr>
        <w:tc>
          <w:tcPr>
            <w:tcW w:w="9240" w:type="dxa"/>
            <w:gridSpan w:val="5"/>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высших учебных заведениях и учебных комбинатах:</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554" w:type="dxa"/>
            <w:tcBorders>
              <w:top w:val="nil"/>
              <w:left w:val="single" w:sz="6" w:space="0" w:color="000000"/>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от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75 </w:t>
            </w:r>
          </w:p>
        </w:tc>
        <w:tc>
          <w:tcPr>
            <w:tcW w:w="7022" w:type="dxa"/>
            <w:tcBorders>
              <w:top w:val="nil"/>
              <w:left w:val="nil"/>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r>
      <w:tr w:rsidR="007B64C1" w:rsidRPr="007B64C1" w:rsidTr="007B64C1">
        <w:trPr>
          <w:tblCellSpacing w:w="15" w:type="dxa"/>
        </w:trPr>
        <w:tc>
          <w:tcPr>
            <w:tcW w:w="554" w:type="dxa"/>
            <w:tcBorders>
              <w:top w:val="nil"/>
              <w:left w:val="single" w:sz="6" w:space="0" w:color="000000"/>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76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 </w:t>
            </w:r>
          </w:p>
        </w:tc>
        <w:tc>
          <w:tcPr>
            <w:tcW w:w="7022" w:type="dxa"/>
            <w:tcBorders>
              <w:top w:val="nil"/>
              <w:left w:val="nil"/>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1,3 </w:t>
            </w:r>
          </w:p>
        </w:tc>
      </w:tr>
      <w:tr w:rsidR="007B64C1" w:rsidRPr="007B64C1" w:rsidTr="007B64C1">
        <w:trPr>
          <w:tblCellSpacing w:w="15" w:type="dxa"/>
        </w:trPr>
        <w:tc>
          <w:tcPr>
            <w:tcW w:w="554" w:type="dxa"/>
            <w:tcBorders>
              <w:top w:val="nil"/>
              <w:left w:val="single" w:sz="6" w:space="0" w:color="000000"/>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101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150 </w:t>
            </w:r>
          </w:p>
        </w:tc>
        <w:tc>
          <w:tcPr>
            <w:tcW w:w="7022" w:type="dxa"/>
            <w:tcBorders>
              <w:top w:val="nil"/>
              <w:left w:val="nil"/>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r>
      <w:tr w:rsidR="007B64C1" w:rsidRPr="007B64C1" w:rsidTr="007B64C1">
        <w:trPr>
          <w:tblCellSpacing w:w="15" w:type="dxa"/>
        </w:trPr>
        <w:tc>
          <w:tcPr>
            <w:tcW w:w="554" w:type="dxa"/>
            <w:tcBorders>
              <w:top w:val="nil"/>
              <w:left w:val="single" w:sz="6" w:space="0" w:color="000000"/>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151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350 </w:t>
            </w:r>
          </w:p>
        </w:tc>
        <w:tc>
          <w:tcPr>
            <w:tcW w:w="7022" w:type="dxa"/>
            <w:tcBorders>
              <w:top w:val="nil"/>
              <w:left w:val="nil"/>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1,1 </w:t>
            </w:r>
          </w:p>
        </w:tc>
      </w:tr>
      <w:tr w:rsidR="007B64C1" w:rsidRPr="007B64C1" w:rsidTr="007B64C1">
        <w:trPr>
          <w:tblCellSpacing w:w="15" w:type="dxa"/>
        </w:trPr>
        <w:tc>
          <w:tcPr>
            <w:tcW w:w="9240"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351 и более</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9240"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Мастерские трудового обучения и общественно-полезного труда (кроме учебно-производственных мастерских) в школах</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7,5 </w:t>
            </w:r>
          </w:p>
        </w:tc>
      </w:tr>
      <w:tr w:rsidR="007B64C1" w:rsidRPr="007B64C1" w:rsidTr="007B64C1">
        <w:trPr>
          <w:tblCellSpacing w:w="15" w:type="dxa"/>
        </w:trPr>
        <w:tc>
          <w:tcPr>
            <w:tcW w:w="11273" w:type="dxa"/>
            <w:gridSpan w:val="6"/>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В общую площадь лаборатории необходимо дополнительно включать площадь для размещения технологического оборудования по профилю обучения.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Примечание - Площадь учебных помещений, не приведенных в таблице 5.2, устанавливается заданием на проектирование.</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5.12</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проектировании учебных помещений образовательных учреждений, оснащенных вычислительной техникой, следует руководствоваться </w:t>
      </w:r>
      <w:hyperlink r:id="rId42" w:history="1">
        <w:r w:rsidRPr="007B64C1">
          <w:rPr>
            <w:rFonts w:ascii="Times New Roman" w:eastAsia="Times New Roman" w:hAnsi="Times New Roman" w:cs="Times New Roman"/>
            <w:color w:val="0000FF"/>
            <w:sz w:val="24"/>
            <w:szCs w:val="24"/>
            <w:u w:val="single"/>
            <w:lang w:eastAsia="ru-RU"/>
          </w:rPr>
          <w:t>СанПиН 2.2.2/2.4.1340</w:t>
        </w:r>
      </w:hyperlink>
      <w:r w:rsidRPr="007B64C1">
        <w:rPr>
          <w:rFonts w:ascii="Times New Roman" w:eastAsia="Times New Roman" w:hAnsi="Times New Roman" w:cs="Times New Roman"/>
          <w:sz w:val="24"/>
          <w:szCs w:val="24"/>
          <w:lang w:eastAsia="ru-RU"/>
        </w:rPr>
        <w:t xml:space="preserve"> и </w:t>
      </w:r>
      <w:hyperlink r:id="rId43" w:history="1">
        <w:r w:rsidRPr="007B64C1">
          <w:rPr>
            <w:rFonts w:ascii="Times New Roman" w:eastAsia="Times New Roman" w:hAnsi="Times New Roman" w:cs="Times New Roman"/>
            <w:color w:val="0000FF"/>
            <w:sz w:val="24"/>
            <w:szCs w:val="24"/>
            <w:u w:val="single"/>
            <w:lang w:eastAsia="ru-RU"/>
          </w:rPr>
          <w:t>СанПиН 2.4.2.2821</w:t>
        </w:r>
      </w:hyperlink>
      <w:r w:rsidRPr="007B64C1">
        <w:rPr>
          <w:rFonts w:ascii="Times New Roman" w:eastAsia="Times New Roman" w:hAnsi="Times New Roman" w:cs="Times New Roman"/>
          <w:sz w:val="24"/>
          <w:szCs w:val="24"/>
          <w:lang w:eastAsia="ru-RU"/>
        </w:rPr>
        <w:t>. Необходимо предусматривать выход локальной компьютерной сети здания в сеть Интернет.</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5.13 Спальные комнаты в школах-интернатах и интернатах при школах следует предусматривать площадью из расчета не менее 4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049ED41" wp14:editId="7F1F8092">
                <wp:extent cx="107315" cy="215265"/>
                <wp:effectExtent l="0" t="0" r="0" b="0"/>
                <wp:docPr id="451" name="AutoShape 21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NQ/jK9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учащегося, а площадь помещений для самоподготовки - не менее 2,5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6945673" wp14:editId="33C56BE5">
                <wp:extent cx="107315" cy="215265"/>
                <wp:effectExtent l="0" t="0" r="0" b="0"/>
                <wp:docPr id="450" name="AutoShape 21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KsofKB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учащегося.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Площадь </w:t>
      </w:r>
      <w:proofErr w:type="gramStart"/>
      <w:r w:rsidRPr="007B64C1">
        <w:rPr>
          <w:rFonts w:ascii="Times New Roman" w:eastAsia="Times New Roman" w:hAnsi="Times New Roman" w:cs="Times New Roman"/>
          <w:sz w:val="24"/>
          <w:szCs w:val="24"/>
          <w:lang w:eastAsia="ru-RU"/>
        </w:rPr>
        <w:t>спальной-игровой</w:t>
      </w:r>
      <w:proofErr w:type="gramEnd"/>
      <w:r w:rsidRPr="007B64C1">
        <w:rPr>
          <w:rFonts w:ascii="Times New Roman" w:eastAsia="Times New Roman" w:hAnsi="Times New Roman" w:cs="Times New Roman"/>
          <w:sz w:val="24"/>
          <w:szCs w:val="24"/>
          <w:lang w:eastAsia="ru-RU"/>
        </w:rPr>
        <w:t xml:space="preserve"> комнаты для учащихся 1-го класса школ следует принимать из расчета не менее 2,5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7C8FC3F" wp14:editId="3481BE60">
                <wp:extent cx="107315" cy="215265"/>
                <wp:effectExtent l="0" t="0" r="0" b="0"/>
                <wp:docPr id="449" name="AutoShape 21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29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gHs29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учащегося.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5.14</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школ следует предусматривать медицинские помещения, состав и площадь которых устанавливаются в задании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5.15 Помещения в зданиях административного назначения составляют следующие основные функциональные группы: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а) кабинеты руководства;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б) рабочие помещения структурных подразделений;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помещения для совещаний и (или) конференц-залы;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г) помещения информационно-технического назначения, в том числе: технические библиотеки, проектные кабинеты, архивы, помещения </w:t>
      </w:r>
      <w:proofErr w:type="spellStart"/>
      <w:r w:rsidRPr="007B64C1">
        <w:rPr>
          <w:rFonts w:ascii="Times New Roman" w:eastAsia="Times New Roman" w:hAnsi="Times New Roman" w:cs="Times New Roman"/>
          <w:sz w:val="24"/>
          <w:szCs w:val="24"/>
          <w:lang w:eastAsia="ru-RU"/>
        </w:rPr>
        <w:t>медиатеки</w:t>
      </w:r>
      <w:proofErr w:type="spellEnd"/>
      <w:r w:rsidRPr="007B64C1">
        <w:rPr>
          <w:rFonts w:ascii="Times New Roman" w:eastAsia="Times New Roman" w:hAnsi="Times New Roman" w:cs="Times New Roman"/>
          <w:sz w:val="24"/>
          <w:szCs w:val="24"/>
          <w:lang w:eastAsia="ru-RU"/>
        </w:rPr>
        <w:t xml:space="preserve"> и др.;</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д) входная группа помещений, в том числе вестибюль, </w:t>
      </w:r>
      <w:proofErr w:type="spellStart"/>
      <w:r w:rsidRPr="007B64C1">
        <w:rPr>
          <w:rFonts w:ascii="Times New Roman" w:eastAsia="Times New Roman" w:hAnsi="Times New Roman" w:cs="Times New Roman"/>
          <w:sz w:val="24"/>
          <w:szCs w:val="24"/>
          <w:lang w:eastAsia="ru-RU"/>
        </w:rPr>
        <w:t>аван</w:t>
      </w:r>
      <w:proofErr w:type="spellEnd"/>
      <w:r w:rsidRPr="007B64C1">
        <w:rPr>
          <w:rFonts w:ascii="Times New Roman" w:eastAsia="Times New Roman" w:hAnsi="Times New Roman" w:cs="Times New Roman"/>
          <w:sz w:val="24"/>
          <w:szCs w:val="24"/>
          <w:lang w:eastAsia="ru-RU"/>
        </w:rPr>
        <w:t>-вестибюль, гардероб, бюро пропусков, помещение охраны;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е) помещения социально-бытового обслуживания сотрудников;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ж) помещения технического обслуживания учреждения;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 помещения инженерного обслуживания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кабинетов и приемных руководства учреждений, организаций и предприятий рекомендуется принимать по таблице 5.3.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5.3 - Площадь кабинетов и приемных руководства учреждений</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4"/>
        <w:gridCol w:w="1380"/>
        <w:gridCol w:w="1402"/>
        <w:gridCol w:w="1280"/>
        <w:gridCol w:w="1429"/>
      </w:tblGrid>
      <w:tr w:rsidR="007B64C1" w:rsidRPr="007B64C1" w:rsidTr="007B64C1">
        <w:trPr>
          <w:trHeight w:val="15"/>
          <w:tblCellSpacing w:w="15" w:type="dxa"/>
        </w:trPr>
        <w:tc>
          <w:tcPr>
            <w:tcW w:w="4805"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480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Помещение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Площадь,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70713945" wp14:editId="42AF0873">
                      <wp:extent cx="107315" cy="215265"/>
                      <wp:effectExtent l="0" t="0" r="0" b="0"/>
                      <wp:docPr id="448" name="AutoShape 21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2y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fCT2y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при численности сотрудников в учреждении, чел.</w:t>
            </w:r>
          </w:p>
        </w:tc>
      </w:tr>
      <w:tr w:rsidR="007B64C1" w:rsidRPr="007B64C1" w:rsidTr="007B64C1">
        <w:trPr>
          <w:tblCellSpacing w:w="15" w:type="dxa"/>
        </w:trPr>
        <w:tc>
          <w:tcPr>
            <w:tcW w:w="480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300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300-600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600-1000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Св. 1000 </w:t>
            </w:r>
          </w:p>
        </w:tc>
      </w:tr>
      <w:tr w:rsidR="007B64C1" w:rsidRPr="007B64C1" w:rsidTr="007B64C1">
        <w:trPr>
          <w:tblCellSpacing w:w="15" w:type="dxa"/>
        </w:trPr>
        <w:tc>
          <w:tcPr>
            <w:tcW w:w="480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Кабинет руководителя учреждения</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27-36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36-45 </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45-54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54 </w:t>
            </w:r>
          </w:p>
        </w:tc>
      </w:tr>
      <w:tr w:rsidR="007B64C1" w:rsidRPr="007B64C1" w:rsidTr="007B64C1">
        <w:trPr>
          <w:tblCellSpacing w:w="15" w:type="dxa"/>
        </w:trPr>
        <w:tc>
          <w:tcPr>
            <w:tcW w:w="480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Кабинет первого заместителя руководителя</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18-24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24-36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24-36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36-45 </w:t>
            </w:r>
          </w:p>
        </w:tc>
      </w:tr>
      <w:tr w:rsidR="007B64C1" w:rsidRPr="007B64C1" w:rsidTr="007B64C1">
        <w:trPr>
          <w:tblCellSpacing w:w="15" w:type="dxa"/>
        </w:trPr>
        <w:tc>
          <w:tcPr>
            <w:tcW w:w="480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Кабинет заместителя руководителя</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12-18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18-24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18-24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18-36 </w:t>
            </w:r>
          </w:p>
        </w:tc>
      </w:tr>
      <w:tr w:rsidR="007B64C1" w:rsidRPr="007B64C1" w:rsidTr="007B64C1">
        <w:trPr>
          <w:tblCellSpacing w:w="15" w:type="dxa"/>
        </w:trPr>
        <w:tc>
          <w:tcPr>
            <w:tcW w:w="480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Кабинет помощника руководителя (референт)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12-18 </w:t>
            </w:r>
          </w:p>
        </w:tc>
      </w:tr>
      <w:tr w:rsidR="007B64C1" w:rsidRPr="007B64C1" w:rsidTr="007B64C1">
        <w:trPr>
          <w:tblCellSpacing w:w="15" w:type="dxa"/>
        </w:trPr>
        <w:tc>
          <w:tcPr>
            <w:tcW w:w="480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Приемная руководителя учреждения</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36 </w:t>
            </w:r>
          </w:p>
        </w:tc>
      </w:tr>
      <w:tr w:rsidR="007B64C1" w:rsidRPr="007B64C1" w:rsidTr="007B64C1">
        <w:trPr>
          <w:tblCellSpacing w:w="15" w:type="dxa"/>
        </w:trPr>
        <w:tc>
          <w:tcPr>
            <w:tcW w:w="480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Приемная заместителя руководителя</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c>
          <w:tcPr>
            <w:tcW w:w="147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r>
      <w:tr w:rsidR="007B64C1" w:rsidRPr="007B64C1" w:rsidTr="007B64C1">
        <w:trPr>
          <w:tblCellSpacing w:w="15" w:type="dxa"/>
        </w:trPr>
        <w:tc>
          <w:tcPr>
            <w:tcW w:w="11273"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Примечание - Допускается устройство общей приемной при кабинетах руководителя </w:t>
            </w:r>
            <w:r w:rsidRPr="007B64C1">
              <w:rPr>
                <w:rFonts w:ascii="Times New Roman" w:eastAsia="Times New Roman" w:hAnsi="Times New Roman" w:cs="Times New Roman"/>
                <w:sz w:val="24"/>
                <w:szCs w:val="24"/>
                <w:lang w:eastAsia="ru-RU"/>
              </w:rPr>
              <w:lastRenderedPageBreak/>
              <w:t>и его заместителя.</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5.16 Состав помещений функциональных групп в учреждениях, указанных в перечислениях а</w:t>
      </w:r>
      <w:proofErr w:type="gramStart"/>
      <w:r w:rsidRPr="007B64C1">
        <w:rPr>
          <w:rFonts w:ascii="Times New Roman" w:eastAsia="Times New Roman" w:hAnsi="Times New Roman" w:cs="Times New Roman"/>
          <w:sz w:val="24"/>
          <w:szCs w:val="24"/>
          <w:lang w:eastAsia="ru-RU"/>
        </w:rPr>
        <w:t>)-</w:t>
      </w:r>
      <w:proofErr w:type="gramEnd"/>
      <w:r w:rsidRPr="007B64C1">
        <w:rPr>
          <w:rFonts w:ascii="Times New Roman" w:eastAsia="Times New Roman" w:hAnsi="Times New Roman" w:cs="Times New Roman"/>
          <w:sz w:val="24"/>
          <w:szCs w:val="24"/>
          <w:lang w:eastAsia="ru-RU"/>
        </w:rPr>
        <w:t>г) и ж) 5.15, устанавливается в задании на проектирование, а их площадь и функциональная взаимосвязь определяются технологическими требованиями.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отсутствии подобных нормативов следует принимать на одного работника в помещениях функциональной группы б) не менее 6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FE3EB55" wp14:editId="75C8079F">
                <wp:extent cx="107315" cy="215265"/>
                <wp:effectExtent l="0" t="0" r="0" b="0"/>
                <wp:docPr id="447" name="AutoShape 21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VQoQt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рабочих комнат структурных подразделений следует определять из расчета на одно рабочее место,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7"/>
        <w:gridCol w:w="1018"/>
      </w:tblGrid>
      <w:tr w:rsidR="007B64C1" w:rsidRPr="007B64C1" w:rsidTr="007B64C1">
        <w:trPr>
          <w:trHeight w:val="15"/>
          <w:tblCellSpacing w:w="15" w:type="dxa"/>
        </w:trPr>
        <w:tc>
          <w:tcPr>
            <w:tcW w:w="997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97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начальник отдела, главный специалист, главный бухгалтер</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9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5D9669C" wp14:editId="50422E49">
                      <wp:extent cx="107315" cy="215265"/>
                      <wp:effectExtent l="0" t="0" r="0" b="0"/>
                      <wp:docPr id="446" name="AutoShape 21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OpVdCJ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997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заместитель начальника отдела (главного бухгалтера), старшего инспектора и т.п.</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7,5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5F68887" wp14:editId="2DE06D00">
                      <wp:extent cx="107315" cy="215265"/>
                      <wp:effectExtent l="0" t="0" r="0" b="0"/>
                      <wp:docPr id="445" name="AutoShape 21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Qy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rbGQy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997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инженер, экономист, бухгалтер, инспектор</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5C25732" wp14:editId="5B97C37F">
                      <wp:extent cx="107315" cy="215265"/>
                      <wp:effectExtent l="0" t="0" r="0" b="0"/>
                      <wp:docPr id="444" name="AutoShape 21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Ue5Q9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997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программист, персонал по техническому обслуживанию и ремонту, инспектор, делопроизводитель, оператор ЭВМ </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833D107" wp14:editId="26E6D6FB">
                      <wp:extent cx="107315" cy="215265"/>
                      <wp:effectExtent l="0" t="0" r="0" b="0"/>
                      <wp:docPr id="443" name="AutoShape 21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3d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mi63d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Площадь кабинета для одного сотрудника, ведущего индивидуальный прием посетителей (юристы, работники органов социальной службы, администраторы и т.п.), должна быть не менее 12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0D22212" wp14:editId="1871B993">
                <wp:extent cx="107315" cy="215265"/>
                <wp:effectExtent l="0" t="0" r="0" b="0"/>
                <wp:docPr id="442" name="AutoShape 21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3S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ZnF3S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5.17</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состав административных подразделений включаются серверные, АТС, помещения множительной техники и другие технические помещения, обеспечивающие современные технологии работы, исходя из численности сотрудников и профиля деятельности организации.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5.18 Состав и площади специализированных помещений зданий кредитно-финансовых, судебно-юридических и других учреждений определяются в задании на проектирование с учетом ведомственных нормативов.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5.19 Площадь помещений ожидания для посетителей (кроме помещений ожидания лечебных учреждений) принимается из расчета на одного человека: при единовременной численности посетителей до 10 человек - 2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DE8F63F" wp14:editId="4D3BBCEB">
                <wp:extent cx="107315" cy="215265"/>
                <wp:effectExtent l="0" t="0" r="0" b="0"/>
                <wp:docPr id="441" name="AutoShape 22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m89OIE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до 20 человек - 1,5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7CB666E" wp14:editId="21254262">
                <wp:extent cx="107315" cy="215265"/>
                <wp:effectExtent l="0" t="0" r="0" b="0"/>
                <wp:docPr id="440" name="AutoShape 22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4vTg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1,0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D707AD3" wp14:editId="4F24C698">
                <wp:extent cx="107315" cy="215265"/>
                <wp:effectExtent l="0" t="0" r="0" b="0"/>
                <wp:docPr id="439" name="AutoShape 22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gN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1jjDhtoEkn51q42CgMQ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vGrgN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каждого следующего посетителя.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5.20 Лабораторные и производственные помещения различного назначения в зданиях образовательных и административных учреждений следует проектировать с учетом требований </w:t>
      </w:r>
      <w:hyperlink r:id="rId44" w:history="1">
        <w:r w:rsidRPr="007B64C1">
          <w:rPr>
            <w:rFonts w:ascii="Times New Roman" w:eastAsia="Times New Roman" w:hAnsi="Times New Roman" w:cs="Times New Roman"/>
            <w:color w:val="0000FF"/>
            <w:sz w:val="24"/>
            <w:szCs w:val="24"/>
            <w:u w:val="single"/>
            <w:lang w:eastAsia="ru-RU"/>
          </w:rPr>
          <w:t>СП 56.13330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5.21</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проектировании помещений копировально-множительной техники следует руководствоваться </w:t>
      </w:r>
      <w:hyperlink r:id="rId45" w:history="1">
        <w:r w:rsidRPr="007B64C1">
          <w:rPr>
            <w:rFonts w:ascii="Times New Roman" w:eastAsia="Times New Roman" w:hAnsi="Times New Roman" w:cs="Times New Roman"/>
            <w:color w:val="0000FF"/>
            <w:sz w:val="24"/>
            <w:szCs w:val="24"/>
            <w:u w:val="single"/>
            <w:lang w:eastAsia="ru-RU"/>
          </w:rPr>
          <w:t>СанПиН 2.2.2.1332</w:t>
        </w:r>
      </w:hyperlink>
      <w:r w:rsidRPr="007B64C1">
        <w:rPr>
          <w:rFonts w:ascii="Times New Roman" w:eastAsia="Times New Roman" w:hAnsi="Times New Roman" w:cs="Times New Roman"/>
          <w:sz w:val="24"/>
          <w:szCs w:val="24"/>
          <w:lang w:eastAsia="ru-RU"/>
        </w:rPr>
        <w:t>. Вместимость палат лечебных учреждений должна быть не более четырех коек. Вместимость палат для новорожденных, послеоперационных, палат реанимации и интенсивной терапии должна быть не более 12 коек.</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в палатах вновь строящихся лечебных учреждений следует рассчитывать по таблице 5.4.</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5.4 - Площади на одну койку в палатах различного назначения и вместимости</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5"/>
        <w:gridCol w:w="1970"/>
      </w:tblGrid>
      <w:tr w:rsidR="007B64C1" w:rsidRPr="007B64C1" w:rsidTr="007B64C1">
        <w:trPr>
          <w:trHeight w:val="15"/>
          <w:tblCellSpacing w:w="15" w:type="dxa"/>
        </w:trPr>
        <w:tc>
          <w:tcPr>
            <w:tcW w:w="9055"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05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Площадь,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50E39C2B" wp14:editId="46EB0D7D">
                      <wp:extent cx="107315" cy="215265"/>
                      <wp:effectExtent l="0" t="0" r="0" b="0"/>
                      <wp:docPr id="438" name="AutoShape 22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gC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2hVZw20KSTcy1cbBSGY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QDUgC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p>
        </w:tc>
      </w:tr>
      <w:tr w:rsidR="007B64C1" w:rsidRPr="007B64C1" w:rsidTr="007B64C1">
        <w:trPr>
          <w:tblCellSpacing w:w="15" w:type="dxa"/>
        </w:trPr>
        <w:tc>
          <w:tcPr>
            <w:tcW w:w="11273"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ПАЛАТЫ НА ОДНУ КОЙКУ</w:t>
            </w:r>
          </w:p>
        </w:tc>
      </w:tr>
      <w:tr w:rsidR="007B64C1" w:rsidRPr="007B64C1" w:rsidTr="007B64C1">
        <w:trPr>
          <w:tblCellSpacing w:w="15" w:type="dxa"/>
        </w:trPr>
        <w:tc>
          <w:tcPr>
            <w:tcW w:w="905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 Интенсивной терапии, в том числе для ожоговых больных</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Нейрохирургические, ортопедотравматологические, радиологические, ожоговые (кроме отделений интенсивной терапии), восстановительного лечения, </w:t>
            </w:r>
            <w:proofErr w:type="gramStart"/>
            <w:r w:rsidRPr="007B64C1">
              <w:rPr>
                <w:rFonts w:ascii="Times New Roman" w:eastAsia="Times New Roman" w:hAnsi="Times New Roman" w:cs="Times New Roman"/>
                <w:sz w:val="24"/>
                <w:szCs w:val="24"/>
                <w:lang w:eastAsia="ru-RU"/>
              </w:rPr>
              <w:t>медико-социальные</w:t>
            </w:r>
            <w:proofErr w:type="gramEnd"/>
            <w:r w:rsidRPr="007B64C1">
              <w:rPr>
                <w:rFonts w:ascii="Times New Roman" w:eastAsia="Times New Roman" w:hAnsi="Times New Roman" w:cs="Times New Roman"/>
                <w:sz w:val="24"/>
                <w:szCs w:val="24"/>
                <w:lang w:eastAsia="ru-RU"/>
              </w:rPr>
              <w:t xml:space="preserve"> (в том числе в хосписах), диагностические палаты, палаты для больных, передвигающихся с помощью кресел-колясок</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 Индивидуальная родовая палата с кроватью-</w:t>
            </w:r>
            <w:proofErr w:type="spellStart"/>
            <w:r w:rsidRPr="007B64C1">
              <w:rPr>
                <w:rFonts w:ascii="Times New Roman" w:eastAsia="Times New Roman" w:hAnsi="Times New Roman" w:cs="Times New Roman"/>
                <w:sz w:val="24"/>
                <w:szCs w:val="24"/>
                <w:lang w:eastAsia="ru-RU"/>
              </w:rPr>
              <w:t>трансформером</w:t>
            </w:r>
            <w:proofErr w:type="spellEnd"/>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 Индивидуальная родовая палата</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новорожденных (изолятор)</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детей до семи лет с круглосуточным пребыванием матерей</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7</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детей до семи лет интенсивной терапии, реанимации</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13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8</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взрослых или детей старше семи лет, с сопровождающим</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 </w:t>
            </w:r>
          </w:p>
        </w:tc>
      </w:tr>
      <w:tr w:rsidR="007B64C1" w:rsidRPr="007B64C1" w:rsidTr="007B64C1">
        <w:trPr>
          <w:tblCellSpacing w:w="15" w:type="dxa"/>
        </w:trPr>
        <w:tc>
          <w:tcPr>
            <w:tcW w:w="905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9</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рочие</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r>
      <w:tr w:rsidR="007B64C1" w:rsidRPr="007B64C1" w:rsidTr="007B64C1">
        <w:trPr>
          <w:tblCellSpacing w:w="15" w:type="dxa"/>
        </w:trPr>
        <w:tc>
          <w:tcPr>
            <w:tcW w:w="11273"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ПАЛАТЫ НА ДВЕ КОЙКИ И БОЛЕЕ</w:t>
            </w:r>
          </w:p>
        </w:tc>
      </w:tr>
      <w:tr w:rsidR="007B64C1" w:rsidRPr="007B64C1" w:rsidTr="007B64C1">
        <w:trPr>
          <w:tblCellSpacing w:w="15" w:type="dxa"/>
        </w:trPr>
        <w:tc>
          <w:tcPr>
            <w:tcW w:w="11273"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Для взрослых и детей старше семи лет</w:t>
            </w:r>
          </w:p>
        </w:tc>
      </w:tr>
      <w:tr w:rsidR="007B64C1" w:rsidRPr="007B64C1" w:rsidTr="007B64C1">
        <w:trPr>
          <w:tblCellSpacing w:w="15" w:type="dxa"/>
        </w:trPr>
        <w:tc>
          <w:tcPr>
            <w:tcW w:w="905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 Интенсивной терапии, реанимации</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13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11 Послеоперационные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13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Нейрохирургические, ортопедотравматологические, радиологические, ожоговые (кроме отделений интенсивной терапии), восстановительного лечения, </w:t>
            </w:r>
            <w:proofErr w:type="gramStart"/>
            <w:r w:rsidRPr="007B64C1">
              <w:rPr>
                <w:rFonts w:ascii="Times New Roman" w:eastAsia="Times New Roman" w:hAnsi="Times New Roman" w:cs="Times New Roman"/>
                <w:sz w:val="24"/>
                <w:szCs w:val="24"/>
                <w:lang w:eastAsia="ru-RU"/>
              </w:rPr>
              <w:t>медико-социальные</w:t>
            </w:r>
            <w:proofErr w:type="gramEnd"/>
            <w:r w:rsidRPr="007B64C1">
              <w:rPr>
                <w:rFonts w:ascii="Times New Roman" w:eastAsia="Times New Roman" w:hAnsi="Times New Roman" w:cs="Times New Roman"/>
                <w:sz w:val="24"/>
                <w:szCs w:val="24"/>
                <w:lang w:eastAsia="ru-RU"/>
              </w:rPr>
              <w:t xml:space="preserve"> (в том числе в хосписах), диагностические палаты, палаты для больных, передвигающихся с помощью кресел-колясок</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 Инфекционные, в том числе туберкулезные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 </w:t>
            </w:r>
            <w:proofErr w:type="gramStart"/>
            <w:r w:rsidRPr="007B64C1">
              <w:rPr>
                <w:rFonts w:ascii="Times New Roman" w:eastAsia="Times New Roman" w:hAnsi="Times New Roman" w:cs="Times New Roman"/>
                <w:sz w:val="24"/>
                <w:szCs w:val="24"/>
                <w:lang w:eastAsia="ru-RU"/>
              </w:rPr>
              <w:t>Психиатрические</w:t>
            </w:r>
            <w:proofErr w:type="gramEnd"/>
            <w:r w:rsidRPr="007B64C1">
              <w:rPr>
                <w:rFonts w:ascii="Times New Roman" w:eastAsia="Times New Roman" w:hAnsi="Times New Roman" w:cs="Times New Roman"/>
                <w:sz w:val="24"/>
                <w:szCs w:val="24"/>
                <w:lang w:eastAsia="ru-RU"/>
              </w:rPr>
              <w:t xml:space="preserve"> общего типа и наркологические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 Психиатрические надзорные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905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16</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рочие</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11273"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Для детей до семи лет</w:t>
            </w:r>
          </w:p>
        </w:tc>
      </w:tr>
      <w:tr w:rsidR="007B64C1" w:rsidRPr="007B64C1" w:rsidTr="007B64C1">
        <w:trPr>
          <w:tblCellSpacing w:w="15" w:type="dxa"/>
        </w:trPr>
        <w:tc>
          <w:tcPr>
            <w:tcW w:w="905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17 Интенсивной терапии, реанимации</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13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дневным пребыванием матерей</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19</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круглосуточным пребыванием матерей</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Нейрохирургические, ортопедотравматологические, радиологические, ожоговые (кроме отделений интенсивной терапии), восстановительного лечения, </w:t>
            </w:r>
            <w:proofErr w:type="gramStart"/>
            <w:r w:rsidRPr="007B64C1">
              <w:rPr>
                <w:rFonts w:ascii="Times New Roman" w:eastAsia="Times New Roman" w:hAnsi="Times New Roman" w:cs="Times New Roman"/>
                <w:sz w:val="24"/>
                <w:szCs w:val="24"/>
                <w:lang w:eastAsia="ru-RU"/>
              </w:rPr>
              <w:t>медико-социальные</w:t>
            </w:r>
            <w:proofErr w:type="gramEnd"/>
            <w:r w:rsidRPr="007B64C1">
              <w:rPr>
                <w:rFonts w:ascii="Times New Roman" w:eastAsia="Times New Roman" w:hAnsi="Times New Roman" w:cs="Times New Roman"/>
                <w:sz w:val="24"/>
                <w:szCs w:val="24"/>
                <w:lang w:eastAsia="ru-RU"/>
              </w:rPr>
              <w:t xml:space="preserve"> (в том числе в хосписах), диагностические палаты, палаты для больных, передвигающихся с помощью кресел-колясок</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21 Инфекционные, в том числе туберкулезные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roofErr w:type="gramStart"/>
            <w:r w:rsidRPr="007B64C1">
              <w:rPr>
                <w:rFonts w:ascii="Times New Roman" w:eastAsia="Times New Roman" w:hAnsi="Times New Roman" w:cs="Times New Roman"/>
                <w:sz w:val="24"/>
                <w:szCs w:val="24"/>
                <w:lang w:eastAsia="ru-RU"/>
              </w:rPr>
              <w:t>Психиатрические</w:t>
            </w:r>
            <w:proofErr w:type="gramEnd"/>
            <w:r w:rsidRPr="007B64C1">
              <w:rPr>
                <w:rFonts w:ascii="Times New Roman" w:eastAsia="Times New Roman" w:hAnsi="Times New Roman" w:cs="Times New Roman"/>
                <w:sz w:val="24"/>
                <w:szCs w:val="24"/>
                <w:lang w:eastAsia="ru-RU"/>
              </w:rPr>
              <w:t xml:space="preserve"> общего типа</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23 Психиатрические надзорные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905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24</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рочие</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11273"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Для детей до одного года, в том числе для новорожденных</w:t>
            </w:r>
          </w:p>
        </w:tc>
      </w:tr>
      <w:tr w:rsidR="007B64C1" w:rsidRPr="007B64C1" w:rsidTr="007B64C1">
        <w:trPr>
          <w:tblCellSpacing w:w="15" w:type="dxa"/>
        </w:trPr>
        <w:tc>
          <w:tcPr>
            <w:tcW w:w="905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22 Интенсивной терапии для новорожденных</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13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23</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детей с круглосуточным пребыванием матерей</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24</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детей с дневным пребыванием матерей</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w:t>
            </w: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25</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палатах без пребывания матерей:</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05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на одну кроватку</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 </w:t>
            </w:r>
          </w:p>
        </w:tc>
      </w:tr>
      <w:tr w:rsidR="007B64C1" w:rsidRPr="007B64C1" w:rsidTr="007B64C1">
        <w:trPr>
          <w:tblCellSpacing w:w="15" w:type="dxa"/>
        </w:trPr>
        <w:tc>
          <w:tcPr>
            <w:tcW w:w="905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на один </w:t>
            </w:r>
            <w:proofErr w:type="spellStart"/>
            <w:r w:rsidRPr="007B64C1">
              <w:rPr>
                <w:rFonts w:ascii="Times New Roman" w:eastAsia="Times New Roman" w:hAnsi="Times New Roman" w:cs="Times New Roman"/>
                <w:sz w:val="24"/>
                <w:szCs w:val="24"/>
                <w:lang w:eastAsia="ru-RU"/>
              </w:rPr>
              <w:t>кювез</w:t>
            </w:r>
            <w:proofErr w:type="spellEnd"/>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5.22 Процедурные рентгеновских кабинетов, кабинетов и помещений отделений лучевой терапии, в которых находятся источники ионизирующих излучений, помещения лабораторий радиоизотопной диагностики, где ведутся работы классов I и II, не допускается размещать смежно (по горизонтали или вертикали) с палатами для беременных и детей.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5.23 Площадь зрительных залов следует определять по расчетному показателю площади на одно место,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42715584" wp14:editId="10EA9261">
                <wp:extent cx="107315" cy="215265"/>
                <wp:effectExtent l="0" t="0" r="0" b="0"/>
                <wp:docPr id="437" name="AutoShape 22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Gd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aRvGd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 для следующих помещений:</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7"/>
        <w:gridCol w:w="2034"/>
        <w:gridCol w:w="1275"/>
        <w:gridCol w:w="3238"/>
        <w:gridCol w:w="761"/>
      </w:tblGrid>
      <w:tr w:rsidR="007B64C1" w:rsidRPr="007B64C1" w:rsidTr="007B64C1">
        <w:trPr>
          <w:trHeight w:val="15"/>
          <w:tblCellSpacing w:w="15" w:type="dxa"/>
        </w:trPr>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2218"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кинотеатры </w:t>
            </w:r>
          </w:p>
        </w:tc>
        <w:tc>
          <w:tcPr>
            <w:tcW w:w="2033"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круглогодичного </w:t>
            </w:r>
          </w:p>
        </w:tc>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действия </w:t>
            </w:r>
          </w:p>
        </w:tc>
        <w:tc>
          <w:tcPr>
            <w:tcW w:w="4066"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w:t>
            </w:r>
          </w:p>
        </w:tc>
      </w:tr>
      <w:tr w:rsidR="007B64C1" w:rsidRPr="007B64C1" w:rsidTr="007B64C1">
        <w:trPr>
          <w:tblCellSpacing w:w="15" w:type="dxa"/>
        </w:trPr>
        <w:tc>
          <w:tcPr>
            <w:tcW w:w="2218"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033"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сезонного </w:t>
            </w:r>
          </w:p>
        </w:tc>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4066"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0,9;</w:t>
            </w:r>
          </w:p>
        </w:tc>
      </w:tr>
      <w:tr w:rsidR="007B64C1" w:rsidRPr="007B64C1" w:rsidTr="007B64C1">
        <w:trPr>
          <w:tblCellSpacing w:w="15" w:type="dxa"/>
        </w:trPr>
        <w:tc>
          <w:tcPr>
            <w:tcW w:w="9610" w:type="dxa"/>
            <w:gridSpan w:val="4"/>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клубы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0,65;</w:t>
            </w:r>
          </w:p>
        </w:tc>
      </w:tr>
      <w:tr w:rsidR="007B64C1" w:rsidRPr="007B64C1" w:rsidTr="007B64C1">
        <w:trPr>
          <w:tblCellSpacing w:w="15" w:type="dxa"/>
        </w:trPr>
        <w:tc>
          <w:tcPr>
            <w:tcW w:w="9610" w:type="dxa"/>
            <w:gridSpan w:val="4"/>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театры, концертные и универсальные залы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0,7;</w:t>
            </w:r>
          </w:p>
        </w:tc>
      </w:tr>
      <w:tr w:rsidR="007B64C1" w:rsidRPr="007B64C1" w:rsidTr="007B64C1">
        <w:trPr>
          <w:tblCellSpacing w:w="15" w:type="dxa"/>
        </w:trPr>
        <w:tc>
          <w:tcPr>
            <w:tcW w:w="9610" w:type="dxa"/>
            <w:gridSpan w:val="4"/>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малые, камерные театры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0,9.</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Площадь зрительного зала с балконами, ложами и ярусами следует принимать в пределах ограждающих конструкций: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для кинотеатров - включая эстраду;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для клубов, театров, концертных и универсальных залов - до передней границы эстрады, сцены, авансцены, арены или барьера оркестровой ямы.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Высота уровня планшета сцены (авансцены, эстрады) над уровнем пола первого ряда зрительских мест в залах с горизонтальным полом должна быть не более 1,1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5.24 Площадь конференц-залов следует принимать по расчетному показателю площади на одно место,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11FE5C85" wp14:editId="66302684">
                <wp:extent cx="107315" cy="215265"/>
                <wp:effectExtent l="0" t="0" r="0" b="0"/>
                <wp:docPr id="436" name="AutoShape 22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OVRAZJ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3"/>
        <w:gridCol w:w="772"/>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залах до 150 мест:</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с пюпитрами у кресел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1,25;</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без пюпитров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1,1;</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залах на 150 мест и более:</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с пюпитрами у кресел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1,1;</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без пюпитров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5.25 Площадь актового зала (без учета эстрады) следует принимать по расчетному показателю на одно зрительское место,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60428BBD" wp14:editId="73F7C02D">
                <wp:extent cx="107315" cy="215265"/>
                <wp:effectExtent l="0" t="0" r="0" b="0"/>
                <wp:docPr id="435" name="AutoShape 22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GC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0nGHHaQJNOzrVwsVEYTjHKmcqgZOaVeYkImY/I&#10;eDwORpBviMyv5rf+B3PTP+9fmNfmxtyZu/5Hc4PMn+Z3cw3b2/4nZG5R/9y8NW/7Z/135g/nBvYR&#10;Mj+bN/0LsF2bv8wt3Lntn4Hfa3fzzlzDXTDcOKg3/fcD2CvzC/i+RGPiBVMPRBDbLnatSoDM0/aJ&#10;tH1Q7ZnIvlSIi0VJ+YadqBa0AAoFjjuTlKIrGc2hnMRC+Pcw7EYBGlp3n4gcqkKhKq7Hl4VsbAzo&#10;Hrp0UrraS4ldapSBkQSzMYGCZn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kaBGC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5"/>
        <w:gridCol w:w="770"/>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школах, образовательных учреждениях начального и среднего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0,65;</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в высших учебных заведениях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0,8.</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5.26 Площадь фойе следует принимать по расчетному показателю площади на одно зрительское место в залах,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02947B7B" wp14:editId="1551DE33">
                <wp:extent cx="107315" cy="215265"/>
                <wp:effectExtent l="0" t="0" r="0" b="0"/>
                <wp:docPr id="434" name="AutoShape 22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N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bf+GN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5"/>
        <w:gridCol w:w="770"/>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при актовых залах образовательных учреждений начального и среднего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0,4;</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театрах, клубах, концертных залах, при актовых залах высших учебных заведений</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0,6;</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кинотеатрах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0,55;</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кинотеатрах с универсальным залом и в спортивно-зрелищных залах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0,7;</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в детских кинотеатрах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0,8.</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5.27 Рекреации образовательных учреждений проектируют из расчета на одного учащегося,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00C60D12" wp14:editId="48F01B0B">
                <wp:extent cx="107315" cy="215265"/>
                <wp:effectExtent l="0" t="0" r="0" b="0"/>
                <wp:docPr id="433" name="AutoShape 22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9ht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3HGHHaQJNOzrVwsVEYQv9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pj9ht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0"/>
        <w:gridCol w:w="755"/>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школах, образовательных учреждениях начального и среднего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0,6;</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в высших учебных заведениях и учебных комбинатах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0,5.</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При проектировании в школах зальных рекреационных помещений площадь устанавливают из расчета 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E4A54FB" wp14:editId="44AAFA46">
                <wp:extent cx="107315" cy="215265"/>
                <wp:effectExtent l="0" t="0" r="0" b="0"/>
                <wp:docPr id="432" name="AutoShape 22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hi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1DjDhtoEkn51q42CgMY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WmChi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учащегося.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5.28 Параметры киноэкрана и зрительного зала в культурно-зрелищных учреждениях при оборудовании киноустановками приведены в приложении 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5.29 Объем зрительных залов и аудиторий рекомендуется принимать на одно зрительское место,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6E502824" wp14:editId="1420EFAE">
                <wp:extent cx="107315" cy="215265"/>
                <wp:effectExtent l="0" t="0" r="0" b="0"/>
                <wp:docPr id="431" name="AutoShape 23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zf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YadM30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0"/>
        <w:gridCol w:w="2417"/>
        <w:gridCol w:w="1048"/>
      </w:tblGrid>
      <w:tr w:rsidR="007B64C1" w:rsidRPr="007B64C1" w:rsidTr="007B64C1">
        <w:trPr>
          <w:trHeight w:val="15"/>
          <w:tblCellSpacing w:w="15" w:type="dxa"/>
        </w:trPr>
        <w:tc>
          <w:tcPr>
            <w:tcW w:w="7207"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979"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драматических театров</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4-5;</w:t>
            </w:r>
          </w:p>
        </w:tc>
      </w:tr>
      <w:tr w:rsidR="007B64C1" w:rsidRPr="007B64C1" w:rsidTr="007B64C1">
        <w:trPr>
          <w:tblCellSpacing w:w="15" w:type="dxa"/>
        </w:trPr>
        <w:tc>
          <w:tcPr>
            <w:tcW w:w="9979"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кинотеатров</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4-6;</w:t>
            </w:r>
          </w:p>
        </w:tc>
      </w:tr>
      <w:tr w:rsidR="007B64C1" w:rsidRPr="007B64C1" w:rsidTr="007B64C1">
        <w:trPr>
          <w:tblCellSpacing w:w="15" w:type="dxa"/>
        </w:trPr>
        <w:tc>
          <w:tcPr>
            <w:tcW w:w="9979"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клубов</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4-7;</w:t>
            </w:r>
          </w:p>
        </w:tc>
      </w:tr>
      <w:tr w:rsidR="007B64C1" w:rsidRPr="007B64C1" w:rsidTr="007B64C1">
        <w:trPr>
          <w:tblCellSpacing w:w="15" w:type="dxa"/>
        </w:trPr>
        <w:tc>
          <w:tcPr>
            <w:tcW w:w="9979"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музыкально-драматических театров и театров музыкальной комедии</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5-7;</w:t>
            </w:r>
          </w:p>
        </w:tc>
      </w:tr>
      <w:tr w:rsidR="007B64C1" w:rsidRPr="007B64C1" w:rsidTr="007B64C1">
        <w:trPr>
          <w:tblCellSpacing w:w="15" w:type="dxa"/>
        </w:trPr>
        <w:tc>
          <w:tcPr>
            <w:tcW w:w="9979"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театров оперы и балета</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6-8;</w:t>
            </w:r>
          </w:p>
        </w:tc>
      </w:tr>
      <w:tr w:rsidR="007B64C1" w:rsidRPr="007B64C1" w:rsidTr="007B64C1">
        <w:trPr>
          <w:tblCellSpacing w:w="15" w:type="dxa"/>
        </w:trPr>
        <w:tc>
          <w:tcPr>
            <w:tcW w:w="9979"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аудиторий</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4-5;</w:t>
            </w:r>
          </w:p>
        </w:tc>
      </w:tr>
      <w:tr w:rsidR="007B64C1" w:rsidRPr="007B64C1" w:rsidTr="007B64C1">
        <w:trPr>
          <w:tblCellSpacing w:w="15" w:type="dxa"/>
        </w:trPr>
        <w:tc>
          <w:tcPr>
            <w:tcW w:w="7207"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концертных залов </w:t>
            </w:r>
          </w:p>
        </w:tc>
        <w:tc>
          <w:tcPr>
            <w:tcW w:w="3881" w:type="dxa"/>
            <w:gridSpan w:val="2"/>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заданию на проектирование.</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Примечание - В зависимости от объемно-планировочного решения зала допускается увеличение или уменьшение указанных величин на 20%, а при применении соответствующих инженерных решений - более чем на 20%.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5.30 Размещение актовых и физкультурно-спортивных залов учебных заведений, их общую площадь, а также набор помещений для клубной работы следует уточнять в зависимости от местных условий.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5.31 Общую площадь физкультурно-спортивных залов и помещений (без учета вспомогательных помещений при них) следует принимать из расчета на одного занимающегося,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4E97B0C4" wp14:editId="2C651EC7">
                <wp:extent cx="107315" cy="215265"/>
                <wp:effectExtent l="0" t="0" r="0" b="0"/>
                <wp:docPr id="430" name="AutoShape 23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zQ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HrC80E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6"/>
        <w:gridCol w:w="739"/>
      </w:tblGrid>
      <w:tr w:rsidR="007B64C1" w:rsidRPr="007B64C1" w:rsidTr="007B64C1">
        <w:trPr>
          <w:trHeight w:val="15"/>
          <w:tblCellSpacing w:w="15" w:type="dxa"/>
        </w:trPr>
        <w:tc>
          <w:tcPr>
            <w:tcW w:w="1016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1016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общеобразовательное учреждение (основная и средняя (полная) школа)</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w:t>
            </w:r>
          </w:p>
        </w:tc>
      </w:tr>
      <w:tr w:rsidR="007B64C1" w:rsidRPr="007B64C1" w:rsidTr="007B64C1">
        <w:trPr>
          <w:tblCellSpacing w:w="15" w:type="dxa"/>
        </w:trPr>
        <w:tc>
          <w:tcPr>
            <w:tcW w:w="1016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образовательные учреждения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w:t>
            </w:r>
          </w:p>
        </w:tc>
      </w:tr>
      <w:tr w:rsidR="007B64C1" w:rsidRPr="007B64C1" w:rsidTr="007B64C1">
        <w:trPr>
          <w:tblCellSpacing w:w="15" w:type="dxa"/>
        </w:trPr>
        <w:tc>
          <w:tcPr>
            <w:tcW w:w="1016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образовательное учреждение послевузовского профессионального образования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0,2.</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     Устройство физкультурно-спортивных залов и вспомогательных помещений при них определяются в соответствии с требованиями </w:t>
      </w:r>
      <w:hyperlink r:id="rId46" w:history="1">
        <w:r w:rsidRPr="007B64C1">
          <w:rPr>
            <w:rFonts w:ascii="Times New Roman" w:eastAsia="Times New Roman" w:hAnsi="Times New Roman" w:cs="Times New Roman"/>
            <w:color w:val="0000FF"/>
            <w:sz w:val="24"/>
            <w:szCs w:val="24"/>
            <w:u w:val="single"/>
            <w:lang w:eastAsia="ru-RU"/>
          </w:rPr>
          <w:t>СанПиН 2.4.2.2821</w:t>
        </w:r>
      </w:hyperlink>
      <w:r w:rsidRPr="007B64C1">
        <w:rPr>
          <w:rFonts w:ascii="Times New Roman" w:eastAsia="Times New Roman" w:hAnsi="Times New Roman" w:cs="Times New Roman"/>
          <w:sz w:val="24"/>
          <w:szCs w:val="24"/>
          <w:lang w:eastAsia="ru-RU"/>
        </w:rPr>
        <w:t xml:space="preserve">, </w:t>
      </w:r>
      <w:hyperlink r:id="rId47" w:history="1">
        <w:r w:rsidRPr="007B64C1">
          <w:rPr>
            <w:rFonts w:ascii="Times New Roman" w:eastAsia="Times New Roman" w:hAnsi="Times New Roman" w:cs="Times New Roman"/>
            <w:color w:val="0000FF"/>
            <w:sz w:val="24"/>
            <w:szCs w:val="24"/>
            <w:u w:val="single"/>
            <w:lang w:eastAsia="ru-RU"/>
          </w:rPr>
          <w:t>СанПиН 2.1.2.1188</w:t>
        </w:r>
      </w:hyperlink>
      <w:r w:rsidRPr="007B64C1">
        <w:rPr>
          <w:rFonts w:ascii="Times New Roman" w:eastAsia="Times New Roman" w:hAnsi="Times New Roman" w:cs="Times New Roman"/>
          <w:sz w:val="24"/>
          <w:szCs w:val="24"/>
          <w:lang w:eastAsia="ru-RU"/>
        </w:rPr>
        <w:t>. Примерный набор физкультурно-спортивных залов и открытых физкультурно-</w:t>
      </w:r>
      <w:r w:rsidRPr="007B64C1">
        <w:rPr>
          <w:rFonts w:ascii="Times New Roman" w:eastAsia="Times New Roman" w:hAnsi="Times New Roman" w:cs="Times New Roman"/>
          <w:sz w:val="24"/>
          <w:szCs w:val="24"/>
          <w:lang w:eastAsia="ru-RU"/>
        </w:rPr>
        <w:lastRenderedPageBreak/>
        <w:t>спортивных сооружений общеобразовательных учреждений дан в приложении Ж.</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Необходимость устройства бассейна и физкультурно-спортивных помещений другого назначения устанавливается заданием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5.32 Площадь читального зала в массовых библиотеках централизованной библиотечной системы следует принимать не менее 2,4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E5A8E63" wp14:editId="33153A7E">
                <wp:extent cx="107315" cy="215265"/>
                <wp:effectExtent l="0" t="0" r="0" b="0"/>
                <wp:docPr id="429" name="AutoShape 23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3N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UxRpw20KSTcy1cbBSOQ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Vhg3N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 читательское место (при оборудовании читального зала одно- или двухместными столами).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5.33 Площадь помещений закрытого хранения библиотечных фондов и архивных материалов на бумажных носителях следует принимать не менее 2,5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071B509" wp14:editId="353AFC20">
                <wp:extent cx="107315" cy="215265"/>
                <wp:effectExtent l="0" t="0" r="0" b="0"/>
                <wp:docPr id="428" name="AutoShape 23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3C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XQKk4baNLJuRYuNgrHY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qkf3C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1000 единиц хранения со стационарными стеллажами и не менее 1,5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2E73A02" wp14:editId="6BA92528">
                <wp:extent cx="107315" cy="215265"/>
                <wp:effectExtent l="0" t="0" r="0" b="0"/>
                <wp:docPr id="427" name="AutoShape 23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Rd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g2kRd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1000 единиц хранения с передвижными стеллажами.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зоны фондов открытого доступа читальных залов и абонемента должна быть не менее 4,5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30365D8" wp14:editId="4466E21D">
                <wp:extent cx="107315" cy="215265"/>
                <wp:effectExtent l="0" t="0" r="0" b="0"/>
                <wp:docPr id="426" name="AutoShape 23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RS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fzbRS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на 1000 единиц хранения.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5.34 Общую площадь библиотеки учебных заведений следует принимать по расчетному показателю площади на одного учащегося (студента),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39FD59C9" wp14:editId="476A5966">
                <wp:extent cx="107315" cy="215265"/>
                <wp:effectExtent l="0" t="0" r="0" b="0"/>
                <wp:docPr id="425" name="AutoShape 23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N70pEJ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0"/>
        <w:gridCol w:w="755"/>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школах и образовательных учреждениях начального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0,6;</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образовательных учреждениях среднего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0,8;</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высших учебных заведениях: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технического профиля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1,1;</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гуманитарного и медицинского профиля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культуры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2,3.</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5.35 Площадь обеденного зала (без раздаточной) следует принимать по расчетному показателю площади на одно посадочное место в зале,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55F46EAD" wp14:editId="1D46CDC6">
                <wp:extent cx="107315" cy="215265"/>
                <wp:effectExtent l="0" t="0" r="0" b="0"/>
                <wp:docPr id="424" name="AutoShape 23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N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h41RN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5"/>
        <w:gridCol w:w="770"/>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школах: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до 80 мест в зале</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0,75;</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на 80 и более мест в зале</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0,7;</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образовательных учреждениях начального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0,8;</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образовательных учреждениях среднего профессионального образования</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при высших учебных заведениях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при больницах восстановительного лечения ортопедического и неврологического профилей, при социальных учреждениях с инвалидами на креслах-колясках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2,5;</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при лечебных и социальных учреждениях со стационаром</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ресторанах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то же с эстрадой и танцплощадкой</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2,0;</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столовых общедоступных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кафе, закусочных и пивных барах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1,6;</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кафе-автоматах, предприятиях быстрого обслуживания и безалкогольных барах, в туристских хижинах и приютах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1,4;</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детских оздоровительных лагерях (летних) и оздоровительных лагерях старшеклассников</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санаториях детских оздоровительных лагерях</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1,4;</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в санаториях, санаториях-профилакториях, домах (пансионатах) отдыха, базах отдыха, молодежных лагерях, туристических базах:</w:t>
            </w:r>
            <w:proofErr w:type="gramEnd"/>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при самообслуживании (включая раздаточную линию)</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при обслуживании официантами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1,4.</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Площадь обеденных залов в специализированных предприятиях общественного питания следует принимать по заданию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5.36 Расчетный показатель площади жилых комнат при новом строительстве в санаториях, санаториях-профилакториях и учреждениях отдыха на одно место для вновь строящихся зданий следует принимать по таблице 5.5.</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5.5</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1"/>
        <w:gridCol w:w="2424"/>
      </w:tblGrid>
      <w:tr w:rsidR="007B64C1" w:rsidRPr="007B64C1" w:rsidTr="007B64C1">
        <w:trPr>
          <w:trHeight w:val="15"/>
          <w:tblCellSpacing w:w="15" w:type="dxa"/>
        </w:trPr>
        <w:tc>
          <w:tcPr>
            <w:tcW w:w="8501"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850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Учреждения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Площадь на одно место,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4050E020" wp14:editId="79B2F221">
                      <wp:extent cx="107315" cy="215265"/>
                      <wp:effectExtent l="0" t="0" r="0" b="0"/>
                      <wp:docPr id="423" name="AutoShape 23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2t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VjjDhtoEkn51q42CgcQ/9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TE22t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не менее</w:t>
            </w:r>
          </w:p>
        </w:tc>
      </w:tr>
      <w:tr w:rsidR="007B64C1" w:rsidRPr="007B64C1" w:rsidTr="007B64C1">
        <w:trPr>
          <w:tblCellSpacing w:w="15" w:type="dxa"/>
        </w:trPr>
        <w:tc>
          <w:tcPr>
            <w:tcW w:w="850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Санатории, санатории-профилактории, а также учреждения отдыха для взрослых (или семей с детьми)</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9,0 </w:t>
            </w:r>
          </w:p>
        </w:tc>
      </w:tr>
      <w:tr w:rsidR="007B64C1" w:rsidRPr="007B64C1" w:rsidTr="007B64C1">
        <w:trPr>
          <w:tblCellSpacing w:w="15" w:type="dxa"/>
        </w:trPr>
        <w:tc>
          <w:tcPr>
            <w:tcW w:w="850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Детские оздоровительные и оздоровительные лагеря старшеклассников</w:t>
            </w:r>
          </w:p>
        </w:tc>
        <w:tc>
          <w:tcPr>
            <w:tcW w:w="277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 </w:t>
            </w:r>
          </w:p>
        </w:tc>
      </w:tr>
      <w:tr w:rsidR="007B64C1" w:rsidRPr="007B64C1" w:rsidTr="007B64C1">
        <w:trPr>
          <w:tblCellSpacing w:w="15" w:type="dxa"/>
        </w:trPr>
        <w:tc>
          <w:tcPr>
            <w:tcW w:w="850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Санаторные детские оздоровительные лагеря</w:t>
            </w: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7,0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жилой комнаты должна быть не менее 12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0FFD944" wp14:editId="523EFA84">
                <wp:extent cx="107315" cy="215265"/>
                <wp:effectExtent l="0" t="0" r="0" b="0"/>
                <wp:docPr id="422" name="AutoShape 23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2i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UhRpw20KSTcy1cbBSOY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sBJ2i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5.37 Проектирование гостиниц и других средств размещения, в том числе состав и площади помещений и их оборудование, в зависимости от категории номеров следует осуществлять по специальным нормативным документам, утвержденным Правительством Российской Федерации или курирующим федеральным ведомством.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5.38 Жилые комнаты для учащихся, студентов профессиональных учебных заведений следует предусматривать на 2-3 человека. Площадь определяется из расчета 6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51D7A9C" wp14:editId="66F598A6">
                <wp:extent cx="107315" cy="215265"/>
                <wp:effectExtent l="0" t="0" r="0" b="0"/>
                <wp:docPr id="421" name="AutoShape 24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DO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xI5gzk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человека без площади встроенных шкафов. Комнаты должны быть непроходными, шириной не менее 2,2 м, с выходом в коридор непосредственно или через шлюз-переднюю. Для общежитий учреждений начального профессионального образования допускается заселение по четыре человека.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5.39</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вестибюль принимается 0,2-0,3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6EDFA4F" wp14:editId="22A89905">
                <wp:extent cx="107315" cy="215265"/>
                <wp:effectExtent l="0" t="0" r="0" b="0"/>
                <wp:docPr id="420" name="AutoShape 24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u5mQwU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гардероб - 0,15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9031315" wp14:editId="45FFE44C">
                <wp:extent cx="107315" cy="215265"/>
                <wp:effectExtent l="0" t="0" r="0" b="0"/>
                <wp:docPr id="419" name="AutoShape 24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J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w/EzJ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одного расчетного посетителя, но не менее 18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4E5FF05" wp14:editId="06751A44">
                <wp:extent cx="107315" cy="215265"/>
                <wp:effectExtent l="0" t="0" r="0" b="0"/>
                <wp:docPr id="418" name="AutoShape 24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7zG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P67zG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суммарной площади.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Глубина вешалки гардеробной за барьером не должна превышать 6 м. Между барьером и вешалкой следует предусматривать проход не менее 1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5.40 Устройство уборных в здании, где по расчету одновременно может находиться менее 50 человек или время нахождения посетителей по технологическим параметрам обслуживания менее 60 мин, предусматривается по заданию на проектирование. В административных, медицинских и социальных учреждениях, где проводится прием посетителей, устройство уборных для посетителей обязательно.</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Санитарно-бытовые помещения следует предусматривать раздельно мужские и женские. При этом для обслуживающего персонала (работающих и т.п.) и для посетителей (зрителей и т.п.) возможно устройство как автономно, так и общих санитарно-бытовых помещений в зависимости от технологических особенностей и задания на проектирование. При расчете санитарных приборов соотношение мужчин и женщин принимается 1:1, если иное не указано в задании на проектирование.</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Для учреждений с числом персонала (сотрудников и т.п.) не более 10 человек и числом единовременных посетителей не более 10 человек допускается устройство одного общего санузла на объект.</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5.41 Расчетная нагрузка на один санитарный прибор принимается в зависимости от типа общественного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мужчины - один унитаз на: 20-30 сотрудников, школьников, 50-60 посетителей; один писсуар на: 15-18 сотрудников, 50-80 посетителей; 0,5 лоткового писсуара на 30 школьников; один умывальник на четыре унитаза, но не менее одного на уборную;</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женщины - один унитаз на: 15 сотрудников, 20 школьниц, 25-30 посетителей;</w:t>
      </w:r>
      <w:proofErr w:type="gramEnd"/>
      <w:r w:rsidRPr="007B64C1">
        <w:rPr>
          <w:rFonts w:ascii="Times New Roman" w:eastAsia="Times New Roman" w:hAnsi="Times New Roman" w:cs="Times New Roman"/>
          <w:sz w:val="24"/>
          <w:szCs w:val="24"/>
          <w:lang w:eastAsia="ru-RU"/>
        </w:rPr>
        <w:t xml:space="preserve"> один умывальник на два унитаза, но не менее одного на уборную.</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Доля универсальных кабин для инвалидов в уборных и их габариты принимаются по </w:t>
      </w:r>
      <w:hyperlink r:id="rId48" w:history="1">
        <w:r w:rsidRPr="007B64C1">
          <w:rPr>
            <w:rFonts w:ascii="Times New Roman" w:eastAsia="Times New Roman" w:hAnsi="Times New Roman" w:cs="Times New Roman"/>
            <w:color w:val="0000FF"/>
            <w:sz w:val="24"/>
            <w:szCs w:val="24"/>
            <w:u w:val="single"/>
            <w:lang w:eastAsia="ru-RU"/>
          </w:rPr>
          <w:t>СП 59.13330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 Конкретное количество приборов уточняется в зависимости от назначения учреждения.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наличии в общественном здании мест приложения труда следует учитывать их санитарную категорию и вести расчет санитарных приборов и их размеры с учетом </w:t>
      </w:r>
      <w:hyperlink r:id="rId49" w:history="1">
        <w:r w:rsidRPr="007B64C1">
          <w:rPr>
            <w:rFonts w:ascii="Times New Roman" w:eastAsia="Times New Roman" w:hAnsi="Times New Roman" w:cs="Times New Roman"/>
            <w:color w:val="0000FF"/>
            <w:sz w:val="24"/>
            <w:szCs w:val="24"/>
            <w:u w:val="single"/>
            <w:lang w:eastAsia="ru-RU"/>
          </w:rPr>
          <w:t>СП 44.13330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 Набор дополнительных санитарных приборов и их пропускная способность в зданиях ДОО, стационаров лечебных и социальных учреждений, в физкультурно-спортивных сооружениях устанавливается технологическим заданием.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продовольственных магазинах предусматривается один унитаз на каждые 400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57D6610" wp14:editId="46C158F7">
                <wp:extent cx="107315" cy="215265"/>
                <wp:effectExtent l="0" t="0" r="0" b="0"/>
                <wp:docPr id="417" name="AutoShape 24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FoAVZ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торговой площади, а в непродовольственных магазинах - на каждые 600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27EDDD1" wp14:editId="5810457C">
                <wp:extent cx="107315" cy="215265"/>
                <wp:effectExtent l="0" t="0" r="0" b="0"/>
                <wp:docPr id="416" name="AutoShape 24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W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6t/VW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но не менее двух унитазов. Для торговых предприятий площадью торгового зала не более 150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346867C" wp14:editId="43A204C2">
                <wp:extent cx="107315" cy="215265"/>
                <wp:effectExtent l="0" t="0" r="0" b="0"/>
                <wp:docPr id="415" name="AutoShape 24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VGUA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LuO5UZ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включительно санузлы для покупателей допускается не предусматривать.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торгово-развлекательных комплексах и центрах следует предусматривать комнату матери и ребенка из расчета одно место на 1000 покупателей (посетителей), оборудованную </w:t>
      </w:r>
      <w:proofErr w:type="spellStart"/>
      <w:r w:rsidRPr="007B64C1">
        <w:rPr>
          <w:rFonts w:ascii="Times New Roman" w:eastAsia="Times New Roman" w:hAnsi="Times New Roman" w:cs="Times New Roman"/>
          <w:sz w:val="24"/>
          <w:szCs w:val="24"/>
          <w:lang w:eastAsia="ru-RU"/>
        </w:rPr>
        <w:t>пеленальным</w:t>
      </w:r>
      <w:proofErr w:type="spellEnd"/>
      <w:r w:rsidRPr="007B64C1">
        <w:rPr>
          <w:rFonts w:ascii="Times New Roman" w:eastAsia="Times New Roman" w:hAnsi="Times New Roman" w:cs="Times New Roman"/>
          <w:sz w:val="24"/>
          <w:szCs w:val="24"/>
          <w:lang w:eastAsia="ru-RU"/>
        </w:rPr>
        <w:t xml:space="preserve"> столом, душевым поддоном, унитазом и умывальником. Детские игровые зоны следует размещать не выше второго этажа и не далее 20 м от эвакуационного выхода.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5.43</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женских уборных общественных зданий для сотрудников; для артистов и персонала зрительского или клубного комплексов; в общежитиях учебных заведений; в </w:t>
      </w:r>
      <w:r w:rsidRPr="007B64C1">
        <w:rPr>
          <w:rFonts w:ascii="Times New Roman" w:eastAsia="Times New Roman" w:hAnsi="Times New Roman" w:cs="Times New Roman"/>
          <w:sz w:val="24"/>
          <w:szCs w:val="24"/>
          <w:lang w:eastAsia="ru-RU"/>
        </w:rPr>
        <w:lastRenderedPageBreak/>
        <w:t>спальных корпусах интернатов; на вокзалах дополнительно по заданию на проектирование предусматриваются гигиенический душ (на шланге), биде или другое гигиеническое оборудование.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5.44 Помещения уборных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 открытых плоскостных сооружениях, лыжных и гребных базах расстояние от мест занятий или трибун для зрителей до уборных не должно превышать 150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сезонном использовании общественных зданий или открытых сооружений и во временном сооружении в </w:t>
      </w:r>
      <w:proofErr w:type="spellStart"/>
      <w:r w:rsidRPr="007B64C1">
        <w:rPr>
          <w:rFonts w:ascii="Times New Roman" w:eastAsia="Times New Roman" w:hAnsi="Times New Roman" w:cs="Times New Roman"/>
          <w:sz w:val="24"/>
          <w:szCs w:val="24"/>
          <w:lang w:eastAsia="ru-RU"/>
        </w:rPr>
        <w:t>неканализованных</w:t>
      </w:r>
      <w:proofErr w:type="spellEnd"/>
      <w:r w:rsidRPr="007B64C1">
        <w:rPr>
          <w:rFonts w:ascii="Times New Roman" w:eastAsia="Times New Roman" w:hAnsi="Times New Roman" w:cs="Times New Roman"/>
          <w:sz w:val="24"/>
          <w:szCs w:val="24"/>
          <w:lang w:eastAsia="ru-RU"/>
        </w:rPr>
        <w:t xml:space="preserve"> районах следует оборудовать специальные места для установки биотуалетов.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5.45</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палатах стационаров лечебных и социальных учреждений следует предусматривать приближенные санитарные узлы, площадью не менее 4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99D6BC8" wp14:editId="673CB850">
                <wp:extent cx="107315" cy="215265"/>
                <wp:effectExtent l="0" t="0" r="0" b="0"/>
                <wp:docPr id="414" name="AutoShape 24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EmRVJ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доступные для пациентов на кресле-коляске. Двери санузлов могут открываться как в шлюз при палате, так и непосредственно в палату.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5.46</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как правило, смежные с уборными. Площадь этих помещений следует принимать из расчета 0,8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F77BB0B" wp14:editId="4F4F50A3">
                <wp:extent cx="107315" cy="215265"/>
                <wp:effectExtent l="0" t="0" r="0" b="0"/>
                <wp:docPr id="413" name="AutoShape 24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yp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2aSyp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каждые 100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0D56D89" wp14:editId="06D7DEF7">
                <wp:extent cx="107315" cy="215265"/>
                <wp:effectExtent l="0" t="0" r="0" b="0"/>
                <wp:docPr id="412" name="AutoShape 24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ym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Jftym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полезной площади этажа, но не менее 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2915411" wp14:editId="3C52DBB4">
                <wp:extent cx="107315" cy="215265"/>
                <wp:effectExtent l="0" t="0" r="0" b="0"/>
                <wp:docPr id="411" name="AutoShape 25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L5BuBt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При площади этажа менее 400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1C365D3" wp14:editId="50263CE6">
                <wp:extent cx="107315" cy="215265"/>
                <wp:effectExtent l="0" t="0" r="0" b="0"/>
                <wp:docPr id="410" name="AutoShape 25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MFWSBR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следует предусматривать одно помещение на два смежных этажа.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Помещения для уборочного инвентаря медицинских учреждений принимаются по действующим санитарным нормам.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6 Обеспечение надежности и безопасности зданий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 Здание должно быть возведено и оборудовано таким образом, чтобы предупредить возможность получения травм посетителями и работающими в нем при передвижении внутри и около здания, при входе и выходе из здания, а также при пользовании его подвижными элементами и инженерным оборудованием.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6.2 Несущие конструкции зданий должны быть запроектированы и возведены таким образом, чтобы в процессе их строительства и в расчетных условиях эксплуатации была исключена возможность: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разрушений конструкций вследствие достижения предельного состояния первой </w:t>
      </w:r>
      <w:r w:rsidRPr="007B64C1">
        <w:rPr>
          <w:rFonts w:ascii="Times New Roman" w:eastAsia="Times New Roman" w:hAnsi="Times New Roman" w:cs="Times New Roman"/>
          <w:sz w:val="24"/>
          <w:szCs w:val="24"/>
          <w:lang w:eastAsia="ru-RU"/>
        </w:rPr>
        <w:lastRenderedPageBreak/>
        <w:t>группы, приводящих к необходимости прекращения эксплуатации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недопустимого ухудшения эксплуатационных свойств конструкций или зданий в целом вследствие деформаций или образования трещин и достижения предельного состояния второй группы;</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повреждений конструкций, нарушающих их расчетные параметры.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6.3 Уровень ответственности проектируемых зданий или сооружений определяется </w:t>
      </w:r>
      <w:hyperlink r:id="rId50"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54257</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повышенном уровне ответственности должен быть проведен расчет на аварийную ситуацию, определенную в задании на проектирование, требования к которой определены в Федеральном законе </w:t>
      </w:r>
      <w:hyperlink r:id="rId51" w:history="1">
        <w:r w:rsidRPr="007B64C1">
          <w:rPr>
            <w:rFonts w:ascii="Times New Roman" w:eastAsia="Times New Roman" w:hAnsi="Times New Roman" w:cs="Times New Roman"/>
            <w:color w:val="0000FF"/>
            <w:sz w:val="24"/>
            <w:szCs w:val="24"/>
            <w:u w:val="single"/>
            <w:lang w:eastAsia="ru-RU"/>
          </w:rPr>
          <w:t>[1]</w:t>
        </w:r>
      </w:hyperlink>
      <w:r w:rsidRPr="007B64C1">
        <w:rPr>
          <w:rFonts w:ascii="Times New Roman" w:eastAsia="Times New Roman" w:hAnsi="Times New Roman" w:cs="Times New Roman"/>
          <w:sz w:val="24"/>
          <w:szCs w:val="24"/>
          <w:lang w:eastAsia="ru-RU"/>
        </w:rPr>
        <w:t>, статья 16, пункт 6.</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 Инженерные системы зданий должны быть запроектированы и смонтированы с учетом требований безопасности, содержащихся в соответствующих нормативных документах, а также указаний, инструкций заводов - изготовителей оборудования.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Безопасность коммуникаций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 Входная площадка перед наружной дверью должна быть не менее 1,5 ширины открывающегося полотна наружной двери по направлению движения посетителей. На ней должен быть уклон 0,1-0,2% от здания для стока дождевой воды.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Высота ограждения крыльца при подъеме на три и более ступеньки и высотой от уровня тротуаров более 0,45 м должна быть не менее 0,8 м. Допустимо применение иных ограждающих устройств.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перепаде высот в здании или сооружении следует предусматривать лестницы, пандусы или иные подъемные устройства.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Для вертикального передвижения в здании используются лестницы. Уклон маршей лестниц в надземных этажах, предназначенных для посетителей, следует принимать, как правило, 1:2. Допускается в зданиях с лифтами для второй лестницы, не используемой постоянно посетителями, применять уклон не круче 1:1.</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Уклон маршей лестниц, ведущих в подвальные и цокольные этажи, на чердак, а также лестниц в надземных этажах, не предназначенных для использования посетителями, допускается принимать 1:1,5.</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 Уклон пандусов на путях передвижения людей не должен превышать:</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7"/>
        <w:gridCol w:w="1748"/>
      </w:tblGrid>
      <w:tr w:rsidR="007B64C1" w:rsidRPr="007B64C1" w:rsidTr="007B64C1">
        <w:trPr>
          <w:trHeight w:val="15"/>
          <w:tblCellSpacing w:w="15" w:type="dxa"/>
        </w:trPr>
        <w:tc>
          <w:tcPr>
            <w:tcW w:w="8501"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8501"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внутри здания</w:t>
            </w:r>
          </w:p>
        </w:tc>
        <w:tc>
          <w:tcPr>
            <w:tcW w:w="1848"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1:6;</w:t>
            </w:r>
          </w:p>
        </w:tc>
      </w:tr>
      <w:tr w:rsidR="007B64C1" w:rsidRPr="007B64C1" w:rsidTr="007B64C1">
        <w:trPr>
          <w:tblCellSpacing w:w="15" w:type="dxa"/>
        </w:trPr>
        <w:tc>
          <w:tcPr>
            <w:tcW w:w="8501"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снаружи и в стационарах социальных и лечебных учреждений </w:t>
            </w:r>
          </w:p>
        </w:tc>
        <w:tc>
          <w:tcPr>
            <w:tcW w:w="1848"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от 1:8 до 1:10.</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xml:space="preserve">     Параметры пандусов, приспособленных для инвалидов на креслах-колясках, следует принимать по </w:t>
      </w:r>
      <w:hyperlink r:id="rId52" w:history="1">
        <w:r w:rsidRPr="007B64C1">
          <w:rPr>
            <w:rFonts w:ascii="Times New Roman" w:eastAsia="Times New Roman" w:hAnsi="Times New Roman" w:cs="Times New Roman"/>
            <w:color w:val="0000FF"/>
            <w:sz w:val="24"/>
            <w:szCs w:val="24"/>
            <w:u w:val="single"/>
            <w:lang w:eastAsia="ru-RU"/>
          </w:rPr>
          <w:t>СП 59.13330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Пандусы должны иметь резиновое или иное нескользкое покрытие.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 Уклон лестниц трибун для зрителей открытых или крытых спортивных сооружений не должен превышать 1:1,6, а при наличии вдоль путей эвакуации по лестницам трибун поручней на высоте не менее 0,9 м (или иных устройств, их заменяющих) - 1:1,4.</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Наличие лестниц или ступеней в люках на путях эвакуации не допускается.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6.9 Ширина лестничного марша в зданиях, м, должна быть не менее ширины выхода на лестничную клетку с наиболее населенного этажа, но не менее: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1,35 - для лестниц зданий, с числом, пребывающих в двух смежных наиболее населенных этажах более 200 человек, а также для зданий зрелищных и лечебных учреждений независимо от числа мест;</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1,2 - для лестниц остальных зданий, а также в зданиях зрелищных учреждений, ведущих в помещения, не связанные с пребыванием в них зрителей и посетителей, и в зданиях лечебных учреждений, ведущих в помещения, не предназначенные для пребывания или посещения больных;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0,9 - для лестниц, ведущих в помещение с числом одновременно пребывающих в нем до пяти человек.</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Ширина лестничных маршей между этажами в учебном, учебно-лабораторном и лекционно-аудиторном корпусах высших учебных заведений, где на каждом соседнем этаже находится не менее 200 студентов, должна быть не менее 1,5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Ширина лестничных площадок должна быть не менее ширины марша.</w:t>
      </w:r>
      <w:proofErr w:type="gramEnd"/>
      <w:r w:rsidRPr="007B64C1">
        <w:rPr>
          <w:rFonts w:ascii="Times New Roman" w:eastAsia="Times New Roman" w:hAnsi="Times New Roman" w:cs="Times New Roman"/>
          <w:sz w:val="24"/>
          <w:szCs w:val="24"/>
          <w:lang w:eastAsia="ru-RU"/>
        </w:rPr>
        <w:t xml:space="preserve"> Промежуточная площадка в прямом марше лестницы должна иметь глубину не менее 1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установке на лестничных площадках радиаторов отопления на любой высоте должны обеспечиваться нормативные ширина и высота прохода.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6.10 Число подъемов в одном марше между площадками (за исключением криволинейных лестниц) должно быть не менее 3 и не более 16. В одномаршевых лестницах, а также в одном марше дву</w:t>
      </w:r>
      <w:proofErr w:type="gramStart"/>
      <w:r w:rsidRPr="007B64C1">
        <w:rPr>
          <w:rFonts w:ascii="Times New Roman" w:eastAsia="Times New Roman" w:hAnsi="Times New Roman" w:cs="Times New Roman"/>
          <w:sz w:val="24"/>
          <w:szCs w:val="24"/>
          <w:lang w:eastAsia="ru-RU"/>
        </w:rPr>
        <w:t>х-</w:t>
      </w:r>
      <w:proofErr w:type="gram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трехмаршевых</w:t>
      </w:r>
      <w:proofErr w:type="spellEnd"/>
      <w:r w:rsidRPr="007B64C1">
        <w:rPr>
          <w:rFonts w:ascii="Times New Roman" w:eastAsia="Times New Roman" w:hAnsi="Times New Roman" w:cs="Times New Roman"/>
          <w:sz w:val="24"/>
          <w:szCs w:val="24"/>
          <w:lang w:eastAsia="ru-RU"/>
        </w:rPr>
        <w:t xml:space="preserve"> лестниц в пределах первого этажа допускается не более 18 подъемов.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6.11 Размер </w:t>
      </w:r>
      <w:proofErr w:type="spellStart"/>
      <w:r w:rsidRPr="007B64C1">
        <w:rPr>
          <w:rFonts w:ascii="Times New Roman" w:eastAsia="Times New Roman" w:hAnsi="Times New Roman" w:cs="Times New Roman"/>
          <w:sz w:val="24"/>
          <w:szCs w:val="24"/>
          <w:lang w:eastAsia="ru-RU"/>
        </w:rPr>
        <w:t>проступей</w:t>
      </w:r>
      <w:proofErr w:type="spellEnd"/>
      <w:r w:rsidRPr="007B64C1">
        <w:rPr>
          <w:rFonts w:ascii="Times New Roman" w:eastAsia="Times New Roman" w:hAnsi="Times New Roman" w:cs="Times New Roman"/>
          <w:sz w:val="24"/>
          <w:szCs w:val="24"/>
          <w:lang w:eastAsia="ru-RU"/>
        </w:rPr>
        <w:t xml:space="preserve"> лестниц должен быть 0,3 м (допустимо от 0,28 до 0,35 м), а размер </w:t>
      </w:r>
      <w:proofErr w:type="spellStart"/>
      <w:r w:rsidRPr="007B64C1">
        <w:rPr>
          <w:rFonts w:ascii="Times New Roman" w:eastAsia="Times New Roman" w:hAnsi="Times New Roman" w:cs="Times New Roman"/>
          <w:sz w:val="24"/>
          <w:szCs w:val="24"/>
          <w:lang w:eastAsia="ru-RU"/>
        </w:rPr>
        <w:t>подступенок</w:t>
      </w:r>
      <w:proofErr w:type="spellEnd"/>
      <w:r w:rsidRPr="007B64C1">
        <w:rPr>
          <w:rFonts w:ascii="Times New Roman" w:eastAsia="Times New Roman" w:hAnsi="Times New Roman" w:cs="Times New Roman"/>
          <w:sz w:val="24"/>
          <w:szCs w:val="24"/>
          <w:lang w:eastAsia="ru-RU"/>
        </w:rPr>
        <w:t xml:space="preserve"> - 0,15 м (допустимо от 0,13 до 0,17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Ступени лестниц должны быть ровными, без выступов и с шероховатой поверхностью. Ребро ступени должно иметь закругление радиусом не более 0,05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Применение в пределах марша ступеней с разными параметрами высоты и глубины не допускается. В порядке исключения допускается изменять рисунок трех нижних ступеней главной лестницы.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Примечание - В зрительных залах в проходах и при входе в ряд допускаются иные размеры ступеней, определяемые по проекту, но с учетом безопасности зрителей.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качестве второго эвакуационного выхода в зданиях всех степеней огнестойкости во всех климатических зонах допускается предусматривать наружные открытые лестницы (лестницы 3-го типа) с уклоном не круче 1:1.</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Лестницы 3-го типа, используемые для эвакуации со второго этажа в зданиях ДОО (кроме зданий ДОО, школ и школ-интернатов для детей с нарушениями физического и умственного развития, стационаров лечебных учреждений), следует предусматривать с уклоном не более 30°.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Допускается устройство лестниц 3-го типа на высоту до третьего этажа, а для климатической зоны IV - до пяти этажей включительно.</w:t>
      </w:r>
      <w:proofErr w:type="gramEnd"/>
      <w:r w:rsidRPr="007B64C1">
        <w:rPr>
          <w:rFonts w:ascii="Times New Roman" w:eastAsia="Times New Roman" w:hAnsi="Times New Roman" w:cs="Times New Roman"/>
          <w:sz w:val="24"/>
          <w:szCs w:val="24"/>
          <w:lang w:eastAsia="ru-RU"/>
        </w:rPr>
        <w:t xml:space="preserve"> Ширина таких лестниц должна быть не менее 0,8 м, а сплошные проступи их ступеней - не менее 0,2 м. Лестницы должны располагаться не ближе 1,0 м от оконных проемов, не считая </w:t>
      </w:r>
      <w:proofErr w:type="spellStart"/>
      <w:r w:rsidRPr="007B64C1">
        <w:rPr>
          <w:rFonts w:ascii="Times New Roman" w:eastAsia="Times New Roman" w:hAnsi="Times New Roman" w:cs="Times New Roman"/>
          <w:sz w:val="24"/>
          <w:szCs w:val="24"/>
          <w:lang w:eastAsia="ru-RU"/>
        </w:rPr>
        <w:t>оконно</w:t>
      </w:r>
      <w:proofErr w:type="spellEnd"/>
      <w:r w:rsidRPr="007B64C1">
        <w:rPr>
          <w:rFonts w:ascii="Times New Roman" w:eastAsia="Times New Roman" w:hAnsi="Times New Roman" w:cs="Times New Roman"/>
          <w:sz w:val="24"/>
          <w:szCs w:val="24"/>
          <w:lang w:eastAsia="ru-RU"/>
        </w:rPr>
        <w:t>-дверных блоков, при поэтажных выходах на лестницу.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6.13</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качестве второго эвакуационного выхода с любого этажа многоэтажного здания учебного заведения, научной или проектной организации допускается использовать лестницу 3-го типа, если число эвакуируемых и высота расположения этажа соответствуют требованиям таблицы 6.1.</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5"/>
        <w:gridCol w:w="1577"/>
        <w:gridCol w:w="1704"/>
        <w:gridCol w:w="1704"/>
        <w:gridCol w:w="1555"/>
      </w:tblGrid>
      <w:tr w:rsidR="007B64C1" w:rsidRPr="007B64C1" w:rsidTr="007B64C1">
        <w:trPr>
          <w:trHeight w:val="15"/>
          <w:tblCellSpacing w:w="15" w:type="dxa"/>
        </w:trPr>
        <w:tc>
          <w:tcPr>
            <w:tcW w:w="332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 конструктивной пожарной опасности здания</w:t>
            </w:r>
          </w:p>
        </w:tc>
        <w:tc>
          <w:tcPr>
            <w:tcW w:w="7762"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Число эвакуируемых, чел., с одного этажа здания при высоте расположения этажа,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5 </w:t>
            </w:r>
            <w:proofErr w:type="spellStart"/>
            <w:r w:rsidRPr="007B64C1">
              <w:rPr>
                <w:rFonts w:ascii="Times New Roman" w:eastAsia="Times New Roman" w:hAnsi="Times New Roman" w:cs="Times New Roman"/>
                <w:sz w:val="24"/>
                <w:szCs w:val="24"/>
                <w:lang w:eastAsia="ru-RU"/>
              </w:rPr>
              <w:t>включ</w:t>
            </w:r>
            <w:proofErr w:type="spellEnd"/>
            <w:r w:rsidRPr="007B64C1">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9 </w:t>
            </w:r>
            <w:proofErr w:type="spellStart"/>
            <w:r w:rsidRPr="007B64C1">
              <w:rPr>
                <w:rFonts w:ascii="Times New Roman" w:eastAsia="Times New Roman" w:hAnsi="Times New Roman" w:cs="Times New Roman"/>
                <w:sz w:val="24"/>
                <w:szCs w:val="24"/>
                <w:lang w:eastAsia="ru-RU"/>
              </w:rPr>
              <w:t>включ</w:t>
            </w:r>
            <w:proofErr w:type="spellEnd"/>
            <w:r w:rsidRPr="007B64C1">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12 </w:t>
            </w:r>
            <w:proofErr w:type="spellStart"/>
            <w:r w:rsidRPr="007B64C1">
              <w:rPr>
                <w:rFonts w:ascii="Times New Roman" w:eastAsia="Times New Roman" w:hAnsi="Times New Roman" w:cs="Times New Roman"/>
                <w:sz w:val="24"/>
                <w:szCs w:val="24"/>
                <w:lang w:eastAsia="ru-RU"/>
              </w:rPr>
              <w:t>включ</w:t>
            </w:r>
            <w:proofErr w:type="spellEnd"/>
            <w:r w:rsidRPr="007B64C1">
              <w:rPr>
                <w:rFonts w:ascii="Times New Roman" w:eastAsia="Times New Roman" w:hAnsi="Times New Roman" w:cs="Times New Roman"/>
                <w:sz w:val="24"/>
                <w:szCs w:val="24"/>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Более 12 </w:t>
            </w:r>
          </w:p>
        </w:tc>
      </w:tr>
      <w:tr w:rsidR="007B64C1" w:rsidRPr="007B64C1" w:rsidTr="007B64C1">
        <w:trPr>
          <w:tblCellSpacing w:w="15" w:type="dxa"/>
        </w:trPr>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70 </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 </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r>
      <w:tr w:rsidR="007B64C1" w:rsidRPr="007B64C1" w:rsidTr="007B64C1">
        <w:trPr>
          <w:tblCellSpacing w:w="15" w:type="dxa"/>
        </w:trPr>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r>
      <w:tr w:rsidR="007B64C1" w:rsidRPr="007B64C1" w:rsidTr="007B64C1">
        <w:trPr>
          <w:tblCellSpacing w:w="15" w:type="dxa"/>
        </w:trPr>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С3</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6.14</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 xml:space="preserve">а путях движения посетителей не допускаются лестницы высотой менее трех ступеней (при высоте ступеней не менее 0,12 м). На перепадах меньшей высоты следует </w:t>
      </w:r>
      <w:r w:rsidRPr="007B64C1">
        <w:rPr>
          <w:rFonts w:ascii="Times New Roman" w:eastAsia="Times New Roman" w:hAnsi="Times New Roman" w:cs="Times New Roman"/>
          <w:sz w:val="24"/>
          <w:szCs w:val="24"/>
          <w:lang w:eastAsia="ru-RU"/>
        </w:rPr>
        <w:lastRenderedPageBreak/>
        <w:t>предусматривать пандус с уклоном, который не должен превышать 1:6.</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6.15</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перепаде отметок пола более 1,0 м в одном или в смежных помещениях (не отделенных перегородкой) для защиты от падения по периметру верхнего уровня необходимо предусматривать ограждение высотой не менее 0,9 м; в помещениях с детьми - 1,1 м. При перепаде отметок пола менее 1,0 м допустимо применение иных устройств, исключающих возможность падения людей.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Примечание - Требование этого пункта не распространяется на сторону планшета сцены, обращенную к зрительному залу.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6.16 Высота ограждений опасных перепадов на путях движения должна быть не менее 0,9 м, а ограждений балконов, лоджий, наружных галерей, террас и т.п., - не менее 1,2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Высота поручней, лестничных маршей должна быть в пределах 0,85-0,92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Ограждения должны быть непрерывными, оборудованы поручнями и рассчитаны на восприятие нагрузок не менее 0,3 кН/м.</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6.17 Ограждения в зданиях ДОО, школ и учебных корпусов школ-интернатов, где расположены помещения первых классов, а также детских поликлиник и стационаров должны отвечать следующим требованиям: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высота ограждений лестниц, используемых детьми, должна быть не менее 1,2 м, а в дошкольных организациях для детей с нарушением умственного развития - 1,8 м или 1,5 м при сплошном ограждении сеткой;</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лестницы должны иметь двусторонние поручни, которые устанавливаются на двух уровнях, - на высоте 0,9 м и дополнительный нижний поручень на высоте 0,5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ограждении лестниц вертикальные элементы должны иметь просвет не более 0,1 м (горизонтальные членения в ограждениях не допускаются).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6.18</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расчетной ширине лестниц, проходов или люков на трибунах открытых и крытых спортивных сооружений более 4 м следует предусматривать разделительные поручни высотой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6.19</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а трибунах спортивных сооружений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 балконах и ярусах спортивных и зрительных залов перед первым рядом высота барьера должна быть не менее 0,8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На барьерах следует предусматривать устройства, предохраняющие от падения предметов вниз.</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6.20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театров в комплексе помещений обслуживания сцены следует предусматривать не менее двух лестниц в закрытых лестничных клетках с естественным освещением, имеющих выходы на чердак и кровлю, и две колосниковые лестницы, сообщающиеся с рабочими галереями и колосниками. Незадымляемые лестничные клетки могут быть без естественного освещения.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6.21 Наибольшее число людей, одновременно пребывающих на этаже, при расчете путей эвакуации необходимо определять исходя из расчетной вместимости помещений на данном этаже, в которых могут находиться посетители (учащиеся, зрители и т.п.).</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6.22 Коммуникационные пути в зданиях должны обеспечивать в случае экстремальной ситуации безопасную и своевременную эвакуацию по ним людей.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проектировании зальных помещений необходимое время эвакуации (для обеспечения ее своевременности) с учетом их объема и расстояний от наиболее удаленной точки зала до ближайшего эвакуационного выхода следует принимать по таблицам 6.2 и 6.3.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6.2</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7"/>
        <w:gridCol w:w="1447"/>
        <w:gridCol w:w="1337"/>
        <w:gridCol w:w="1386"/>
        <w:gridCol w:w="2108"/>
      </w:tblGrid>
      <w:tr w:rsidR="007B64C1" w:rsidRPr="007B64C1" w:rsidTr="007B64C1">
        <w:trPr>
          <w:trHeight w:val="15"/>
          <w:tblCellSpacing w:w="15" w:type="dxa"/>
        </w:trPr>
        <w:tc>
          <w:tcPr>
            <w:tcW w:w="3881"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Залы </w:t>
            </w:r>
          </w:p>
        </w:tc>
        <w:tc>
          <w:tcPr>
            <w:tcW w:w="5174"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Расстояние,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xml:space="preserve">, не более / необходимое время эвакуации, мин, не более </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зданий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174"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 строительном объеме помещения,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65FB16F3" wp14:editId="6CAC487C">
                      <wp:extent cx="107315" cy="215265"/>
                      <wp:effectExtent l="0" t="0" r="0" b="0"/>
                      <wp:docPr id="409" name="AutoShape 25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kJ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Iow4raFJR6etsLGRH/oY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KYPkJUQMAAF4GAAAOAAAAAAAAAAAAAAAAAC4C&#10;AABkcnMvZTJvRG9jLnhtbFBLAQItABQABgAIAAAAIQApsEs52wAAAAMBAAAPAAAAAAAAAAAAAAAA&#10;AKsFAABkcnMvZG93bnJldi54bWxQSwUGAAAAAAQABADzAAAAswYAAAAA&#10;" filled="f" stroked="f">
                      <o:lock v:ext="edit" aspectratio="t"/>
                      <w10:anchorlock/>
                    </v:rect>
                  </w:pict>
                </mc:Fallback>
              </mc:AlternateConten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5000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5001-10000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10001 и более</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r>
      <w:tr w:rsidR="007B64C1" w:rsidRPr="007B64C1" w:rsidTr="007B64C1">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 Ожидания для посетителей, кассовые, выставочные, танцевальные, отдыха и т.п.</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30/2,0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45/3,0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55/3,5 </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30/2,0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15/1,0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r w:rsidR="007B64C1" w:rsidRPr="007B64C1" w:rsidTr="007B64C1">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Обеденные, читальные - при площади каждого основного прохода из расчета не менее 0,2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8659F94" wp14:editId="5DA7C535">
                      <wp:extent cx="107315" cy="215265"/>
                      <wp:effectExtent l="0" t="0" r="0" b="0"/>
                      <wp:docPr id="408" name="AutoShape 25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kG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oFWc1tCko9NW2NjID8cY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1dwkG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каждого эвакуирующегося </w:t>
            </w:r>
            <w:r w:rsidRPr="007B64C1">
              <w:rPr>
                <w:rFonts w:ascii="Times New Roman" w:eastAsia="Times New Roman" w:hAnsi="Times New Roman" w:cs="Times New Roman"/>
                <w:sz w:val="24"/>
                <w:szCs w:val="24"/>
                <w:lang w:eastAsia="ru-RU"/>
              </w:rPr>
              <w:lastRenderedPageBreak/>
              <w:t xml:space="preserve">по нему человека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65/2,0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30/1,0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r w:rsidR="007B64C1" w:rsidRPr="007B64C1" w:rsidTr="007B64C1">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 Торговые - при площади основных эвакуационных проходов, % площади зала:</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25 и более</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70/1,5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90/2,0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100/2,5 </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50/1,0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35/0,8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менее 25</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40/2,0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50/2,5 </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20/1,0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15/0,7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6.3</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2"/>
        <w:gridCol w:w="863"/>
        <w:gridCol w:w="1024"/>
        <w:gridCol w:w="1024"/>
        <w:gridCol w:w="903"/>
        <w:gridCol w:w="1039"/>
      </w:tblGrid>
      <w:tr w:rsidR="007B64C1" w:rsidRPr="007B64C1" w:rsidTr="007B64C1">
        <w:trPr>
          <w:trHeight w:val="15"/>
          <w:tblCellSpacing w:w="15" w:type="dxa"/>
        </w:trPr>
        <w:tc>
          <w:tcPr>
            <w:tcW w:w="609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609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Залы </w:t>
            </w:r>
          </w:p>
        </w:tc>
        <w:tc>
          <w:tcPr>
            <w:tcW w:w="5174"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Необходимое время эвакуации, мин, не более</w:t>
            </w:r>
          </w:p>
        </w:tc>
      </w:tr>
      <w:tr w:rsidR="007B64C1" w:rsidRPr="007B64C1" w:rsidTr="007B64C1">
        <w:trPr>
          <w:tblCellSpacing w:w="15" w:type="dxa"/>
        </w:trPr>
        <w:tc>
          <w:tcPr>
            <w:tcW w:w="609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5174"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 объеме* помещения,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0845774C" wp14:editId="6BFE4771">
                      <wp:extent cx="107315" cy="215265"/>
                      <wp:effectExtent l="0" t="0" r="0" b="0"/>
                      <wp:docPr id="407" name="AutoShape 25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ZUg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zywmVIDAABeBgAADgAAAAAAAAAAAAAAAAAu&#10;AgAAZHJzL2Uyb0RvYy54bWxQSwECLQAUAAYACAAAACEAKbBLOdsAAAADAQAADwAAAAAAAAAAAAAA&#10;AACsBQAAZHJzL2Rvd25yZXYueG1sUEsFBgAAAAAEAAQA8wAAALQGAAAAAA==&#10;" filled="f" stroked="f">
                      <o:lock v:ext="edit" aspectratio="t"/>
                      <w10:anchorlock/>
                    </v:rect>
                  </w:pict>
                </mc:Fallback>
              </mc:AlternateContent>
            </w:r>
          </w:p>
        </w:tc>
      </w:tr>
      <w:tr w:rsidR="007B64C1" w:rsidRPr="007B64C1" w:rsidTr="007B64C1">
        <w:trPr>
          <w:tblCellSpacing w:w="15" w:type="dxa"/>
        </w:trPr>
        <w:tc>
          <w:tcPr>
            <w:tcW w:w="609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5000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40000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60000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Зрительные в театрах, клубах, домах культуры и другие залы с колосниковой сценой</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Зрительные, концертные, лекционные и залы собраний, выставочные и другие залы без колосниковой сцены (кинотеатры, крытые спортивные сооружения, цирки, столовые и др.)</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 </w:t>
            </w:r>
          </w:p>
        </w:tc>
      </w:tr>
      <w:tr w:rsidR="007B64C1" w:rsidRPr="007B64C1" w:rsidTr="007B64C1">
        <w:trPr>
          <w:tblCellSpacing w:w="15" w:type="dxa"/>
        </w:trPr>
        <w:tc>
          <w:tcPr>
            <w:tcW w:w="11273" w:type="dxa"/>
            <w:gridSpan w:val="6"/>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При промежуточных объемах необходимое время эвакуации следует определять интерполяцией.</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Примечания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1 Необходимое время эвакуации людей с балконов, а также с трибун, размещенных выше отметки, равной половине высоты помещения, уменьшается вдвое по сравнению с данными, приведенными в таблице.</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xml:space="preserve">     2 Время эвакуации людей из залов и фойе или коридоров, обслуживающих залы, </w:t>
            </w:r>
            <w:r w:rsidRPr="007B64C1">
              <w:rPr>
                <w:rFonts w:ascii="Times New Roman" w:eastAsia="Times New Roman" w:hAnsi="Times New Roman" w:cs="Times New Roman"/>
                <w:sz w:val="24"/>
                <w:szCs w:val="24"/>
                <w:lang w:eastAsia="ru-RU"/>
              </w:rPr>
              <w:lastRenderedPageBreak/>
              <w:t>принимается равным необходимому времени эвакуации людей из залов, приведенному в таблице, увеличенному на 1 мин. При этом следует учитывать, что</w:t>
            </w:r>
            <w:proofErr w:type="gramEnd"/>
            <w:r w:rsidRPr="007B64C1">
              <w:rPr>
                <w:rFonts w:ascii="Times New Roman" w:eastAsia="Times New Roman" w:hAnsi="Times New Roman" w:cs="Times New Roman"/>
                <w:sz w:val="24"/>
                <w:szCs w:val="24"/>
                <w:lang w:eastAsia="ru-RU"/>
              </w:rPr>
              <w:t xml:space="preserve"> эвакуация людей из залов и фойе или коридоров начинается одновременно.</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3 Необходимое время эвакуации людей из помещений зданий класса конструктивной пожарной опасности 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приведенное в таблице, уменьшается на 30%, а из помещений зданий классов конструктивной пожарной опасности С2 и С3 - на 50 %.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Необходимое время эвакуации непосредственно наружу из зданий классов конструктивной пожарной опасности 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С1 с залами, перечисленными в таблице 6.3, следует принимать:</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5 мин - для зданий высотой до 17 м включительно;</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10 мин - для зданий высотой свыше 17 до 28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Маршруты эвакуации зрителей из этих залов и за их пределами следует проектировать в соответствие с </w:t>
      </w:r>
      <w:proofErr w:type="gramStart"/>
      <w:r w:rsidRPr="007B64C1">
        <w:rPr>
          <w:rFonts w:ascii="Times New Roman" w:eastAsia="Times New Roman" w:hAnsi="Times New Roman" w:cs="Times New Roman"/>
          <w:sz w:val="24"/>
          <w:szCs w:val="24"/>
          <w:lang w:eastAsia="ru-RU"/>
        </w:rPr>
        <w:t>данными, приведенными в приложении 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Время эвакуации по незадымляемым лестничным клеткам не нормируется</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6.23 Расстояние от дверей наиболее удаленных помещений общественных зданий (кроме уборных, умывальных, курительных, душевых и других обслуживающих помещений), а в ДОО - от выхода из групповой ячейки до выхода наружу, на лестничную клетку или на лестницу 3-го типа должно быть не </w:t>
      </w:r>
      <w:proofErr w:type="gramStart"/>
      <w:r w:rsidRPr="007B64C1">
        <w:rPr>
          <w:rFonts w:ascii="Times New Roman" w:eastAsia="Times New Roman" w:hAnsi="Times New Roman" w:cs="Times New Roman"/>
          <w:sz w:val="24"/>
          <w:szCs w:val="24"/>
          <w:lang w:eastAsia="ru-RU"/>
        </w:rPr>
        <w:t>более указанного</w:t>
      </w:r>
      <w:proofErr w:type="gramEnd"/>
      <w:r w:rsidRPr="007B64C1">
        <w:rPr>
          <w:rFonts w:ascii="Times New Roman" w:eastAsia="Times New Roman" w:hAnsi="Times New Roman" w:cs="Times New Roman"/>
          <w:sz w:val="24"/>
          <w:szCs w:val="24"/>
          <w:lang w:eastAsia="ru-RU"/>
        </w:rPr>
        <w:t xml:space="preserve"> в таблице 6.4.</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6.4</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9"/>
        <w:gridCol w:w="1341"/>
        <w:gridCol w:w="1484"/>
        <w:gridCol w:w="1351"/>
        <w:gridCol w:w="1351"/>
        <w:gridCol w:w="1499"/>
      </w:tblGrid>
      <w:tr w:rsidR="007B64C1" w:rsidRPr="007B64C1" w:rsidTr="007B64C1">
        <w:trPr>
          <w:trHeight w:val="15"/>
          <w:tblCellSpacing w:w="15" w:type="dxa"/>
        </w:trPr>
        <w:tc>
          <w:tcPr>
            <w:tcW w:w="2587"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зданий </w:t>
            </w:r>
          </w:p>
        </w:tc>
        <w:tc>
          <w:tcPr>
            <w:tcW w:w="8686"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Расстояние до эвакуационного выхода,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xml:space="preserve">, не менее </w:t>
            </w:r>
          </w:p>
        </w:tc>
      </w:tr>
      <w:tr w:rsidR="007B64C1" w:rsidRPr="007B64C1" w:rsidTr="007B64C1">
        <w:trPr>
          <w:tblCellSpacing w:w="15" w:type="dxa"/>
        </w:trPr>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8686"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 плотности людского потока, чел./</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1507BA08" wp14:editId="647881AC">
                      <wp:extent cx="107315" cy="215265"/>
                      <wp:effectExtent l="0" t="0" r="0" b="0"/>
                      <wp:docPr id="406" name="AutoShape 25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CW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JhhxWkOTjk5bYWMjPwwxyphKoWT6tX6FCJmN&#10;yHg89kaQr4/0H/rP/md91b/oX+o3+krf6Jv+F32F9D/6L30J2+v+V6SvUf9Cv9Pv+uf9j/pv6wb2&#10;EdK/6bf9S7Bd6n/1Ndy57p+D3xt780Zfwl0wXFmot/1PA9hr/Tv4vkJj4ngTB0QQmS52jYqBzKPm&#10;oTR9UM2JSB8rxMW8oHzNjlQDWgCFAsetSUrRFYxmUE5iINxbGGajAA2tuq9FBlWhUBXb4/Nc1iYG&#10;dA+dWyld7KTEzluUgpF40zGB2q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AK0CWUQMAAF4GAAAOAAAAAAAAAAAAAAAAAC4C&#10;AABkcnMvZTJvRG9jLnhtbFBLAQItABQABgAIAAAAIQApsEs52wAAAAMBAAAPAAAAAAAAAAAAAAAA&#10;AKsFAABkcnMvZG93bnJldi54bWxQSwUGAAAAAAQABADzAAAAswYAAAAA&#10;" filled="f" stroked="f">
                      <o:lock v:ext="edit" aspectratio="t"/>
                      <w10:anchorlock/>
                    </v:rect>
                  </w:pict>
                </mc:Fallback>
              </mc:AlternateContent>
            </w:r>
          </w:p>
        </w:tc>
      </w:tr>
      <w:tr w:rsidR="007B64C1" w:rsidRPr="007B64C1" w:rsidTr="007B64C1">
        <w:trPr>
          <w:tblCellSpacing w:w="15" w:type="dxa"/>
        </w:trPr>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 2</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св. 2 до 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св. 3 до 4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св. 4 до 5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св. 5 </w:t>
            </w:r>
          </w:p>
        </w:tc>
      </w:tr>
      <w:tr w:rsidR="007B64C1" w:rsidRPr="007B64C1" w:rsidTr="007B64C1">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11273" w:type="dxa"/>
            <w:gridSpan w:val="6"/>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из помещений, расположенных между лестничными клеткам и (или) наружными выходами</w:t>
            </w:r>
          </w:p>
        </w:tc>
      </w:tr>
      <w:tr w:rsidR="007B64C1" w:rsidRPr="007B64C1" w:rsidTr="007B64C1">
        <w:trPr>
          <w:tblCellSpacing w:w="15" w:type="dxa"/>
        </w:trPr>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r>
      <w:tr w:rsidR="007B64C1" w:rsidRPr="007B64C1" w:rsidTr="007B64C1">
        <w:trPr>
          <w:tblCellSpacing w:w="15" w:type="dxa"/>
        </w:trPr>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r>
      <w:tr w:rsidR="007B64C1" w:rsidRPr="007B64C1" w:rsidTr="007B64C1">
        <w:trPr>
          <w:tblCellSpacing w:w="15" w:type="dxa"/>
        </w:trPr>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С3</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11273" w:type="dxa"/>
            <w:gridSpan w:val="6"/>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из помещений с выходами в тупиковый коридор или холл**</w:t>
            </w:r>
          </w:p>
        </w:tc>
      </w:tr>
      <w:tr w:rsidR="007B64C1" w:rsidRPr="007B64C1" w:rsidTr="007B64C1">
        <w:trPr>
          <w:tblCellSpacing w:w="15" w:type="dxa"/>
        </w:trPr>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 </w:t>
            </w:r>
          </w:p>
        </w:tc>
      </w:tr>
      <w:tr w:rsidR="007B64C1" w:rsidRPr="007B64C1" w:rsidTr="007B64C1">
        <w:trPr>
          <w:tblCellSpacing w:w="15" w:type="dxa"/>
        </w:trPr>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С3</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r>
      <w:tr w:rsidR="007B64C1" w:rsidRPr="007B64C1" w:rsidTr="007B64C1">
        <w:trPr>
          <w:tblCellSpacing w:w="15" w:type="dxa"/>
        </w:trPr>
        <w:tc>
          <w:tcPr>
            <w:tcW w:w="11273" w:type="dxa"/>
            <w:gridSpan w:val="6"/>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Расстояния для данной группы зданий приведены при времени эвакуации не более 1 мин.</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xml:space="preserve">     ** До эвакуационного выхода с этажа или пересечения с коридором, из которого возможно </w:t>
            </w:r>
            <w:proofErr w:type="gramStart"/>
            <w:r w:rsidRPr="007B64C1">
              <w:rPr>
                <w:rFonts w:ascii="Times New Roman" w:eastAsia="Times New Roman" w:hAnsi="Times New Roman" w:cs="Times New Roman"/>
                <w:sz w:val="24"/>
                <w:szCs w:val="24"/>
                <w:lang w:eastAsia="ru-RU"/>
              </w:rPr>
              <w:t>эвакуироваться</w:t>
            </w:r>
            <w:proofErr w:type="gramEnd"/>
            <w:r w:rsidRPr="007B64C1">
              <w:rPr>
                <w:rFonts w:ascii="Times New Roman" w:eastAsia="Times New Roman" w:hAnsi="Times New Roman" w:cs="Times New Roman"/>
                <w:sz w:val="24"/>
                <w:szCs w:val="24"/>
                <w:lang w:eastAsia="ru-RU"/>
              </w:rPr>
              <w:t xml:space="preserve"> по крайней мере в двух направлениях.</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Расстояния, приведенные в таблице 6.4, следует принимать для зданий: ДОО - по графе 6; школ, учреждений начального, среднего и высшего профессионального образования - по графе 3; стационаров лечебных учреждений - по графе 5; гостиниц - по графе 4. Для остальных общественных зданий плотность людского потока в коридоре определяется по проекту.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Вместимость помещений, выходящих в тупиковый коридор или холл зданий школ, учреждений начального и среднего профессионального образования высотой не более четырех этажей должна быть не более 125 человек. При этом расстояние от дверей наиболее удаленных помещений до выхода в дальнюю лестничную клетку должно быть не более 100 м, в других типах зданий принимают по расчету.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6.24 Наибольшее расстояние от любой точки зального помещения до ближайшего эвакуационного выхода должно быть не </w:t>
      </w:r>
      <w:proofErr w:type="gramStart"/>
      <w:r w:rsidRPr="007B64C1">
        <w:rPr>
          <w:rFonts w:ascii="Times New Roman" w:eastAsia="Times New Roman" w:hAnsi="Times New Roman" w:cs="Times New Roman"/>
          <w:sz w:val="24"/>
          <w:szCs w:val="24"/>
          <w:lang w:eastAsia="ru-RU"/>
        </w:rPr>
        <w:t>более указанного</w:t>
      </w:r>
      <w:proofErr w:type="gramEnd"/>
      <w:r w:rsidRPr="007B64C1">
        <w:rPr>
          <w:rFonts w:ascii="Times New Roman" w:eastAsia="Times New Roman" w:hAnsi="Times New Roman" w:cs="Times New Roman"/>
          <w:sz w:val="24"/>
          <w:szCs w:val="24"/>
          <w:lang w:eastAsia="ru-RU"/>
        </w:rPr>
        <w:t xml:space="preserve"> в таблице 6.5. При объединении основных эвакуационных проходов в общий проход его ширина должна быть не </w:t>
      </w:r>
      <w:proofErr w:type="gramStart"/>
      <w:r w:rsidRPr="007B64C1">
        <w:rPr>
          <w:rFonts w:ascii="Times New Roman" w:eastAsia="Times New Roman" w:hAnsi="Times New Roman" w:cs="Times New Roman"/>
          <w:sz w:val="24"/>
          <w:szCs w:val="24"/>
          <w:lang w:eastAsia="ru-RU"/>
        </w:rPr>
        <w:t>менее суммарной</w:t>
      </w:r>
      <w:proofErr w:type="gramEnd"/>
      <w:r w:rsidRPr="007B64C1">
        <w:rPr>
          <w:rFonts w:ascii="Times New Roman" w:eastAsia="Times New Roman" w:hAnsi="Times New Roman" w:cs="Times New Roman"/>
          <w:sz w:val="24"/>
          <w:szCs w:val="24"/>
          <w:lang w:eastAsia="ru-RU"/>
        </w:rPr>
        <w:t xml:space="preserve"> ширины объединяемых проходов.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6.5</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0"/>
        <w:gridCol w:w="2018"/>
        <w:gridCol w:w="1908"/>
        <w:gridCol w:w="2129"/>
      </w:tblGrid>
      <w:tr w:rsidR="007B64C1" w:rsidRPr="007B64C1" w:rsidTr="007B64C1">
        <w:trPr>
          <w:trHeight w:val="15"/>
          <w:tblCellSpacing w:w="15" w:type="dxa"/>
        </w:trPr>
        <w:tc>
          <w:tcPr>
            <w:tcW w:w="406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587"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Залы </w:t>
            </w:r>
          </w:p>
        </w:tc>
        <w:tc>
          <w:tcPr>
            <w:tcW w:w="4990"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Расстояние до ближайшего эвакуационного выхода,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не более</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зданий </w:t>
            </w:r>
          </w:p>
        </w:tc>
      </w:tr>
      <w:tr w:rsidR="007B64C1" w:rsidRPr="007B64C1" w:rsidTr="007B64C1">
        <w:trPr>
          <w:tblCellSpacing w:w="15" w:type="dxa"/>
        </w:trPr>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4990"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 строительном объеме </w:t>
            </w:r>
            <w:r w:rsidRPr="007B64C1">
              <w:rPr>
                <w:rFonts w:ascii="Times New Roman" w:eastAsia="Times New Roman" w:hAnsi="Times New Roman" w:cs="Times New Roman"/>
                <w:sz w:val="24"/>
                <w:szCs w:val="24"/>
                <w:lang w:eastAsia="ru-RU"/>
              </w:rPr>
              <w:lastRenderedPageBreak/>
              <w:t xml:space="preserve">помещения,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7E13893C" wp14:editId="4E84B643">
                      <wp:extent cx="107315" cy="215265"/>
                      <wp:effectExtent l="0" t="0" r="0" b="0"/>
                      <wp:docPr id="405" name="AutoShape 25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CG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Qow4raFJR6etsLGRH04wyphKoWT6tX6FCJmN&#10;yHg89kaQr4/0H/rP/md91b/oX+o3+krf6Jv+F32F9D/6L30J2+v+V6SvUf9Cv9Pv+uf9j/pv6wb2&#10;EdK/6bf9S7Bd6n/1Ndy57p+D3xt780Zfwl0wXFmot/1PA9hr/Tv4vkJj4ngTB0QQmS52jYqBzKPm&#10;oTR9UM2JSB8rxMW8oHzNjlQDWgCFAsetSUrRFYxmUE5iINxbGGajAA2tuq9FBlWhUBXb4/Nc1iYG&#10;dA+dWyld7KTEzluUgpF40zGBgqZ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BElCGUQMAAF4GAAAOAAAAAAAAAAAAAAAAAC4C&#10;AABkcnMvZTJvRG9jLnhtbFBLAQItABQABgAIAAAAIQApsEs52wAAAAMBAAAPAAAAAAAAAAAAAAAA&#10;AKsFAABkcnMvZG93bnJldi54bWxQSwUGAAAAAAQABADzAAAAswYAAAAA&#10;" filled="f" stroked="f">
                      <o:lock v:ext="edit" aspectratio="t"/>
                      <w10:anchorlock/>
                    </v:rect>
                  </w:pict>
                </mc:Fallback>
              </mc:AlternateConten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5000 </w:t>
            </w:r>
          </w:p>
        </w:tc>
        <w:tc>
          <w:tcPr>
            <w:tcW w:w="240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от 5001 до 10000 </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Выставочные, конференц-залы, тренажерные и т.п.</w:t>
            </w: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240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 </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240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r w:rsidR="007B64C1" w:rsidRPr="007B64C1" w:rsidTr="007B64C1">
        <w:trPr>
          <w:tblCellSpacing w:w="15" w:type="dxa"/>
        </w:trPr>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Обеденные, читальные при площади каждого основного прохода из расчета не менее 0,2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450FEBB" wp14:editId="42493655">
                      <wp:extent cx="107315" cy="215265"/>
                      <wp:effectExtent l="0" t="0" r="0" b="0"/>
                      <wp:docPr id="404" name="AutoShape 25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JUg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fgWgiV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каждого эвакуирующегося </w:t>
            </w: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65 </w:t>
            </w:r>
          </w:p>
        </w:tc>
        <w:tc>
          <w:tcPr>
            <w:tcW w:w="240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 </w:t>
            </w:r>
          </w:p>
        </w:tc>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240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6.25 Ширину дверей в свету в помещение зального типа без мест для зрителей следует определять по единовременной расчетной численности людей в зале по таблице 6.6, но не менее 1,2 м при количестве человек в помещении более 50.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6.6</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6"/>
        <w:gridCol w:w="790"/>
        <w:gridCol w:w="739"/>
        <w:gridCol w:w="845"/>
        <w:gridCol w:w="790"/>
        <w:gridCol w:w="790"/>
        <w:gridCol w:w="845"/>
        <w:gridCol w:w="790"/>
        <w:gridCol w:w="790"/>
        <w:gridCol w:w="860"/>
      </w:tblGrid>
      <w:tr w:rsidR="007B64C1" w:rsidRPr="007B64C1" w:rsidTr="007B64C1">
        <w:trPr>
          <w:trHeight w:val="15"/>
          <w:tblCellSpacing w:w="15" w:type="dxa"/>
        </w:trPr>
        <w:tc>
          <w:tcPr>
            <w:tcW w:w="240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240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зданий </w:t>
            </w:r>
          </w:p>
        </w:tc>
        <w:tc>
          <w:tcPr>
            <w:tcW w:w="8870" w:type="dxa"/>
            <w:gridSpan w:val="9"/>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Количество человек на 1 м ширины эвакуационного дверного прохода в чистоте </w:t>
            </w:r>
          </w:p>
        </w:tc>
      </w:tr>
      <w:tr w:rsidR="007B64C1" w:rsidRPr="007B64C1" w:rsidTr="007B64C1">
        <w:trPr>
          <w:tblCellSpacing w:w="15" w:type="dxa"/>
        </w:trPr>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8870" w:type="dxa"/>
            <w:gridSpan w:val="9"/>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 строительном объеме помещения зального типа,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0DB63206" wp14:editId="21A9CD2C">
                      <wp:extent cx="107315" cy="215265"/>
                      <wp:effectExtent l="0" t="0" r="0" b="0"/>
                      <wp:docPr id="403" name="AutoShape 25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lp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xhhxWkOTjk5bYWMjP4T+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M9ZlpUQMAAF4GAAAOAAAAAAAAAAAAAAAAAC4C&#10;AABkcnMvZTJvRG9jLnhtbFBLAQItABQABgAIAAAAIQApsEs52wAAAAMBAAAPAAAAAAAAAAAAAAAA&#10;AKsFAABkcnMvZG93bnJldi54bWxQSwUGAAAAAAQABADzAAAAswYAAAAA&#10;" filled="f" stroked="f">
                      <o:lock v:ext="edit" aspectratio="t"/>
                      <w10:anchorlock/>
                    </v:rect>
                  </w:pict>
                </mc:Fallback>
              </mc:AlternateContent>
            </w:r>
          </w:p>
        </w:tc>
      </w:tr>
      <w:tr w:rsidR="007B64C1" w:rsidRPr="007B64C1" w:rsidTr="007B64C1">
        <w:trPr>
          <w:tblCellSpacing w:w="15" w:type="dxa"/>
        </w:trPr>
        <w:tc>
          <w:tcPr>
            <w:tcW w:w="240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5000 </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от 5001 до 10000 </w:t>
            </w:r>
          </w:p>
        </w:tc>
        <w:tc>
          <w:tcPr>
            <w:tcW w:w="2957"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10001 и более </w:t>
            </w:r>
          </w:p>
        </w:tc>
      </w:tr>
      <w:tr w:rsidR="007B64C1" w:rsidRPr="007B64C1" w:rsidTr="007B64C1">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240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p>
        </w:tc>
        <w:tc>
          <w:tcPr>
            <w:tcW w:w="92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165 </w:t>
            </w:r>
          </w:p>
        </w:tc>
        <w:tc>
          <w:tcPr>
            <w:tcW w:w="92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75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92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220 </w:t>
            </w:r>
          </w:p>
        </w:tc>
        <w:tc>
          <w:tcPr>
            <w:tcW w:w="92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45 </w:t>
            </w:r>
          </w:p>
        </w:tc>
        <w:tc>
          <w:tcPr>
            <w:tcW w:w="92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275 </w:t>
            </w:r>
          </w:p>
        </w:tc>
        <w:tc>
          <w:tcPr>
            <w:tcW w:w="92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125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55 </w:t>
            </w:r>
          </w:p>
        </w:tc>
      </w:tr>
      <w:tr w:rsidR="007B64C1" w:rsidRPr="007B64C1" w:rsidTr="007B64C1">
        <w:trPr>
          <w:tblCellSpacing w:w="15" w:type="dxa"/>
        </w:trPr>
        <w:tc>
          <w:tcPr>
            <w:tcW w:w="240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c>
          <w:tcPr>
            <w:tcW w:w="92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115 </w:t>
            </w:r>
          </w:p>
        </w:tc>
        <w:tc>
          <w:tcPr>
            <w:tcW w:w="92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92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155 </w:t>
            </w:r>
          </w:p>
        </w:tc>
        <w:tc>
          <w:tcPr>
            <w:tcW w:w="92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70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c>
          <w:tcPr>
            <w:tcW w:w="92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240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С3</w:t>
            </w:r>
          </w:p>
        </w:tc>
        <w:tc>
          <w:tcPr>
            <w:tcW w:w="92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80 </w:t>
            </w:r>
          </w:p>
        </w:tc>
        <w:tc>
          <w:tcPr>
            <w:tcW w:w="92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c>
          <w:tcPr>
            <w:tcW w:w="92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11273" w:type="dxa"/>
            <w:gridSpan w:val="10"/>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Примечание - Расчет производят: по графам 2, 5 и 8 - для предприятий питания и торговли при площади основных эвакуационных проходов более 25% площади зала; по графам 4, 7 и 10 - для музеев, выставок и танцзалов; по графам 3, 6 и 9 - для остальных объектов.</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6.26 Ширина общих (магистральных) коммуникационных путей,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должна быть, не менее: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1,2 - горизонтальных проходов, пандусов, лестниц трибун крытых и открытых спортивных сооружений;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1,8 - в эвакуационных люках выходов с трибун крытых и открытых спортивных сооружений.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ширине лестниц, проходов или люков на трибунах открытых и крытых спортивных сооружений более 3,6 м следует предусматривать разделительные поручни на высоте не менее 0,9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6.27 Ширина коридоров административных зданий и иных учреждений с аналогичной коридорной планировкой должна быть не менее 1,2 м при длине 10 м; не менее 1,5 м - при длине свыше 10 м и не менее 2,4 м - при использовании их в качестве кулуаров или помещений ожидания для посетителей.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6.28 Ширина основных проходов в торговом зале,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должна быть,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1132"/>
        <w:gridCol w:w="1279"/>
        <w:gridCol w:w="552"/>
        <w:gridCol w:w="4642"/>
        <w:gridCol w:w="591"/>
      </w:tblGrid>
      <w:tr w:rsidR="007B64C1" w:rsidRPr="007B64C1" w:rsidTr="007B64C1">
        <w:trPr>
          <w:trHeight w:val="15"/>
          <w:tblCellSpacing w:w="15" w:type="dxa"/>
        </w:trPr>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при </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торговой </w:t>
            </w:r>
          </w:p>
        </w:tc>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площади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w:t>
            </w:r>
          </w:p>
        </w:tc>
        <w:tc>
          <w:tcPr>
            <w:tcW w:w="554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A30E548" wp14:editId="10D8BBE6">
                      <wp:extent cx="107315" cy="215265"/>
                      <wp:effectExtent l="0" t="0" r="0" b="0"/>
                      <wp:docPr id="402" name="AutoShape 25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lmUQ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z4mlmUQMAAF4GAAAOAAAAAAAAAAAAAAAAAC4C&#10;AABkcnMvZTJvRG9jLnhtbFBLAQItABQABgAIAAAAIQApsEs52wAAAAMBAAAPAAAAAAAAAAAAAAAA&#10;AKsFAABkcnMvZG93bnJldi54bWxQSwUGAAAAAAQABADzAAAAswYAAAAA&#10;" filled="f" stroked="f">
                      <o:lock v:ext="edit" aspectratio="t"/>
                      <w10:anchorlock/>
                    </v:rect>
                  </w:pict>
                </mc:Fallback>
              </mc:AlternateConten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1,4;</w:t>
            </w:r>
          </w:p>
        </w:tc>
      </w:tr>
      <w:tr w:rsidR="007B64C1" w:rsidRPr="007B64C1" w:rsidTr="007B64C1">
        <w:trPr>
          <w:tblCellSpacing w:w="15" w:type="dxa"/>
        </w:trPr>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от </w:t>
            </w:r>
          </w:p>
        </w:tc>
        <w:tc>
          <w:tcPr>
            <w:tcW w:w="554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101 до 150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5AD17A1" wp14:editId="3C707AB8">
                      <wp:extent cx="107315" cy="215265"/>
                      <wp:effectExtent l="0" t="0" r="0" b="0"/>
                      <wp:docPr id="401" name="AutoShape 26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U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8bF6lE8DAABeBgAADgAAAAAAAAAAAAAAAAAuAgAA&#10;ZHJzL2Uyb0RvYy54bWxQSwECLQAUAAYACAAAACEAKbBLOdsAAAADAQAADwAAAAAAAAAAAAAAAACp&#10;BQAAZHJzL2Rvd25yZXYueG1sUEsFBgAAAAAEAAQA8wAAALEGAAAAAA==&#10;" filled="f" stroked="f">
                      <o:lock v:ext="edit" aspectratio="t"/>
                      <w10:anchorlock/>
                    </v:rect>
                  </w:pict>
                </mc:Fallback>
              </mc:AlternateConten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1,6;</w:t>
            </w:r>
          </w:p>
        </w:tc>
      </w:tr>
      <w:tr w:rsidR="007B64C1" w:rsidRPr="007B64C1" w:rsidTr="007B64C1">
        <w:trPr>
          <w:tblCellSpacing w:w="15" w:type="dxa"/>
        </w:trPr>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от </w:t>
            </w:r>
          </w:p>
        </w:tc>
        <w:tc>
          <w:tcPr>
            <w:tcW w:w="554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151 " 400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220A8A7" wp14:editId="79F2F744">
                      <wp:extent cx="107315" cy="215265"/>
                      <wp:effectExtent l="0" t="0" r="0" b="0"/>
                      <wp:docPr id="400" name="AutoShape 26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qb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jqaKm08DAABeBgAADgAAAAAAAAAAAAAAAAAuAgAA&#10;ZHJzL2Uyb0RvYy54bWxQSwECLQAUAAYACAAAACEAKbBLOdsAAAADAQAADwAAAAAAAAAAAAAAAACp&#10;BQAAZHJzL2Rvd25yZXYueG1sUEsFBgAAAAAEAAQA8wAAALEGAAAAAA==&#10;" filled="f" stroked="f">
                      <o:lock v:ext="edit" aspectratio="t"/>
                      <w10:anchorlock/>
                    </v:rect>
                  </w:pict>
                </mc:Fallback>
              </mc:AlternateConten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
        </w:tc>
      </w:tr>
      <w:tr w:rsidR="007B64C1" w:rsidRPr="007B64C1" w:rsidTr="007B64C1">
        <w:trPr>
          <w:tblCellSpacing w:w="15" w:type="dxa"/>
        </w:trPr>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54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401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904DB6B" wp14:editId="4A62917B">
                      <wp:extent cx="107315" cy="215265"/>
                      <wp:effectExtent l="0" t="0" r="0" b="0"/>
                      <wp:docPr id="399" name="AutoShape 26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0F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wfW0F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более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2,2.</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6.29 Ширина путей выхода с трибун,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должна быть, не менее:</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4"/>
        <w:gridCol w:w="771"/>
      </w:tblGrid>
      <w:tr w:rsidR="007B64C1" w:rsidRPr="007B64C1" w:rsidTr="007B64C1">
        <w:trPr>
          <w:trHeight w:val="15"/>
          <w:tblCellSpacing w:w="15" w:type="dxa"/>
        </w:trPr>
        <w:tc>
          <w:tcPr>
            <w:tcW w:w="961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на горизонтальных проходах, пандусах и лестницах трибун крытых и открытых спортивных сооружений</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люках трибун крытых спортивных сооружений</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1,35;</w:t>
            </w:r>
          </w:p>
        </w:tc>
      </w:tr>
      <w:tr w:rsidR="007B64C1" w:rsidRPr="007B64C1" w:rsidTr="007B64C1">
        <w:trPr>
          <w:tblCellSpacing w:w="15" w:type="dxa"/>
        </w:trPr>
        <w:tc>
          <w:tcPr>
            <w:tcW w:w="961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в люках трибун открытых спортивных сооружений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6.30 Ширину прохода из коридора на лестничную клетку, а также ширину маршей лестниц, следует устанавливать в зависимости от числа людей, проходящих через этот выход, из расчета на 1 м ширины выхода в зданиях классов пожарной опасности:</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5"/>
        <w:gridCol w:w="557"/>
        <w:gridCol w:w="766"/>
        <w:gridCol w:w="577"/>
        <w:gridCol w:w="1140"/>
      </w:tblGrid>
      <w:tr w:rsidR="007B64C1" w:rsidRPr="007B64C1" w:rsidTr="007B64C1">
        <w:trPr>
          <w:trHeight w:val="15"/>
          <w:tblCellSpacing w:w="15" w:type="dxa"/>
        </w:trPr>
        <w:tc>
          <w:tcPr>
            <w:tcW w:w="739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7392"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С</w:t>
            </w:r>
            <w:proofErr w:type="gramStart"/>
            <w:r w:rsidRPr="007B64C1">
              <w:rPr>
                <w:rFonts w:ascii="Times New Roman" w:eastAsia="Times New Roman" w:hAnsi="Times New Roman" w:cs="Times New Roman"/>
                <w:sz w:val="24"/>
                <w:szCs w:val="24"/>
                <w:lang w:eastAsia="ru-RU"/>
              </w:rPr>
              <w:t>0</w:t>
            </w:r>
            <w:proofErr w:type="gramEnd"/>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не </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более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165 </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человек;</w:t>
            </w:r>
          </w:p>
        </w:tc>
      </w:tr>
      <w:tr w:rsidR="007B64C1" w:rsidRPr="007B64C1" w:rsidTr="007B64C1">
        <w:trPr>
          <w:tblCellSpacing w:w="15" w:type="dxa"/>
        </w:trPr>
        <w:tc>
          <w:tcPr>
            <w:tcW w:w="7392"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С</w:t>
            </w:r>
            <w:proofErr w:type="gramStart"/>
            <w:r w:rsidRPr="007B64C1">
              <w:rPr>
                <w:rFonts w:ascii="Times New Roman" w:eastAsia="Times New Roman" w:hAnsi="Times New Roman" w:cs="Times New Roman"/>
                <w:sz w:val="24"/>
                <w:szCs w:val="24"/>
                <w:lang w:eastAsia="ru-RU"/>
              </w:rPr>
              <w:t>1</w:t>
            </w:r>
            <w:proofErr w:type="gramEnd"/>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115 </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7392"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73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80 </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6.31</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спортивно-зрелищных и универсальных залах зрительские места следует делить на блоки рядов мест, с которых люди эвакуируются через один люк или выход с арены зала, согласно указаниям приложения 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Расчетное число людей на 1 м ширины путей для покидания трибун открытых спортивных сооружений следует принимать по таблице 6.7</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6.7</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1676"/>
        <w:gridCol w:w="1643"/>
        <w:gridCol w:w="1547"/>
        <w:gridCol w:w="2921"/>
      </w:tblGrid>
      <w:tr w:rsidR="007B64C1" w:rsidRPr="007B64C1" w:rsidTr="007B64C1">
        <w:trPr>
          <w:trHeight w:val="15"/>
          <w:tblCellSpacing w:w="15" w:type="dxa"/>
        </w:trPr>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7946"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Число людей на 1 м ширины пути эвакуации, ведущего </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зданий </w:t>
            </w:r>
          </w:p>
        </w:tc>
      </w:tr>
      <w:tr w:rsidR="007B64C1" w:rsidRPr="007B64C1" w:rsidTr="007B64C1">
        <w:trPr>
          <w:tblCellSpacing w:w="15" w:type="dxa"/>
        </w:trPr>
        <w:tc>
          <w:tcPr>
            <w:tcW w:w="406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лестницам проходов трибуны </w:t>
            </w:r>
          </w:p>
        </w:tc>
        <w:tc>
          <w:tcPr>
            <w:tcW w:w="3881"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через люк из проходов трибуны </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вниз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вверх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вниз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вверх </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r>
      <w:tr w:rsidR="007B64C1" w:rsidRPr="007B64C1" w:rsidTr="007B64C1">
        <w:trPr>
          <w:tblCellSpacing w:w="15" w:type="dxa"/>
        </w:trPr>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600</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825 </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620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1230 </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420</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580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435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860 </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300</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415 </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310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615 </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Общее число зрителей, приходящееся на один эвакуационный люк, не должно превышать:</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1500 человек - при трибунах с пределом огнестойкости перекрытий под трибунами REI 60;</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1000 человек - при трибунах с пределом огнестойкости перекрытий под трибунами REI 45;</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750 человек - при трибунах с другими пределами огнестойкости перекрытий.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крытых спортивных сооружениях расчетное число зрителей, проходящих через каждый выход (люк, дверь) из зального помещения, должно быть не более 600 человек.</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устройстве партера на спортивной арене при наличии только двух выходов расстояние между ними должно быть не менее половины длины зала.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6.33 Ширина дверей помещений, в чистоте, с расчетным числом людей в них:</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2"/>
        <w:gridCol w:w="6433"/>
      </w:tblGrid>
      <w:tr w:rsidR="007B64C1" w:rsidRPr="007B64C1" w:rsidTr="007B64C1">
        <w:trPr>
          <w:trHeight w:val="15"/>
          <w:tblCellSpacing w:w="15" w:type="dxa"/>
        </w:trPr>
        <w:tc>
          <w:tcPr>
            <w:tcW w:w="332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7207"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326"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до 15 человек</w:t>
            </w:r>
          </w:p>
        </w:tc>
        <w:tc>
          <w:tcPr>
            <w:tcW w:w="7207"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определяется функциональным назначением помещений;</w:t>
            </w:r>
          </w:p>
        </w:tc>
      </w:tr>
      <w:tr w:rsidR="007B64C1" w:rsidRPr="007B64C1" w:rsidTr="007B64C1">
        <w:trPr>
          <w:tblCellSpacing w:w="15" w:type="dxa"/>
        </w:trPr>
        <w:tc>
          <w:tcPr>
            <w:tcW w:w="3326"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от 15 до 25 человек</w:t>
            </w:r>
          </w:p>
        </w:tc>
        <w:tc>
          <w:tcPr>
            <w:tcW w:w="7207"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не менее 0,9 м;</w:t>
            </w:r>
          </w:p>
        </w:tc>
      </w:tr>
      <w:tr w:rsidR="007B64C1" w:rsidRPr="007B64C1" w:rsidTr="007B64C1">
        <w:trPr>
          <w:tblCellSpacing w:w="15" w:type="dxa"/>
        </w:trPr>
        <w:tc>
          <w:tcPr>
            <w:tcW w:w="3326"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более 25 человек </w:t>
            </w:r>
          </w:p>
        </w:tc>
        <w:tc>
          <w:tcPr>
            <w:tcW w:w="7207"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 м.</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В помещениях, рассчитанных на единовременное пребывание менее 50 человек, допускается предусматривать одну дверь при соблюдении расстояния вдоль прохода от наиболее удаленного места до выхода (двери) не более 25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Ширина дверных проемов входа в зрительный зал должна быть не менее 1,2 м, в залах собраний - не менее 1,6 м, а для входа в ложи допускается 0,9 м. Ширина фойе, вестибюля</w:t>
      </w:r>
      <w:proofErr w:type="gramEnd"/>
      <w:r w:rsidRPr="007B64C1">
        <w:rPr>
          <w:rFonts w:ascii="Times New Roman" w:eastAsia="Times New Roman" w:hAnsi="Times New Roman" w:cs="Times New Roman"/>
          <w:sz w:val="24"/>
          <w:szCs w:val="24"/>
          <w:lang w:eastAsia="ru-RU"/>
        </w:rPr>
        <w:t xml:space="preserve"> - не менее 2,4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помещениях, не предназначенных для постоянного пребывания людей, а также в санузлах, рассчитанных не более чем на трех человек, допускается ширину проема двери предусматривать 0,7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Безопасность оборудования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6.34 Расстояние от спинки до спинки между рядами кресел, стульев или скамей в зрительном зале должно составлять не менее 0,9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Число непрерывно установленных мест в ряду не должно превышать 26 при одностороннем выходе из ряда, а при двустороннем выходе - не более 50.</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6.35 Стационарные места в зрительных залах (кроме балконов и лож вместимостью до 12 мест) должны быть с устройствами для крепления к полу. При проектировании залов с трансформируемыми местами для зрителей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6.36</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 xml:space="preserve">а остекленных дверях в зданиях ДОО, школ, домов отдыха и санаториев для родителей с детьми должны быть предусмотрены защитные решетки высотой от пола не </w:t>
      </w:r>
      <w:r w:rsidRPr="007B64C1">
        <w:rPr>
          <w:rFonts w:ascii="Times New Roman" w:eastAsia="Times New Roman" w:hAnsi="Times New Roman" w:cs="Times New Roman"/>
          <w:sz w:val="24"/>
          <w:szCs w:val="24"/>
          <w:lang w:eastAsia="ru-RU"/>
        </w:rPr>
        <w:lastRenderedPageBreak/>
        <w:t>менее 1,2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6.37 Коридоры, используемые в качестве рекреации в учебных зданиях, должны иметь естественное освещение по </w:t>
      </w:r>
      <w:hyperlink r:id="rId53" w:history="1">
        <w:r w:rsidRPr="007B64C1">
          <w:rPr>
            <w:rFonts w:ascii="Times New Roman" w:eastAsia="Times New Roman" w:hAnsi="Times New Roman" w:cs="Times New Roman"/>
            <w:color w:val="0000FF"/>
            <w:sz w:val="24"/>
            <w:szCs w:val="24"/>
            <w:u w:val="single"/>
            <w:lang w:eastAsia="ru-RU"/>
          </w:rPr>
          <w:t>СП 52.13330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6.38</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обеспечения безопасности при эксплуатации инженерных систем необходимо соблюдать следующие правила: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температура поверхностей доступных для людей частей нагревательных приборов и подающих трубопроводов отопления не должна превышать 70 °С. Допускается 90 °С, а в ДОО до 75 °С, если приняты меры для предотвращения касания их человеком, температура поверхностей других трубопроводов не должна превышать 40 °С;</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температура горячего воздуха на расстоянии 0,1 м от выпускного отверстия приборов воздушного отопления не должна превышать 70</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температура горячей воды в системе горячего водоснабжения не должна превышать 60 °С.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6.39 Камины в общественных зданиях следует проектировать с учетом требований </w:t>
      </w:r>
      <w:hyperlink r:id="rId54"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52133</w:t>
        </w:r>
      </w:hyperlink>
      <w:r w:rsidRPr="007B64C1">
        <w:rPr>
          <w:rFonts w:ascii="Times New Roman" w:eastAsia="Times New Roman" w:hAnsi="Times New Roman" w:cs="Times New Roman"/>
          <w:sz w:val="24"/>
          <w:szCs w:val="24"/>
          <w:lang w:eastAsia="ru-RU"/>
        </w:rPr>
        <w:t>. Их размещение в помещениях должно соответствовать противопожарным требованиям.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6.40 Агрегаты и приборы, смещение которых может привести к пожару или взрыву, в зданиях, возводимых в сейсмических районах, должны быть надежно закреплены.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6.41</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помещениях с постоянным пребыванием детей дошкольного возраста нагревательные приборы должны быть защищены съемными, обеспечивающими требуемый уровень безопасности решетками, позволяющими проводить регулярную очистку прибора.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подоконном пространстве групповых помещений всех типов ДОО расстояние радиаторов от уровня пола до низа прибора допускается принимать 0,05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6.42</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высоте здания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зданиях высотой девять этажей и более для безопасного ремонта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устанавливается заданием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6.43</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 xml:space="preserve">а крыше зданий выше 10 м следует предусматривать ограждение в соответствии с </w:t>
      </w:r>
      <w:hyperlink r:id="rId55" w:history="1">
        <w:r w:rsidRPr="007B64C1">
          <w:rPr>
            <w:rFonts w:ascii="Times New Roman" w:eastAsia="Times New Roman" w:hAnsi="Times New Roman" w:cs="Times New Roman"/>
            <w:color w:val="0000FF"/>
            <w:sz w:val="24"/>
            <w:szCs w:val="24"/>
            <w:u w:val="single"/>
            <w:lang w:eastAsia="ru-RU"/>
          </w:rPr>
          <w:t>ГОСТ 25772</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Мероприятия по защите зданий и посетителей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6.44</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имуществу при возникновении противоправных действий в соответствии с нормами по обеспечению антитеррористической защищенности зданий и сооружений. Эти мероприятия устанавливаются в задании на проектирование и разрабатываются в соответствии с </w:t>
      </w:r>
      <w:hyperlink r:id="rId56" w:history="1">
        <w:r w:rsidRPr="007B64C1">
          <w:rPr>
            <w:rFonts w:ascii="Times New Roman" w:eastAsia="Times New Roman" w:hAnsi="Times New Roman" w:cs="Times New Roman"/>
            <w:color w:val="0000FF"/>
            <w:sz w:val="24"/>
            <w:szCs w:val="24"/>
            <w:u w:val="single"/>
            <w:lang w:eastAsia="ru-RU"/>
          </w:rPr>
          <w:t>СП 132.13330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6.45 Необходимость охранных мероприятий в других общественных зданиях в соответствии с типом объекта по его значимости и степени защищенности устанавливается в задании на проектирование с учетом [13] и аналогичных документов по отдельным типам зданий.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6.46</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целях защиты от посягательств на ценности и информацию, хранящихся в специальных помещениях, и в других целях должны быть предусмотрены усиленные ограждающие конструкции этих помещений, а также специальные двери и проемы.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6.47</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защиты конфиденциальности переговоров двери и стены кабинетов и других помещений, количество и назначение которых определяется заданием на проектирование, следует облицовывать звукопоглощающим материалом; следует предусмотреть двойные двери.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6.48</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комплексной безопасности и антитеррористической защищенности учреждений образования и их учащихся следует предусматривать на первом этаже помещения для охраны с установкой в них систем видеонаблюдения, пожарной и охранной сигнализации и канала передачи тревожных сообщений в органы внутренних дел (вневедомственной охраны) или в ситуационные центры "Службы 112".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помещениях охраны всех типов общественных зданий следует предусматривать наличие радиотрансляционной абонентской точки.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Требования по этажности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6.49</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каждом отсеке невентилируемых подвальных или цокольных (заглубленных более чем на 0,5 м) этажей площадью от 300 до 700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273EE08" wp14:editId="747F7448">
                <wp:extent cx="107315" cy="215265"/>
                <wp:effectExtent l="0" t="0" r="0" b="0"/>
                <wp:docPr id="398" name="AutoShape 26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0K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Pap0K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если по расчету там может находиться 15 человек и более, должно быть не менее двух люков размерами в чистоте - ширина не менее 0,6 м и высота не менее 0,8 м или двух окон шириной не менее 0,9 м и высотой не менее 1,2 м, кроме случаев, оговоренных органами гражданской обороны в задании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6.50 Помещения ДОО вместимостью более 25 мест, сблокированные со зданием школы (или жилыми помещениями для персонала), при общей вместимости 50 мест и более, </w:t>
      </w:r>
      <w:r w:rsidRPr="007B64C1">
        <w:rPr>
          <w:rFonts w:ascii="Times New Roman" w:eastAsia="Times New Roman" w:hAnsi="Times New Roman" w:cs="Times New Roman"/>
          <w:sz w:val="24"/>
          <w:szCs w:val="24"/>
          <w:lang w:eastAsia="ru-RU"/>
        </w:rPr>
        <w:lastRenderedPageBreak/>
        <w:t>следует отделять от помещений школы (или жилых помещений для персонала) противопожарными преградами пределом огнестойкости не ниже EI 45.</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6.51</w:t>
      </w:r>
      <w:proofErr w:type="gramStart"/>
      <w:r w:rsidRPr="007B64C1">
        <w:rPr>
          <w:rFonts w:ascii="Times New Roman" w:eastAsia="Times New Roman" w:hAnsi="Times New Roman" w:cs="Times New Roman"/>
          <w:sz w:val="24"/>
          <w:szCs w:val="24"/>
          <w:lang w:eastAsia="ru-RU"/>
        </w:rPr>
        <w:t xml:space="preserve"> И</w:t>
      </w:r>
      <w:proofErr w:type="gramEnd"/>
      <w:r w:rsidRPr="007B64C1">
        <w:rPr>
          <w:rFonts w:ascii="Times New Roman" w:eastAsia="Times New Roman" w:hAnsi="Times New Roman" w:cs="Times New Roman"/>
          <w:sz w:val="24"/>
          <w:szCs w:val="24"/>
          <w:lang w:eastAsia="ru-RU"/>
        </w:rPr>
        <w:t>з помещений общественных зданий независимо от их назначения (зрительных залов, аудиторий, учебных и торговых помещений, читальных залов и других, кроме кладовых горючих материалов и мастерских) один из эвакуационных выходов может быть непосредственно в вестибюль, гардеробную, поэтажный холл или фойе, примыкающие к открытой лестнице 2-го типа.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6.52</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размещении в цокольном или подвальном этаже фойе, гардеробных, курительных и уборных можно предусматривать отдельные открытые лестницы из подвального или цокольного этажа до первого этажа.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6.53. Наибольшее число ме</w:t>
      </w:r>
      <w:proofErr w:type="gramStart"/>
      <w:r w:rsidRPr="007B64C1">
        <w:rPr>
          <w:rFonts w:ascii="Times New Roman" w:eastAsia="Times New Roman" w:hAnsi="Times New Roman" w:cs="Times New Roman"/>
          <w:sz w:val="24"/>
          <w:szCs w:val="24"/>
          <w:lang w:eastAsia="ru-RU"/>
        </w:rPr>
        <w:t>ст в зд</w:t>
      </w:r>
      <w:proofErr w:type="gramEnd"/>
      <w:r w:rsidRPr="007B64C1">
        <w:rPr>
          <w:rFonts w:ascii="Times New Roman" w:eastAsia="Times New Roman" w:hAnsi="Times New Roman" w:cs="Times New Roman"/>
          <w:sz w:val="24"/>
          <w:szCs w:val="24"/>
          <w:lang w:eastAsia="ru-RU"/>
        </w:rPr>
        <w:t>аниях ДОО и предельное размещение помещений, предназначенных для пребывания детей, по этажам следует принимать по таблице 6.8 с учетом класса конструктивной пожарной опасности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6.8</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
        <w:gridCol w:w="568"/>
        <w:gridCol w:w="526"/>
        <w:gridCol w:w="568"/>
        <w:gridCol w:w="328"/>
        <w:gridCol w:w="3939"/>
        <w:gridCol w:w="2956"/>
      </w:tblGrid>
      <w:tr w:rsidR="007B64C1" w:rsidRPr="007B64C1" w:rsidTr="007B64C1">
        <w:trPr>
          <w:trHeight w:val="15"/>
          <w:tblCellSpacing w:w="15" w:type="dxa"/>
        </w:trPr>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7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17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511"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2587"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Количество ме</w:t>
            </w:r>
            <w:proofErr w:type="gramStart"/>
            <w:r w:rsidRPr="007B64C1">
              <w:rPr>
                <w:rFonts w:ascii="Times New Roman" w:eastAsia="Times New Roman" w:hAnsi="Times New Roman" w:cs="Times New Roman"/>
                <w:sz w:val="24"/>
                <w:szCs w:val="24"/>
                <w:lang w:eastAsia="ru-RU"/>
              </w:rPr>
              <w:t>ст в зд</w:t>
            </w:r>
            <w:proofErr w:type="gramEnd"/>
            <w:r w:rsidRPr="007B64C1">
              <w:rPr>
                <w:rFonts w:ascii="Times New Roman" w:eastAsia="Times New Roman" w:hAnsi="Times New Roman" w:cs="Times New Roman"/>
                <w:sz w:val="24"/>
                <w:szCs w:val="24"/>
                <w:lang w:eastAsia="ru-RU"/>
              </w:rPr>
              <w:t xml:space="preserve">ании </w:t>
            </w:r>
          </w:p>
        </w:tc>
        <w:tc>
          <w:tcPr>
            <w:tcW w:w="51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Предельный этаж расположения помещений для основного контингента, не выше</w:t>
            </w:r>
          </w:p>
        </w:tc>
        <w:tc>
          <w:tcPr>
            <w:tcW w:w="351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не ниже </w:t>
            </w:r>
          </w:p>
        </w:tc>
      </w:tr>
      <w:tr w:rsidR="007B64C1" w:rsidRPr="007B64C1" w:rsidTr="007B64C1">
        <w:trPr>
          <w:tblCellSpacing w:w="15" w:type="dxa"/>
        </w:trPr>
        <w:tc>
          <w:tcPr>
            <w:tcW w:w="554" w:type="dxa"/>
            <w:tcBorders>
              <w:top w:val="single" w:sz="6" w:space="0" w:color="000000"/>
              <w:left w:val="single" w:sz="6" w:space="0" w:color="000000"/>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w:t>
            </w:r>
          </w:p>
        </w:tc>
        <w:tc>
          <w:tcPr>
            <w:tcW w:w="554" w:type="dxa"/>
            <w:tcBorders>
              <w:top w:val="single" w:sz="6" w:space="0" w:color="000000"/>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 </w:t>
            </w:r>
          </w:p>
        </w:tc>
        <w:tc>
          <w:tcPr>
            <w:tcW w:w="1478" w:type="dxa"/>
            <w:gridSpan w:val="3"/>
            <w:tcBorders>
              <w:top w:val="single" w:sz="6" w:space="0" w:color="000000"/>
              <w:left w:val="nil"/>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17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1-й</w:t>
            </w:r>
          </w:p>
        </w:tc>
        <w:tc>
          <w:tcPr>
            <w:tcW w:w="351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С1-С3 </w:t>
            </w:r>
          </w:p>
        </w:tc>
      </w:tr>
      <w:tr w:rsidR="007B64C1" w:rsidRPr="007B64C1" w:rsidTr="007B64C1">
        <w:trPr>
          <w:tblCellSpacing w:w="15" w:type="dxa"/>
        </w:trPr>
        <w:tc>
          <w:tcPr>
            <w:tcW w:w="2587" w:type="dxa"/>
            <w:gridSpan w:val="5"/>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17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2-й </w:t>
            </w:r>
          </w:p>
        </w:tc>
        <w:tc>
          <w:tcPr>
            <w:tcW w:w="351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r>
      <w:tr w:rsidR="007B64C1" w:rsidRPr="007B64C1" w:rsidTr="007B64C1">
        <w:trPr>
          <w:tblCellSpacing w:w="15" w:type="dxa"/>
        </w:trPr>
        <w:tc>
          <w:tcPr>
            <w:tcW w:w="554" w:type="dxa"/>
            <w:tcBorders>
              <w:top w:val="single" w:sz="6" w:space="0" w:color="000000"/>
              <w:left w:val="single" w:sz="6" w:space="0" w:color="000000"/>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От </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51 </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 </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 </w:t>
            </w:r>
          </w:p>
        </w:tc>
        <w:tc>
          <w:tcPr>
            <w:tcW w:w="370" w:type="dxa"/>
            <w:tcBorders>
              <w:top w:val="single" w:sz="6" w:space="0" w:color="000000"/>
              <w:left w:val="nil"/>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1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1-й </w:t>
            </w:r>
          </w:p>
        </w:tc>
        <w:tc>
          <w:tcPr>
            <w:tcW w:w="351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r>
      <w:tr w:rsidR="007B64C1" w:rsidRPr="007B64C1" w:rsidTr="007B64C1">
        <w:trPr>
          <w:tblCellSpacing w:w="15" w:type="dxa"/>
        </w:trPr>
        <w:tc>
          <w:tcPr>
            <w:tcW w:w="554" w:type="dxa"/>
            <w:tcBorders>
              <w:top w:val="single" w:sz="6" w:space="0" w:color="000000"/>
              <w:left w:val="single" w:sz="6" w:space="0" w:color="000000"/>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101 </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150 </w:t>
            </w:r>
          </w:p>
        </w:tc>
        <w:tc>
          <w:tcPr>
            <w:tcW w:w="370" w:type="dxa"/>
            <w:tcBorders>
              <w:top w:val="single" w:sz="6" w:space="0" w:color="000000"/>
              <w:left w:val="nil"/>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1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2-й </w:t>
            </w:r>
          </w:p>
        </w:tc>
        <w:tc>
          <w:tcPr>
            <w:tcW w:w="351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r>
      <w:tr w:rsidR="007B64C1" w:rsidRPr="007B64C1" w:rsidTr="007B64C1">
        <w:trPr>
          <w:tblCellSpacing w:w="15" w:type="dxa"/>
        </w:trPr>
        <w:tc>
          <w:tcPr>
            <w:tcW w:w="554" w:type="dxa"/>
            <w:tcBorders>
              <w:top w:val="single" w:sz="6" w:space="0" w:color="000000"/>
              <w:left w:val="single" w:sz="6" w:space="0" w:color="000000"/>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151 </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 w:type="dxa"/>
            <w:tcBorders>
              <w:top w:val="single" w:sz="6" w:space="0" w:color="000000"/>
              <w:left w:val="nil"/>
              <w:bottom w:val="single" w:sz="6" w:space="0" w:color="000000"/>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350 </w:t>
            </w:r>
          </w:p>
        </w:tc>
        <w:tc>
          <w:tcPr>
            <w:tcW w:w="370" w:type="dxa"/>
            <w:tcBorders>
              <w:top w:val="single" w:sz="6" w:space="0" w:color="000000"/>
              <w:left w:val="nil"/>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1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3-й </w:t>
            </w:r>
          </w:p>
        </w:tc>
        <w:tc>
          <w:tcPr>
            <w:tcW w:w="351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С1</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Независимо от допустимого числа мест в здании оно должно быть высотой не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двух этажей - для специализированных ДОО компенсирующего вида;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одного этажа - для ДОО для детей с нарушением зрения.</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Указанные здания должны быть не ниже степени огнестойкости II и класса К</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6.54</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трехэтажных зданиях ДОО групповые ячейки для детей ясельного возраста следует располагать на первом этаже.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 третьем этаже допускается располагать следующие помещения: групповые ячейки старших возрастных групп, залы для музыкальных и физкультурных занятий, прогулочные веранды, служебно-бытовые помещения.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6.55</w:t>
      </w:r>
      <w:proofErr w:type="gramStart"/>
      <w:r w:rsidRPr="007B64C1">
        <w:rPr>
          <w:rFonts w:ascii="Times New Roman" w:eastAsia="Times New Roman" w:hAnsi="Times New Roman" w:cs="Times New Roman"/>
          <w:sz w:val="24"/>
          <w:szCs w:val="24"/>
          <w:lang w:eastAsia="ru-RU"/>
        </w:rPr>
        <w:t xml:space="preserve"> И</w:t>
      </w:r>
      <w:proofErr w:type="gramEnd"/>
      <w:r w:rsidRPr="007B64C1">
        <w:rPr>
          <w:rFonts w:ascii="Times New Roman" w:eastAsia="Times New Roman" w:hAnsi="Times New Roman" w:cs="Times New Roman"/>
          <w:sz w:val="24"/>
          <w:szCs w:val="24"/>
          <w:lang w:eastAsia="ru-RU"/>
        </w:rPr>
        <w:t>з каждой групповой ячейки на втором и третьем этажах должны быть не менее двух рассредоточенных выходов на две лестничные клетки. Один из выходов со второго этажа допускается предусматривать по наружной открытой лестнице 3-го типа.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6.56 Палатные отделения детских больниц и корпусов (в том числе палаты для детей до трех лет с матерями) следует размещать не выше пятого этажа, палаты для детей в возрасте до семи лет и детские психиатрические отделения (палаты), неврологические отделения для больных со спинно-мозговой травмой, гериатрические отделения по уходу, отделения хосписов - не выше второго этажа.</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6.57 Здания летних детских оздоровительных лагерей, оздоровительных лагерей старшеклассников и туристические хижины следует предусматривать высотой не более двух этажей, а здания детских оздоровительных лагерей круглогодичного использования - не более трех этажей.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детских оздоровительных лагерях спальные помещения следует объединять в отдельные группы помещений до 40 мест, имеющих самостоятельные выходы через коридор с лестничной клеткой.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Спальные помещения детских оздоровительных лагерей в отдельных зданиях или выделенных пожарных отсеках следует предусматривать не более чем на 160 мест.</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6.59</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стационаров лечебно-профилактических и социальных учреждений (больниц, родильных домов, хосписов и т.п.) для лежачих людей, не способных перемещаться по лестницам, следует предусматривать возможность горизонтальной эвакуации в соседний пожарный отсек или зону безопасности, из которой они могут быть эвакуированы за более продолжительное время или находиться в ней до прибытия спасательных подразделений. Размеры зоны безопасности определяются расчетным числом лежачих больных на средствах горизонтального транспортирования (каталках, кроватях). </w:t>
      </w:r>
      <w:proofErr w:type="gramStart"/>
      <w:r w:rsidRPr="007B64C1">
        <w:rPr>
          <w:rFonts w:ascii="Times New Roman" w:eastAsia="Times New Roman" w:hAnsi="Times New Roman" w:cs="Times New Roman"/>
          <w:sz w:val="24"/>
          <w:szCs w:val="24"/>
          <w:lang w:eastAsia="ru-RU"/>
        </w:rPr>
        <w:t xml:space="preserve">Требования к помещению приведены в </w:t>
      </w:r>
      <w:hyperlink r:id="rId57" w:history="1">
        <w:r w:rsidRPr="007B64C1">
          <w:rPr>
            <w:rFonts w:ascii="Times New Roman" w:eastAsia="Times New Roman" w:hAnsi="Times New Roman" w:cs="Times New Roman"/>
            <w:color w:val="0000FF"/>
            <w:sz w:val="24"/>
            <w:szCs w:val="24"/>
            <w:u w:val="single"/>
            <w:lang w:eastAsia="ru-RU"/>
          </w:rPr>
          <w:t>СП 59.13330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Зона безопасности в здании должна быть незадымляемой или отделяться от других помещений незадымляемыми </w:t>
      </w:r>
      <w:proofErr w:type="spellStart"/>
      <w:r w:rsidRPr="007B64C1">
        <w:rPr>
          <w:rFonts w:ascii="Times New Roman" w:eastAsia="Times New Roman" w:hAnsi="Times New Roman" w:cs="Times New Roman"/>
          <w:sz w:val="24"/>
          <w:szCs w:val="24"/>
          <w:lang w:eastAsia="ru-RU"/>
        </w:rPr>
        <w:t>щлюзами</w:t>
      </w:r>
      <w:proofErr w:type="spellEnd"/>
      <w:r w:rsidRPr="007B64C1">
        <w:rPr>
          <w:rFonts w:ascii="Times New Roman" w:eastAsia="Times New Roman" w:hAnsi="Times New Roman" w:cs="Times New Roman"/>
          <w:sz w:val="24"/>
          <w:szCs w:val="24"/>
          <w:lang w:eastAsia="ru-RU"/>
        </w:rPr>
        <w:t>.</w:t>
      </w:r>
      <w:proofErr w:type="gramEnd"/>
      <w:r w:rsidRPr="007B64C1">
        <w:rPr>
          <w:rFonts w:ascii="Times New Roman" w:eastAsia="Times New Roman" w:hAnsi="Times New Roman" w:cs="Times New Roman"/>
          <w:sz w:val="24"/>
          <w:szCs w:val="24"/>
          <w:lang w:eastAsia="ru-RU"/>
        </w:rPr>
        <w:t xml:space="preserve"> При пожаре в ней или шлюзе должно создаваться избыточное давление от 20 до 40 Па.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зону безопасности должны выходить эвакуационная лестница или лифт с характеристиками, указанными в 4.13 настоящего свода правил, отвечающего требованиям </w:t>
      </w:r>
      <w:hyperlink r:id="rId58"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52382</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6.60 Здания </w:t>
      </w:r>
      <w:proofErr w:type="gramStart"/>
      <w:r w:rsidRPr="007B64C1">
        <w:rPr>
          <w:rFonts w:ascii="Times New Roman" w:eastAsia="Times New Roman" w:hAnsi="Times New Roman" w:cs="Times New Roman"/>
          <w:sz w:val="24"/>
          <w:szCs w:val="24"/>
          <w:lang w:eastAsia="ru-RU"/>
        </w:rPr>
        <w:t>учреждений отдыха летнего функционирования степени огнестойкости</w:t>
      </w:r>
      <w:proofErr w:type="gramEnd"/>
      <w:r w:rsidRPr="007B64C1">
        <w:rPr>
          <w:rFonts w:ascii="Times New Roman" w:eastAsia="Times New Roman" w:hAnsi="Times New Roman" w:cs="Times New Roman"/>
          <w:sz w:val="24"/>
          <w:szCs w:val="24"/>
          <w:lang w:eastAsia="ru-RU"/>
        </w:rPr>
        <w:t xml:space="preserve"> V, а также здания детских оздоровительных лагерей и санаториев степеней огнестойкости IV и V следует проектировать только одноэтажными.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6.61 Встроенные гостиницы вокзалов должны иметь самостоятельные пути эвакуации, ведущие в лестничные клетки или в коридор, в том числе ведущий в объединенный пассажирский зал, имеющий выходы непосредственно наружу, на наружную открытую эстакаду или платформу.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Для объединенного пассажирского зала допускается предусматривать не более 50% указанных лестничных клеток или коридоров.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6.62</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 xml:space="preserve">ля обеспечения пожарной безопасности жилых помещений в составе частей общественных зданий следует соблюдать противопожарные требования </w:t>
      </w:r>
      <w:hyperlink r:id="rId59"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6.63 Помещения аудиторий, актовых залов и конференц-залов, залов собраний и зальные помещения физкультурно-спортивных сооружений следует размещать в соответствии с вместимостью не выше этажа, указанного в таблице 6.9.</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6.9</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4"/>
        <w:gridCol w:w="3122"/>
        <w:gridCol w:w="3239"/>
      </w:tblGrid>
      <w:tr w:rsidR="007B64C1" w:rsidRPr="007B64C1" w:rsidTr="007B64C1">
        <w:trPr>
          <w:trHeight w:val="15"/>
          <w:tblCellSpacing w:w="15" w:type="dxa"/>
        </w:trPr>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Число мест в аудитории или зале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Предельный этаж размещения аудитории или зала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 конструктивной пожарной опасности здания, не ниже</w:t>
            </w: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 300</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16-й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От 301 до 600</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5-й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601 и более</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3-й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 300</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3-й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600</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2-й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600</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1-й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 100</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1-й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С1-С3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6.64 Выход зрителей с балкона спортивного, актового или зрительного залов не должен осуществляться через эти залы.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6.65</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театров, кинотеатров, концертных залов, клубов, цирков, спортивных сооружений с трибунами, библиотек и других учреждений с расчетным числом посадочных мест для посетителей в закрытых помещениях вместимость залов и высоту их расположения следует принимать по таблице 6.10 с учетом класса конструктивной пожарной опасности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6.10</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7"/>
        <w:gridCol w:w="3133"/>
        <w:gridCol w:w="3205"/>
      </w:tblGrid>
      <w:tr w:rsidR="007B64C1" w:rsidRPr="007B64C1" w:rsidTr="007B64C1">
        <w:trPr>
          <w:trHeight w:val="15"/>
          <w:tblCellSpacing w:w="15" w:type="dxa"/>
        </w:trPr>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Число мест в зале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Предельный этаж расположения зала в здании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 конструктивной пожарной опасности здания, не ниже</w:t>
            </w: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Не нормируется</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Не нормируется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3-й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600</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3-й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2-й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600</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2-й</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400</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2-й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300</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2-й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С1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150</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1-й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xml:space="preserve">, С3 </w:t>
            </w: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150</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1-й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Не ограничен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6.66 Помещение пожарного поста-диспетчерской следует проектировать с естественным освещением и располагать на уровне планшета сцены (эстрады) или этажом ниже вблизи наружного выхода или лестницы.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Помещение </w:t>
      </w:r>
      <w:proofErr w:type="gramStart"/>
      <w:r w:rsidRPr="007B64C1">
        <w:rPr>
          <w:rFonts w:ascii="Times New Roman" w:eastAsia="Times New Roman" w:hAnsi="Times New Roman" w:cs="Times New Roman"/>
          <w:sz w:val="24"/>
          <w:szCs w:val="24"/>
          <w:lang w:eastAsia="ru-RU"/>
        </w:rPr>
        <w:t>насосной</w:t>
      </w:r>
      <w:proofErr w:type="gramEnd"/>
      <w:r w:rsidRPr="007B64C1">
        <w:rPr>
          <w:rFonts w:ascii="Times New Roman" w:eastAsia="Times New Roman" w:hAnsi="Times New Roman" w:cs="Times New Roman"/>
          <w:sz w:val="24"/>
          <w:szCs w:val="24"/>
          <w:lang w:eastAsia="ru-RU"/>
        </w:rPr>
        <w:t xml:space="preserve"> пожарного и хозяйственного водопровода должно размещаться смежно или под помещением пожарного поста-диспетчерской с удобным сообщением между ними.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6.67</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 xml:space="preserve">опускается предусматривать один эвакуационный выход в помещениях, рассчитанных на единовременное пребывание не более 50 человек (в том числе амфитеатр или балкон зрительного зала), при расстоянии вдоль прохода от наиболее удаленного места до эвакуационного выхода (двери) не более 25 м. При вместимости указанных помещений более 50 человек следует предусматривать не менее двух эвакуационных </w:t>
      </w:r>
      <w:r w:rsidRPr="007B64C1">
        <w:rPr>
          <w:rFonts w:ascii="Times New Roman" w:eastAsia="Times New Roman" w:hAnsi="Times New Roman" w:cs="Times New Roman"/>
          <w:sz w:val="24"/>
          <w:szCs w:val="24"/>
          <w:lang w:eastAsia="ru-RU"/>
        </w:rPr>
        <w:lastRenderedPageBreak/>
        <w:t>выходов.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6.68</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о сцены (эстрады), рабочих галерей и колосникового настила, из трюма, оркестровой ямы и сейфа скатанных декораций следует предусматривать не менее двух эвакуационных выходов.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6.69</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кинотеатрах круглогодичного действия, а также в клубах, в залах которых предусматривается кинопоказ из кинопроекционной, не допускается предусматривать пути, ведущие к выходу из зрительного зала, через помещения, которые по заданию на проектирование рассчитаны на единовременное (постоянное) пребывание более 50 человек.</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кинотеатрах сезонного действия без фойе из зрительного зала должно быть не менее двух эвакуационных выходов. Одним из них допускается считать вход в зрительный зал.</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комплексе зрительских помещений театров открытыми (2-го типа) допускается предусматривать не более двух лестниц, при этом остальные лестницы (не менее двух) должны быть в закрытых лестничных клетках. На последующих этажах из помещений зрительского комплекса следует устраивать изолированные эвакуационные проходы, ведущие к закрытым лестничным клеткам.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6.71 Здания крытых спортивных сооружений класса конструктивной пожарной опасности не ниже 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при размещении на верхнем этаже только вспомогательных помещений допускается предусматривать высотой до пяти этажей.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Двери в противопожарных стенах спортивной арены и трибун для зрителей должны быть самозакрывающимися с плотным притвором. Допускается их выполнять из древесины.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6.72 Здания библиотек и архивов следует проектировать высотой не более девяти этажей.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6.73 Книгохранилища должны быть разбиты противопожарными преградами на отсеки площадью не более 600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89CE404" wp14:editId="15E46305">
                <wp:extent cx="107315" cy="215265"/>
                <wp:effectExtent l="0" t="0" r="0" b="0"/>
                <wp:docPr id="397" name="AutoShape 26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SV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FISSV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6.74</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зданий предприятий торговли этажность и площадь этажа следует принимать по таблице 6.11 с учетом класса конструктивной пожарной опасности.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6.11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1631"/>
        <w:gridCol w:w="1757"/>
        <w:gridCol w:w="4412"/>
      </w:tblGrid>
      <w:tr w:rsidR="007B64C1" w:rsidRPr="007B64C1" w:rsidTr="007B64C1">
        <w:trPr>
          <w:trHeight w:val="15"/>
          <w:tblCellSpacing w:w="15" w:type="dxa"/>
        </w:trPr>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5729"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Площадь этажа не более,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75B76A10" wp14:editId="186CF14F">
                      <wp:extent cx="107315" cy="215265"/>
                      <wp:effectExtent l="0" t="0" r="0" b="0"/>
                      <wp:docPr id="396" name="AutoShape 26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SaUA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Ho21Jp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для зданий</w:t>
            </w:r>
          </w:p>
        </w:tc>
        <w:tc>
          <w:tcPr>
            <w:tcW w:w="554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не ниже </w:t>
            </w:r>
          </w:p>
        </w:tc>
      </w:tr>
      <w:tr w:rsidR="007B64C1" w:rsidRPr="007B64C1" w:rsidTr="007B64C1">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1-этажных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2-этажных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3-5-этажных </w:t>
            </w:r>
          </w:p>
        </w:tc>
        <w:tc>
          <w:tcPr>
            <w:tcW w:w="554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r>
      <w:tr w:rsidR="007B64C1" w:rsidRPr="007B64C1" w:rsidTr="007B64C1">
        <w:trPr>
          <w:tblCellSpacing w:w="15" w:type="dxa"/>
        </w:trPr>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3500*</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3000*</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2500*</w:t>
            </w:r>
          </w:p>
        </w:tc>
        <w:tc>
          <w:tcPr>
            <w:tcW w:w="554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p>
        </w:tc>
      </w:tr>
      <w:tr w:rsidR="007B64C1" w:rsidRPr="007B64C1" w:rsidTr="007B64C1">
        <w:trPr>
          <w:tblCellSpacing w:w="15" w:type="dxa"/>
        </w:trPr>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2000**</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1000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p>
        </w:tc>
      </w:tr>
      <w:tr w:rsidR="007B64C1" w:rsidRPr="007B64C1" w:rsidTr="007B64C1">
        <w:trPr>
          <w:tblCellSpacing w:w="15" w:type="dxa"/>
        </w:trPr>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500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554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 С3</w:t>
            </w:r>
          </w:p>
        </w:tc>
      </w:tr>
      <w:tr w:rsidR="007B64C1" w:rsidRPr="007B64C1" w:rsidTr="007B64C1">
        <w:trPr>
          <w:tblCellSpacing w:w="15" w:type="dxa"/>
        </w:trPr>
        <w:tc>
          <w:tcPr>
            <w:tcW w:w="11273"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Площадь этажа может быть увеличена не более чем вдвое при наличии автоматического пожаротушения.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 Площадь этажа в одноэтажных зданиях магазинов продовольственных товаров может быть увеличена вдвое при условии отделения торгового зала от других помещений магазина противопожарной стеной.</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6.75 Кладовые горючих товаров и товаров в горючей упаковке следует, как правило, размещать у наружных стен, отделяя их противопожарными перегородками 1-го типа от торгового зала площадью 250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672232A" wp14:editId="03BBD655">
                <wp:extent cx="107315" cy="215265"/>
                <wp:effectExtent l="0" t="0" r="0" b="0"/>
                <wp:docPr id="395" name="AutoShape 26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w/Eil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более.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6.76</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одноэтажных магазинах торговой площадью до 150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81A26B6" wp14:editId="7E4BF7EB">
                <wp:extent cx="107315" cy="215265"/>
                <wp:effectExtent l="0" t="0" r="0" b="0"/>
                <wp:docPr id="394" name="AutoShape 26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SF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EGDSF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отдельно стоящих, встроено-пристроенных, пристроенных или встроенных в здания иного назначения, допускается предусматривать один выход из зала, другой допускается предусматривать из торгового зала через группу неторговых помещений, исключая кладовые.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6.77</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предприятий с торговой площадью до 250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372F07A" wp14:editId="2B8046C6">
                <wp:extent cx="107315" cy="215265"/>
                <wp:effectExtent l="0" t="0" r="0" b="0"/>
                <wp:docPr id="393" name="AutoShape 26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A1l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26A1l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допускается предусматривать дополнительные выходы в зал для подачи товаров из кладовых, смежных с торговым залом.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6.78</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размещении кладовых, служебных, бытовых и технических помещений на верхних этажах предприятий розничной торговли, если класс конструктивной пожарной опасности здания С0, высота зданий может быть увеличена на один этаж.</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6.79 Выходы из 50% лестничных клеток, а также из коридоров зданий вокзалов допускается предусматривать в объединенный пассажирский зал, имеющий выходы непосредственно наружу или на наружную открытую эстакаду или платформу.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6.80</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зданий организаций бытового и коммунального обслуживания этажность и площадь этажа (пожарных отсеков для посетителей) следует принимать в зависимости от класса конструктивной пожарной опасности зданий по таблице 6.12.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Таблица 6.12</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1"/>
        <w:gridCol w:w="3062"/>
        <w:gridCol w:w="3262"/>
      </w:tblGrid>
      <w:tr w:rsidR="007B64C1" w:rsidRPr="007B64C1" w:rsidTr="007B64C1">
        <w:trPr>
          <w:trHeight w:val="15"/>
          <w:tblCellSpacing w:w="15" w:type="dxa"/>
        </w:trPr>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Этажность здания, не более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Площадь этажа,*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7327D439" wp14:editId="5A0574AF">
                      <wp:extent cx="107315" cy="215265"/>
                      <wp:effectExtent l="0" t="0" r="0" b="0"/>
                      <wp:docPr id="392" name="AutoShape 26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J//1q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не более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 конструктивной пожарной опасности</w:t>
            </w: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3500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2500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2000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1000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500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С1-С3 </w:t>
            </w:r>
          </w:p>
        </w:tc>
      </w:tr>
      <w:tr w:rsidR="007B64C1" w:rsidRPr="007B64C1" w:rsidTr="007B64C1">
        <w:trPr>
          <w:tblCellSpacing w:w="15" w:type="dxa"/>
        </w:trPr>
        <w:tc>
          <w:tcPr>
            <w:tcW w:w="11088"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Площадь этажа может быть увеличена не более чем вдвое при наличии автоматического пожаротушения.</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6.81</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предприятий бытового обслуживания расчетной площадью более 200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E5A3FA8" wp14:editId="0748E0F5">
                <wp:extent cx="107315" cy="215265"/>
                <wp:effectExtent l="0" t="0" r="0" b="0"/>
                <wp:docPr id="391" name="AutoShape 27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X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sCZ10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входы и лестницы для обслуживающего персонала должны быть отделены от входов и лестниц для посетителей.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6.82 Физкультурно-спортивные залы общеобразовательных школ следует размещать не выше второго этажа при условии, что они не будут располагаться над учебными помещениями или столовой, не имеющей подшивного потолка.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Помещения для физкультурных занятий допустимо размещать на втором этаже и выше при обеспечении в них нормативных уровней звукового давления и вибрации.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6.83 Вместимость парильной во встроенных саунах должна быть не более 10 мест.</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6.84</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е допускается размещение встроенных саун в подвалах, под трибунами, в спальных корпусах детских оздоровительных лагерей и школ-интернатов, ДОО, стационарах больниц, а также под помещениями и смежно с ними, в которых находится более 100 человек.</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6.85</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зданий школ, образовательных учреждений дополнительного образования детей, учреждений начального и среднего профессионального образования вместимость и этажность здания следует принимать с учетом класса конструктивной пожарной опасности здания или пожарного отсека по таблице 6.13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Таблица 6.13</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7"/>
        <w:gridCol w:w="2397"/>
        <w:gridCol w:w="4041"/>
      </w:tblGrid>
      <w:tr w:rsidR="007B64C1" w:rsidRPr="007B64C1" w:rsidTr="007B64C1">
        <w:trPr>
          <w:trHeight w:val="15"/>
          <w:tblCellSpacing w:w="15" w:type="dxa"/>
        </w:trPr>
        <w:tc>
          <w:tcPr>
            <w:tcW w:w="3511"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4805"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Расчетное число учащихся в здании, чел.</w:t>
            </w:r>
          </w:p>
        </w:tc>
        <w:tc>
          <w:tcPr>
            <w:tcW w:w="277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Этажность здания, не более</w:t>
            </w:r>
          </w:p>
        </w:tc>
        <w:tc>
          <w:tcPr>
            <w:tcW w:w="480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не ниже </w:t>
            </w:r>
          </w:p>
        </w:tc>
      </w:tr>
      <w:tr w:rsidR="007B64C1" w:rsidRPr="007B64C1" w:rsidTr="007B64C1">
        <w:trPr>
          <w:tblCellSpacing w:w="15" w:type="dxa"/>
        </w:trPr>
        <w:tc>
          <w:tcPr>
            <w:tcW w:w="351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 270</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c>
          <w:tcPr>
            <w:tcW w:w="480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С2, С3 </w:t>
            </w:r>
          </w:p>
        </w:tc>
      </w:tr>
      <w:tr w:rsidR="007B64C1" w:rsidRPr="007B64C1" w:rsidTr="007B64C1">
        <w:trPr>
          <w:tblCellSpacing w:w="15" w:type="dxa"/>
        </w:trPr>
        <w:tc>
          <w:tcPr>
            <w:tcW w:w="351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480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51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 350</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w:t>
            </w:r>
          </w:p>
        </w:tc>
        <w:tc>
          <w:tcPr>
            <w:tcW w:w="480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51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600</w:t>
            </w:r>
          </w:p>
        </w:tc>
        <w:tc>
          <w:tcPr>
            <w:tcW w:w="277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w:t>
            </w:r>
          </w:p>
        </w:tc>
        <w:tc>
          <w:tcPr>
            <w:tcW w:w="480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511"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1600</w:t>
            </w:r>
          </w:p>
        </w:tc>
        <w:tc>
          <w:tcPr>
            <w:tcW w:w="2772"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w:t>
            </w:r>
          </w:p>
        </w:tc>
        <w:tc>
          <w:tcPr>
            <w:tcW w:w="4805"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51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Не нормируется</w:t>
            </w: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 </w:t>
            </w:r>
          </w:p>
        </w:tc>
        <w:tc>
          <w:tcPr>
            <w:tcW w:w="480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11088"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Для школ и образовательных учреждений дополнительного образования детей предельная этажность зданий - четыре этажа.</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Актовые залы в зданиях школ следует размещать не выше второго этажа.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Перекрытие под актовым залом, лекционной аудиторией должно быть пределом огнестойкости не ниже REI 60.</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6.86 Здания специализированных школ и школ-интернатов (для детей с нарушениями физического и умственного развития) должны быть не выше трех этажей.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6.87</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школах-интернатах спальные помещения должны быть размещены в блоках или частях здания, отделенных от других помещений противопожарными стенами или перегородками не ниже 1-го типа.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6.88 Вместимость и этажность зданий спальных корпусов школ-интернатов и интернатов при школах следует принимать по таблице 6.14.</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6.14</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2"/>
        <w:gridCol w:w="3069"/>
        <w:gridCol w:w="3234"/>
      </w:tblGrid>
      <w:tr w:rsidR="007B64C1" w:rsidRPr="007B64C1" w:rsidTr="007B64C1">
        <w:trPr>
          <w:trHeight w:val="15"/>
          <w:tblCellSpacing w:w="15" w:type="dxa"/>
        </w:trPr>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Расчетное количество учащихся в здании, мест</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Этажность здания, не более </w:t>
            </w:r>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конструктивной пожарной опасности, не ниже </w:t>
            </w: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До 80</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140</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200</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280</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C1 </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Не нормируется</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w:t>
            </w:r>
            <w:proofErr w:type="gramStart"/>
            <w:r w:rsidRPr="007B64C1">
              <w:rPr>
                <w:rFonts w:ascii="Times New Roman" w:eastAsia="Times New Roman" w:hAnsi="Times New Roman" w:cs="Times New Roman"/>
                <w:sz w:val="24"/>
                <w:szCs w:val="24"/>
                <w:lang w:eastAsia="ru-RU"/>
              </w:rPr>
              <w:t>0</w:t>
            </w:r>
            <w:proofErr w:type="gramEnd"/>
            <w:r w:rsidRPr="007B64C1">
              <w:rPr>
                <w:rFonts w:ascii="Times New Roman" w:eastAsia="Times New Roman" w:hAnsi="Times New Roman" w:cs="Times New Roman"/>
                <w:sz w:val="24"/>
                <w:szCs w:val="24"/>
                <w:lang w:eastAsia="ru-RU"/>
              </w:rPr>
              <w:t xml:space="preserve">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6.89 Строительство четырехэтажных зданий школ и учебных корпусов школ-интернатов рекомендуется только в крупных и крупнейших городах, кроме расположенных в районах сейсмичностью более 6 баллов.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6.90</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а четвертом этаже зданий школ и учебных корпусов школ-интернатов не следует размещать помещения для первых классов, а остальных учебных помещений по количеству рекомендуется предусматривать не более 25%.</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6.91 Надстройку зданий школ мансардным этажом при реконструкции следует предусматривать в пределах рекомендованной этажности.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6.92 Здания учреждений начального профессионального образования предусматриваются не выше четырех этажей.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6.93</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школ мастерская по обработке древесины и комбинированная мастерская по обработке металла и древесины должны размещаться на первом этаже. Необходимо предусмотреть дополнительный обособленный выход непосредственно наружу через утепленный тамбур или коридор, в котором отсутствует выход из классов, кабинетов и лабораторий.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6.94 Учебные корпуса учреждений среднего и высшего профессионального образования следует предусматривать, как правило, не выше девяти этажей.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6.95</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зданий образовательных учреждений высшего и послевузовского профессионального образования (повышения квалификации) этажность учебных корпусов может быть более девяти этажей при соответствующем градостроительном обосновании.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7 Обеспечение санитарно-эпидемиологических требований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7.1 Уровень естественного и искусственного освещения помещений в общественных зданиях должен соответствовать требованиям </w:t>
      </w:r>
      <w:hyperlink r:id="rId60" w:history="1">
        <w:r w:rsidRPr="007B64C1">
          <w:rPr>
            <w:rFonts w:ascii="Times New Roman" w:eastAsia="Times New Roman" w:hAnsi="Times New Roman" w:cs="Times New Roman"/>
            <w:color w:val="0000FF"/>
            <w:sz w:val="24"/>
            <w:szCs w:val="24"/>
            <w:u w:val="single"/>
            <w:lang w:eastAsia="ru-RU"/>
          </w:rPr>
          <w:t>СП 52.13330</w:t>
        </w:r>
      </w:hyperlink>
      <w:r w:rsidRPr="007B64C1">
        <w:rPr>
          <w:rFonts w:ascii="Times New Roman" w:eastAsia="Times New Roman" w:hAnsi="Times New Roman" w:cs="Times New Roman"/>
          <w:sz w:val="24"/>
          <w:szCs w:val="24"/>
          <w:lang w:eastAsia="ru-RU"/>
        </w:rPr>
        <w:t xml:space="preserve">, </w:t>
      </w:r>
      <w:hyperlink r:id="rId61" w:history="1">
        <w:r w:rsidRPr="007B64C1">
          <w:rPr>
            <w:rFonts w:ascii="Times New Roman" w:eastAsia="Times New Roman" w:hAnsi="Times New Roman" w:cs="Times New Roman"/>
            <w:color w:val="0000FF"/>
            <w:sz w:val="24"/>
            <w:szCs w:val="24"/>
            <w:u w:val="single"/>
            <w:lang w:eastAsia="ru-RU"/>
          </w:rPr>
          <w:t>СанПиН 2.2.1/2.1.1.1278</w:t>
        </w:r>
      </w:hyperlink>
      <w:r w:rsidRPr="007B64C1">
        <w:rPr>
          <w:rFonts w:ascii="Times New Roman" w:eastAsia="Times New Roman" w:hAnsi="Times New Roman" w:cs="Times New Roman"/>
          <w:sz w:val="24"/>
          <w:szCs w:val="24"/>
          <w:lang w:eastAsia="ru-RU"/>
        </w:rPr>
        <w:t xml:space="preserve"> и </w:t>
      </w:r>
      <w:hyperlink r:id="rId62" w:history="1">
        <w:r w:rsidRPr="007B64C1">
          <w:rPr>
            <w:rFonts w:ascii="Times New Roman" w:eastAsia="Times New Roman" w:hAnsi="Times New Roman" w:cs="Times New Roman"/>
            <w:color w:val="0000FF"/>
            <w:sz w:val="24"/>
            <w:szCs w:val="24"/>
            <w:u w:val="single"/>
            <w:lang w:eastAsia="ru-RU"/>
          </w:rPr>
          <w:t>СанПиН 2.1.3.2630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 Естественное освещение должно предусматриваться во всех помещениях с постоянными рабочими местами, кроме законодательно разрешенных случаев.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Площадь </w:t>
      </w:r>
      <w:proofErr w:type="spellStart"/>
      <w:r w:rsidRPr="007B64C1">
        <w:rPr>
          <w:rFonts w:ascii="Times New Roman" w:eastAsia="Times New Roman" w:hAnsi="Times New Roman" w:cs="Times New Roman"/>
          <w:sz w:val="24"/>
          <w:szCs w:val="24"/>
          <w:lang w:eastAsia="ru-RU"/>
        </w:rPr>
        <w:t>светопрозрачных</w:t>
      </w:r>
      <w:proofErr w:type="spellEnd"/>
      <w:r w:rsidRPr="007B64C1">
        <w:rPr>
          <w:rFonts w:ascii="Times New Roman" w:eastAsia="Times New Roman" w:hAnsi="Times New Roman" w:cs="Times New Roman"/>
          <w:sz w:val="24"/>
          <w:szCs w:val="24"/>
          <w:lang w:eastAsia="ru-RU"/>
        </w:rPr>
        <w:t xml:space="preserve"> поверхностей ограждающих конструкций здания, как правило, не должна превышать 18% общей площади стен. Допускается увеличивать площадь </w:t>
      </w:r>
      <w:proofErr w:type="spellStart"/>
      <w:r w:rsidRPr="007B64C1">
        <w:rPr>
          <w:rFonts w:ascii="Times New Roman" w:eastAsia="Times New Roman" w:hAnsi="Times New Roman" w:cs="Times New Roman"/>
          <w:sz w:val="24"/>
          <w:szCs w:val="24"/>
          <w:lang w:eastAsia="ru-RU"/>
        </w:rPr>
        <w:t>светопрозрачных</w:t>
      </w:r>
      <w:proofErr w:type="spellEnd"/>
      <w:r w:rsidRPr="007B64C1">
        <w:rPr>
          <w:rFonts w:ascii="Times New Roman" w:eastAsia="Times New Roman" w:hAnsi="Times New Roman" w:cs="Times New Roman"/>
          <w:sz w:val="24"/>
          <w:szCs w:val="24"/>
          <w:lang w:eastAsia="ru-RU"/>
        </w:rPr>
        <w:t xml:space="preserve"> ограждающих конструкций при приведенном сопротивлении теплопередаче указанных конструкций более 0,56 м</w:t>
      </w:r>
      <w:proofErr w:type="gramStart"/>
      <w:r w:rsidRPr="007B64C1">
        <w:rPr>
          <w:rFonts w:ascii="Times New Roman" w:eastAsia="Times New Roman" w:hAnsi="Times New Roman" w:cs="Times New Roman"/>
          <w:noProof/>
          <w:sz w:val="24"/>
          <w:szCs w:val="24"/>
          <w:lang w:eastAsia="ru-RU"/>
        </w:rPr>
        <mc:AlternateContent>
          <mc:Choice Requires="wps">
            <w:drawing>
              <wp:inline distT="0" distB="0" distL="0" distR="0" wp14:anchorId="11EAD114" wp14:editId="786396F9">
                <wp:extent cx="107315" cy="215265"/>
                <wp:effectExtent l="0" t="0" r="0" b="0"/>
                <wp:docPr id="390" name="AutoShape 27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nY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gddp2E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/Вт при соблюдении требований СП 50.13330*.</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В настоящее время официальная информация об опубликовании отсутствует, здесь и далее по тексту. - Примечание изготовителя базы данных.</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7.3 Независимо от освещения (бокового, верхнего или комбинированного) в групповых дошкольных учреждениях, а также в учебных помещениях всех уровней образования следует предусматривать левостороннее </w:t>
      </w:r>
      <w:proofErr w:type="spellStart"/>
      <w:r w:rsidRPr="007B64C1">
        <w:rPr>
          <w:rFonts w:ascii="Times New Roman" w:eastAsia="Times New Roman" w:hAnsi="Times New Roman" w:cs="Times New Roman"/>
          <w:sz w:val="24"/>
          <w:szCs w:val="24"/>
          <w:lang w:eastAsia="ru-RU"/>
        </w:rPr>
        <w:t>светораспределение</w:t>
      </w:r>
      <w:proofErr w:type="spell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w:t>
      </w:r>
      <w:proofErr w:type="gramStart"/>
      <w:r w:rsidRPr="007B64C1">
        <w:rPr>
          <w:rFonts w:ascii="Times New Roman" w:eastAsia="Times New Roman" w:hAnsi="Times New Roman" w:cs="Times New Roman"/>
          <w:sz w:val="24"/>
          <w:szCs w:val="24"/>
          <w:lang w:eastAsia="ru-RU"/>
        </w:rPr>
        <w:t xml:space="preserve"> О</w:t>
      </w:r>
      <w:proofErr w:type="gramEnd"/>
      <w:r w:rsidRPr="007B64C1">
        <w:rPr>
          <w:rFonts w:ascii="Times New Roman" w:eastAsia="Times New Roman" w:hAnsi="Times New Roman" w:cs="Times New Roman"/>
          <w:sz w:val="24"/>
          <w:szCs w:val="24"/>
          <w:lang w:eastAsia="ru-RU"/>
        </w:rPr>
        <w:t xml:space="preserve">свещать естественным верхним (верхне-наклонным) светом допускается: раздевальные и туалетные групповых ячеек, комнаты психологической разгрузки детей ("домашний уголок") и взрослых, комнаты персонала, залы для музыкальных и физкультурных занятий, зал с ванной бассейна, зал разминки при бассейне, помещения детских кружков и секций, </w:t>
      </w:r>
      <w:proofErr w:type="spellStart"/>
      <w:r w:rsidRPr="007B64C1">
        <w:rPr>
          <w:rFonts w:ascii="Times New Roman" w:eastAsia="Times New Roman" w:hAnsi="Times New Roman" w:cs="Times New Roman"/>
          <w:sz w:val="24"/>
          <w:szCs w:val="24"/>
          <w:lang w:eastAsia="ru-RU"/>
        </w:rPr>
        <w:t>коммуникационно</w:t>
      </w:r>
      <w:proofErr w:type="spellEnd"/>
      <w:r w:rsidRPr="007B64C1">
        <w:rPr>
          <w:rFonts w:ascii="Times New Roman" w:eastAsia="Times New Roman" w:hAnsi="Times New Roman" w:cs="Times New Roman"/>
          <w:sz w:val="24"/>
          <w:szCs w:val="24"/>
          <w:lang w:eastAsia="ru-RU"/>
        </w:rPr>
        <w:t>-рекреационное пространство.</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7.5</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помещениях групповых и спальнях групповых ячеек дошкольных учреждений для климатических районов II-IV должно быть предусмотрено сквозное или угловое проветривание помещений, в том числе через коридор или смежное помещение.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7.6 Освещение только вторым светом можно предусматривать в следующих помещениях: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помещения, которые допускается проектировать без естественного освещения (кроме кладовых, торговых залов магазинов и книгохранилищ);</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туалетные, приемная изолятора и моечной кухонной посуды ДОО в климатических районах II и III, климатических подрайонах 1А, 1Б, 1Г;</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раздевальные и ожидальни бань и банно-оздоровительных комплексов.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7.7 Помещения общественных зданий, которые допускается, в дополнение к </w:t>
      </w:r>
      <w:hyperlink r:id="rId63" w:history="1">
        <w:r w:rsidRPr="007B64C1">
          <w:rPr>
            <w:rFonts w:ascii="Times New Roman" w:eastAsia="Times New Roman" w:hAnsi="Times New Roman" w:cs="Times New Roman"/>
            <w:color w:val="0000FF"/>
            <w:sz w:val="24"/>
            <w:szCs w:val="24"/>
            <w:u w:val="single"/>
            <w:lang w:eastAsia="ru-RU"/>
          </w:rPr>
          <w:t>СанПиН 2.2.1/2.1.1.1278</w:t>
        </w:r>
      </w:hyperlink>
      <w:r w:rsidRPr="007B64C1">
        <w:rPr>
          <w:rFonts w:ascii="Times New Roman" w:eastAsia="Times New Roman" w:hAnsi="Times New Roman" w:cs="Times New Roman"/>
          <w:sz w:val="24"/>
          <w:szCs w:val="24"/>
          <w:lang w:eastAsia="ru-RU"/>
        </w:rPr>
        <w:t>, предусматривать без естественного освещения: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помещения, размещение которых допускается в подвальных этажах;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буфетные ДОО;</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спортивно-демонстрационные и спортивно-зрелищные залы; спортивные залы с ледовым покрытием; комнаты инструкторского и тренерского состава спортивных сооружений;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 xml:space="preserve">помещения лечебных учреждений, перечисленные в </w:t>
      </w:r>
      <w:hyperlink r:id="rId64" w:history="1">
        <w:r w:rsidRPr="007B64C1">
          <w:rPr>
            <w:rFonts w:ascii="Times New Roman" w:eastAsia="Times New Roman" w:hAnsi="Times New Roman" w:cs="Times New Roman"/>
            <w:color w:val="0000FF"/>
            <w:sz w:val="24"/>
            <w:szCs w:val="24"/>
            <w:u w:val="single"/>
            <w:lang w:eastAsia="ru-RU"/>
          </w:rPr>
          <w:t>СанПиН 2.1.3.2630</w:t>
        </w:r>
      </w:hyperlink>
      <w:r w:rsidRPr="007B64C1">
        <w:rPr>
          <w:rFonts w:ascii="Times New Roman" w:eastAsia="Times New Roman" w:hAnsi="Times New Roman" w:cs="Times New Roman"/>
          <w:sz w:val="24"/>
          <w:szCs w:val="24"/>
          <w:lang w:eastAsia="ru-RU"/>
        </w:rPr>
        <w:t>, а кроме того, манипуляционные под УЗИ-контролем, кабинеты офтальмолога для новорожденных, комнаты управления кабинетов лучевой терапии и диагностики, операционная и другие помещения, в которых организация технологического процесса требует затемнения или естественное освещение не требуется;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салоны для посетителей предприятий бытового обслуживания (кроме парикмахерских, косметических кабинетов и т.п.);</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комнаты обслуживающего персонала;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санитарные пропускники;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уборные; раздевалки; душевые; помещения бань сухого жара; помещения и процедурные соляриев.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помещениях ДОО, школ, образовательных учреждений профессионального образования, здравоохранения и социального обслуживания со стационаром инсоляция должна соответствовать требованиям </w:t>
      </w:r>
      <w:hyperlink r:id="rId65" w:history="1">
        <w:r w:rsidRPr="007B64C1">
          <w:rPr>
            <w:rFonts w:ascii="Times New Roman" w:eastAsia="Times New Roman" w:hAnsi="Times New Roman" w:cs="Times New Roman"/>
            <w:color w:val="0000FF"/>
            <w:sz w:val="24"/>
            <w:szCs w:val="24"/>
            <w:u w:val="single"/>
            <w:lang w:eastAsia="ru-RU"/>
          </w:rPr>
          <w:t>СанПиН 2.2.1/2.1.1.1076</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7.9</w:t>
      </w:r>
      <w:proofErr w:type="gramStart"/>
      <w:r w:rsidRPr="007B64C1">
        <w:rPr>
          <w:rFonts w:ascii="Times New Roman" w:eastAsia="Times New Roman" w:hAnsi="Times New Roman" w:cs="Times New Roman"/>
          <w:sz w:val="24"/>
          <w:szCs w:val="24"/>
          <w:lang w:eastAsia="ru-RU"/>
        </w:rPr>
        <w:t xml:space="preserve"> Н</w:t>
      </w:r>
      <w:proofErr w:type="gramEnd"/>
      <w:r w:rsidRPr="007B64C1">
        <w:rPr>
          <w:rFonts w:ascii="Times New Roman" w:eastAsia="Times New Roman" w:hAnsi="Times New Roman" w:cs="Times New Roman"/>
          <w:sz w:val="24"/>
          <w:szCs w:val="24"/>
          <w:lang w:eastAsia="ru-RU"/>
        </w:rPr>
        <w:t>а территориях групповых площадок ДОО, физкультурно-спортивных зон и зон отдыха школ, зон отдыха стационаров лечебных и социальных учреждений продолжительность инсоляции должна составлять не менее 3 ч на 50% площади участка.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зданиях, проектируемых для строительства в районах со среднемесячной температурой июля 21 °С и выше, помещения с постоянным пребыванием людей и помещения, где по технологическим и гигиеническим требованиям не допускается проникновение солнечных лучей или перегрев, при ориентации световых проемов в пределах 130-315° должны быть защищены от перегрева или проникновения солнечных лучей с учетом требований </w:t>
      </w:r>
      <w:hyperlink r:id="rId66" w:history="1">
        <w:r w:rsidRPr="007B64C1">
          <w:rPr>
            <w:rFonts w:ascii="Times New Roman" w:eastAsia="Times New Roman" w:hAnsi="Times New Roman" w:cs="Times New Roman"/>
            <w:color w:val="0000FF"/>
            <w:sz w:val="24"/>
            <w:szCs w:val="24"/>
            <w:u w:val="single"/>
            <w:lang w:eastAsia="ru-RU"/>
          </w:rPr>
          <w:t>СанПиН 2.4.2.2821</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7.11 Параметры микроклимата в помещениях следует принимать в соответствии с </w:t>
      </w:r>
      <w:hyperlink r:id="rId67" w:history="1">
        <w:r w:rsidRPr="007B64C1">
          <w:rPr>
            <w:rFonts w:ascii="Times New Roman" w:eastAsia="Times New Roman" w:hAnsi="Times New Roman" w:cs="Times New Roman"/>
            <w:color w:val="0000FF"/>
            <w:sz w:val="24"/>
            <w:szCs w:val="24"/>
            <w:u w:val="single"/>
            <w:lang w:eastAsia="ru-RU"/>
          </w:rPr>
          <w:t>ГОСТ 30494</w:t>
        </w:r>
      </w:hyperlink>
      <w:r w:rsidRPr="007B64C1">
        <w:rPr>
          <w:rFonts w:ascii="Times New Roman" w:eastAsia="Times New Roman" w:hAnsi="Times New Roman" w:cs="Times New Roman"/>
          <w:sz w:val="24"/>
          <w:szCs w:val="24"/>
          <w:lang w:eastAsia="ru-RU"/>
        </w:rPr>
        <w:t xml:space="preserve"> и настоящего свода правил.</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этом для холодного периода года следует принимать в качестве </w:t>
      </w:r>
      <w:proofErr w:type="gramStart"/>
      <w:r w:rsidRPr="007B64C1">
        <w:rPr>
          <w:rFonts w:ascii="Times New Roman" w:eastAsia="Times New Roman" w:hAnsi="Times New Roman" w:cs="Times New Roman"/>
          <w:sz w:val="24"/>
          <w:szCs w:val="24"/>
          <w:lang w:eastAsia="ru-RU"/>
        </w:rPr>
        <w:t>расчетных</w:t>
      </w:r>
      <w:proofErr w:type="gramEnd"/>
      <w:r w:rsidRPr="007B64C1">
        <w:rPr>
          <w:rFonts w:ascii="Times New Roman" w:eastAsia="Times New Roman" w:hAnsi="Times New Roman" w:cs="Times New Roman"/>
          <w:sz w:val="24"/>
          <w:szCs w:val="24"/>
          <w:lang w:eastAsia="ru-RU"/>
        </w:rPr>
        <w:t xml:space="preserve"> оптимальные параметры микроклимата, для теплого периода года допускается принимать допустимые параметры микроклимата.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7.12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отдельных помещениях производственно-технического назначения (мастерские, лаборатории, складские, копировально-печатные и т.п.) параметры микроклимата следует принимать допустимыми с учетом </w:t>
      </w:r>
      <w:hyperlink r:id="rId68" w:history="1">
        <w:r w:rsidRPr="007B64C1">
          <w:rPr>
            <w:rFonts w:ascii="Times New Roman" w:eastAsia="Times New Roman" w:hAnsi="Times New Roman" w:cs="Times New Roman"/>
            <w:color w:val="0000FF"/>
            <w:sz w:val="24"/>
            <w:szCs w:val="24"/>
            <w:u w:val="single"/>
            <w:lang w:eastAsia="ru-RU"/>
          </w:rPr>
          <w:t>ГН 2.2.5.1313</w:t>
        </w:r>
      </w:hyperlink>
      <w:r w:rsidRPr="007B64C1">
        <w:rPr>
          <w:rFonts w:ascii="Times New Roman" w:eastAsia="Times New Roman" w:hAnsi="Times New Roman" w:cs="Times New Roman"/>
          <w:sz w:val="24"/>
          <w:szCs w:val="24"/>
          <w:lang w:eastAsia="ru-RU"/>
        </w:rPr>
        <w:t xml:space="preserve"> и </w:t>
      </w:r>
      <w:hyperlink r:id="rId69" w:history="1">
        <w:r w:rsidRPr="007B64C1">
          <w:rPr>
            <w:rFonts w:ascii="Times New Roman" w:eastAsia="Times New Roman" w:hAnsi="Times New Roman" w:cs="Times New Roman"/>
            <w:color w:val="0000FF"/>
            <w:sz w:val="24"/>
            <w:szCs w:val="24"/>
            <w:u w:val="single"/>
            <w:lang w:eastAsia="ru-RU"/>
          </w:rPr>
          <w:t>СанПиН 2.2.4.548</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7.13 Расчетную температуру внутреннего воздуха для расчета теплотехнических характеристик ограждающих конструкций следует принимать в соответствии с требуемыми параметрами температурного режима, а при их отсутствии - принимать равной 18</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или по технологическим требованиям.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Для расчета систем отопления общественных зданий расчетную величину температуры внутреннего воздуха в помещениях следует принимать равной минимальной из допустимых показателей температур, приведенных в </w:t>
      </w:r>
      <w:hyperlink r:id="rId70" w:history="1">
        <w:r w:rsidRPr="007B64C1">
          <w:rPr>
            <w:rFonts w:ascii="Times New Roman" w:eastAsia="Times New Roman" w:hAnsi="Times New Roman" w:cs="Times New Roman"/>
            <w:color w:val="0000FF"/>
            <w:sz w:val="24"/>
            <w:szCs w:val="24"/>
            <w:u w:val="single"/>
            <w:lang w:eastAsia="ru-RU"/>
          </w:rPr>
          <w:t>ГОСТ 30494</w:t>
        </w:r>
      </w:hyperlink>
      <w:r w:rsidRPr="007B64C1">
        <w:rPr>
          <w:rFonts w:ascii="Times New Roman" w:eastAsia="Times New Roman" w:hAnsi="Times New Roman" w:cs="Times New Roman"/>
          <w:sz w:val="24"/>
          <w:szCs w:val="24"/>
          <w:lang w:eastAsia="ru-RU"/>
        </w:rPr>
        <w:t xml:space="preserve"> и санитарных нормах на соответствующие здания или помещения.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помещениях общественных зданий допускается в нерабочее время снижение показателей микроклимата при условии обеспечения требуемых параметров к началу рабочего времени. В нерабочее время возможно поддержание температурного режима ниже нормы, но не ниже 12 °С.</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Снижение температуры во внерабочее время допускается только в случае, если иное не оговорено в техническом задании или регламенте.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7.14 Воздушные и воздушно-тепловые завесы следует предусматривать в следующих случаях: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 постоянно открытых проемов в наружных стенах помещений, а также у ворот и проемов в наружных стенах, не имеющих тамбуров и открывающихся более пяти раз или не менее чем на 40 мин в смену, в районах с расчетной температурой наружного воздуха минус 15</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и ниже (параметры Б);</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 наружных дверей вестибюлей общественных зданий - в зависимости от расчетной температуры наружного воздуха (параметры БЮ) и количества людей, проходящих через двери в течение 1 ч: от минус 15</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до минус 25 °С - 400 человек и более; от минус 26 °С до минус 40 °С - 250 человек и более; ниже минус 40 °С - 100 человек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 ворот, дверей и проемов помещений с кондиционированием по заданию на проектирование.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Теплоту, подаваемую воздушными завесами периодического действия, не следует учитывать в воздушном и тепловом балансах здания.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7.15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w:t>
      </w:r>
      <w:proofErr w:type="gramStart"/>
      <w:r w:rsidRPr="007B64C1">
        <w:rPr>
          <w:rFonts w:ascii="Times New Roman" w:eastAsia="Times New Roman" w:hAnsi="Times New Roman" w:cs="Times New Roman"/>
          <w:sz w:val="24"/>
          <w:szCs w:val="24"/>
          <w:lang w:eastAsia="ru-RU"/>
        </w:rPr>
        <w:t xml:space="preserve"> Б</w:t>
      </w:r>
      <w:proofErr w:type="gramEnd"/>
      <w:r w:rsidRPr="007B64C1">
        <w:rPr>
          <w:rFonts w:ascii="Times New Roman" w:eastAsia="Times New Roman" w:hAnsi="Times New Roman" w:cs="Times New Roman"/>
          <w:sz w:val="24"/>
          <w:szCs w:val="24"/>
          <w:lang w:eastAsia="ru-RU"/>
        </w:rPr>
        <w:t>, но не более 5 м/с. Если скорость ветра при параметрах Б меньше, чем при параметрах А, то воздухонагреватели следует проверять на параметры А. Скорость выпуска воздуха из щелей или отверстий воздушно-тепловых завес, м/с, следует принимать не более: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8 - у наружных дверей;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25 - у ворот и технологических проемов.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7.16 Расчетную температуру смеси воздуха для вестибюлей общественных зданий, поступающего в помещение через наружные двери, ворота или проемы, следует принимать не менее 12 °С.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7.17 Расчетную температуру воздуха и кратность воздухообмена в ДОО следует принимать по </w:t>
      </w:r>
      <w:hyperlink r:id="rId71" w:history="1">
        <w:r w:rsidRPr="007B64C1">
          <w:rPr>
            <w:rFonts w:ascii="Times New Roman" w:eastAsia="Times New Roman" w:hAnsi="Times New Roman" w:cs="Times New Roman"/>
            <w:color w:val="0000FF"/>
            <w:sz w:val="24"/>
            <w:szCs w:val="24"/>
            <w:u w:val="single"/>
            <w:lang w:eastAsia="ru-RU"/>
          </w:rPr>
          <w:t>СанПиН 2.4.1.2660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7.18 Удаление воздуха из помещений спален ДОО, имеющих сквозное или угловое проветривание, допускается предусматривать через групповые помещения.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Вытяжные воздуховоды из пищеблоков не должны проходить через групповые или спальные помещения.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7.19 Расчетную температуру и кратность воздухообмена в зданиях школ рекомендуется принимать по таблице 7.1. Точность поддержания расчетной температуры в эксплуатационном режиме в спальных комнатах интернатов должна быть ±1 °С.</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7.1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2"/>
        <w:gridCol w:w="2037"/>
        <w:gridCol w:w="3196"/>
      </w:tblGrid>
      <w:tr w:rsidR="007B64C1" w:rsidRPr="007B64C1" w:rsidTr="007B64C1">
        <w:trPr>
          <w:trHeight w:val="15"/>
          <w:tblCellSpacing w:w="15" w:type="dxa"/>
        </w:trPr>
        <w:tc>
          <w:tcPr>
            <w:tcW w:w="517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517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Основные помещения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Расчетная температура воздуха, °</w:t>
            </w:r>
            <w:proofErr w:type="gramStart"/>
            <w:r w:rsidRPr="007B64C1">
              <w:rPr>
                <w:rFonts w:ascii="Times New Roman" w:eastAsia="Times New Roman" w:hAnsi="Times New Roman" w:cs="Times New Roman"/>
                <w:sz w:val="24"/>
                <w:szCs w:val="24"/>
                <w:lang w:eastAsia="ru-RU"/>
              </w:rPr>
              <w:t>С</w:t>
            </w:r>
            <w:proofErr w:type="gramEnd"/>
          </w:p>
        </w:tc>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Кратность воздухообмена в 1 ч, не менее </w:t>
            </w:r>
          </w:p>
        </w:tc>
      </w:tr>
      <w:tr w:rsidR="007B64C1" w:rsidRPr="007B64C1" w:rsidTr="007B64C1">
        <w:trPr>
          <w:tblCellSpacing w:w="15" w:type="dxa"/>
        </w:trPr>
        <w:tc>
          <w:tcPr>
            <w:tcW w:w="517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Классные помещения, учебные кабинеты, лаборатории, актовый зал - лекционная аудитория, класс пения и музыки - клубная комната</w:t>
            </w: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но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FA3BCD4" wp14:editId="678FD9EB">
                      <wp:extent cx="107315" cy="215265"/>
                      <wp:effectExtent l="0" t="0" r="0" b="0"/>
                      <wp:docPr id="389" name="AutoShape 27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jF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K4djF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наружного воздуха на одно место</w:t>
            </w:r>
          </w:p>
        </w:tc>
      </w:tr>
      <w:tr w:rsidR="007B64C1" w:rsidRPr="007B64C1" w:rsidTr="007B64C1">
        <w:trPr>
          <w:tblCellSpacing w:w="15" w:type="dxa"/>
        </w:trPr>
        <w:tc>
          <w:tcPr>
            <w:tcW w:w="517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Учебные мастерские</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 же </w:t>
            </w:r>
          </w:p>
        </w:tc>
      </w:tr>
      <w:tr w:rsidR="007B64C1" w:rsidRPr="007B64C1" w:rsidTr="007B64C1">
        <w:trPr>
          <w:tblCellSpacing w:w="15" w:type="dxa"/>
        </w:trPr>
        <w:tc>
          <w:tcPr>
            <w:tcW w:w="517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Кружковые помещения </w:t>
            </w: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 но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4A80276" wp14:editId="0C732689">
                      <wp:extent cx="107315" cy="215265"/>
                      <wp:effectExtent l="0" t="0" r="0" b="0"/>
                      <wp:docPr id="388" name="AutoShape 27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jK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19ijK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наружного воздуха на одно место</w:t>
            </w:r>
          </w:p>
        </w:tc>
      </w:tr>
      <w:tr w:rsidR="007B64C1" w:rsidRPr="007B64C1" w:rsidTr="007B64C1">
        <w:trPr>
          <w:tblCellSpacing w:w="15" w:type="dxa"/>
        </w:trPr>
        <w:tc>
          <w:tcPr>
            <w:tcW w:w="517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Спальные комнаты школ-интернатов и интернатов при школах</w:t>
            </w: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 же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7.20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школах и интернатах при школах температура воздуха, поддерживаемая в рабочее время в системе воздушного отопления, не должна превышать 40 °С.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7.21 Воздухообмен в школьных столовых надлежит рассчитывать на поглощение избытков тепла, выделяемого технологическим оборудованием кухни. Подачу приточного воздуха в производственные помещения пищеблока не следует осуществлять через обеденный зал.</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Объем подаваемого наружного воздуха должен быть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89A1C0E" wp14:editId="0B33071A">
                <wp:extent cx="107315" cy="215265"/>
                <wp:effectExtent l="0" t="0" r="0" b="0"/>
                <wp:docPr id="387" name="AutoShape 27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VUg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v72RVV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на одно место в обеденном зале.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7.22 Расчетную температуру воздуха и воздухообмен в образовательных учреждениях начального профессионального образования рекомендуется принимать по таблице 7.1, а среднего и высшего профессионального образования - по таблице 7.2.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7.2</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7"/>
        <w:gridCol w:w="1754"/>
        <w:gridCol w:w="1594"/>
        <w:gridCol w:w="1660"/>
      </w:tblGrid>
      <w:tr w:rsidR="007B64C1" w:rsidRPr="007B64C1" w:rsidTr="007B64C1">
        <w:trPr>
          <w:trHeight w:val="15"/>
          <w:tblCellSpacing w:w="15" w:type="dxa"/>
        </w:trPr>
        <w:tc>
          <w:tcPr>
            <w:tcW w:w="554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554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Расчетная температура воздуха, °</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w:t>
            </w:r>
          </w:p>
        </w:tc>
        <w:tc>
          <w:tcPr>
            <w:tcW w:w="369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Кратность воздухообмена в 1 ч, не менее </w:t>
            </w:r>
          </w:p>
        </w:tc>
      </w:tr>
      <w:tr w:rsidR="007B64C1" w:rsidRPr="007B64C1" w:rsidTr="007B64C1">
        <w:trPr>
          <w:tblCellSpacing w:w="15" w:type="dxa"/>
        </w:trPr>
        <w:tc>
          <w:tcPr>
            <w:tcW w:w="554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Приток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Вытяжка </w:t>
            </w:r>
          </w:p>
        </w:tc>
      </w:tr>
      <w:tr w:rsidR="007B64C1" w:rsidRPr="007B64C1" w:rsidTr="007B64C1">
        <w:trPr>
          <w:tblCellSpacing w:w="15" w:type="dxa"/>
        </w:trPr>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Аудитории, учебные кабинеты, лаборатории без выделения вредных веществ (неприятных запахов), залы курсового и дипломного проектирования, читальные залы, конференц-залы, актовые залы, служебные помещения</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369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но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FA424E5" wp14:editId="172844BA">
                      <wp:extent cx="107315" cy="215265"/>
                      <wp:effectExtent l="0" t="0" r="0" b="0"/>
                      <wp:docPr id="386" name="AutoShape 27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Fa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AqmFa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w:t>
            </w:r>
            <w:r w:rsidRPr="007B64C1">
              <w:rPr>
                <w:rFonts w:ascii="Times New Roman" w:eastAsia="Times New Roman" w:hAnsi="Times New Roman" w:cs="Times New Roman"/>
                <w:sz w:val="24"/>
                <w:szCs w:val="24"/>
                <w:lang w:eastAsia="ru-RU"/>
              </w:rPr>
              <w:br/>
              <w:t>наружного воздуха на одно</w:t>
            </w:r>
            <w:r w:rsidRPr="007B64C1">
              <w:rPr>
                <w:rFonts w:ascii="Times New Roman" w:eastAsia="Times New Roman" w:hAnsi="Times New Roman" w:cs="Times New Roman"/>
                <w:sz w:val="24"/>
                <w:szCs w:val="24"/>
                <w:lang w:eastAsia="ru-RU"/>
              </w:rPr>
              <w:br/>
              <w:t xml:space="preserve">место </w:t>
            </w:r>
          </w:p>
        </w:tc>
      </w:tr>
      <w:tr w:rsidR="007B64C1" w:rsidRPr="007B64C1" w:rsidTr="007B64C1">
        <w:trPr>
          <w:tblCellSpacing w:w="15" w:type="dxa"/>
        </w:trPr>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Лаборатории и другие помещения с выделением вредных и радиоактивных веществ, моечные при лабораториях с вытяжными шкафами</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369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расчету в соответствии с технологическими заданиями </w:t>
            </w:r>
          </w:p>
        </w:tc>
      </w:tr>
      <w:tr w:rsidR="007B64C1" w:rsidRPr="007B64C1" w:rsidTr="007B64C1">
        <w:trPr>
          <w:tblCellSpacing w:w="15" w:type="dxa"/>
        </w:trPr>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Лаборатории с приборами повышенной точности</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369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 же </w:t>
            </w:r>
          </w:p>
        </w:tc>
      </w:tr>
      <w:tr w:rsidR="007B64C1" w:rsidRPr="007B64C1" w:rsidTr="007B64C1">
        <w:trPr>
          <w:tblCellSpacing w:w="15" w:type="dxa"/>
        </w:trPr>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Моечные лабораторной посуды без вытяжных шкафов</w:t>
            </w:r>
            <w:proofErr w:type="gramEnd"/>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7.23</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использовании в помещениях </w:t>
      </w:r>
      <w:proofErr w:type="spellStart"/>
      <w:r w:rsidRPr="007B64C1">
        <w:rPr>
          <w:rFonts w:ascii="Times New Roman" w:eastAsia="Times New Roman" w:hAnsi="Times New Roman" w:cs="Times New Roman"/>
          <w:sz w:val="24"/>
          <w:szCs w:val="24"/>
          <w:lang w:eastAsia="ru-RU"/>
        </w:rPr>
        <w:t>видеодисплейных</w:t>
      </w:r>
      <w:proofErr w:type="spellEnd"/>
      <w:r w:rsidRPr="007B64C1">
        <w:rPr>
          <w:rFonts w:ascii="Times New Roman" w:eastAsia="Times New Roman" w:hAnsi="Times New Roman" w:cs="Times New Roman"/>
          <w:sz w:val="24"/>
          <w:szCs w:val="24"/>
          <w:lang w:eastAsia="ru-RU"/>
        </w:rPr>
        <w:t xml:space="preserve"> терминалов и ПЭВМ следует учитывать требования </w:t>
      </w:r>
      <w:hyperlink r:id="rId72" w:history="1">
        <w:r w:rsidRPr="007B64C1">
          <w:rPr>
            <w:rFonts w:ascii="Times New Roman" w:eastAsia="Times New Roman" w:hAnsi="Times New Roman" w:cs="Times New Roman"/>
            <w:color w:val="0000FF"/>
            <w:sz w:val="24"/>
            <w:szCs w:val="24"/>
            <w:u w:val="single"/>
            <w:lang w:eastAsia="ru-RU"/>
          </w:rPr>
          <w:t>СанПиН 2.2.2/2.4.1340</w:t>
        </w:r>
      </w:hyperlink>
      <w:r w:rsidRPr="007B64C1">
        <w:rPr>
          <w:rFonts w:ascii="Times New Roman" w:eastAsia="Times New Roman" w:hAnsi="Times New Roman" w:cs="Times New Roman"/>
          <w:sz w:val="24"/>
          <w:szCs w:val="24"/>
          <w:lang w:eastAsia="ru-RU"/>
        </w:rPr>
        <w:t xml:space="preserve"> и дополнений к нему.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7.24</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актовых залах и аудиториях на 150 мест и более зданий высших учебных заведений, размещаемых в климатических районах III и IV, при наличии технико-экономических обоснований следует принимать оптимальные параметры воздушной среды, а в остальных климатических районах - допустимые параметры, предусмотренные СП 60.13330.</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7.25 Воздухообмен обеденного зала и других помещений для посетителей следует максимально изолировать от воздухообмена производственных помещений предприятий общественного питания.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7.26</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зальных помещений следует применять рециркуляцию воздуха с его очисткой и обеззараживанием при выборе систем очистки воздуха следует руководствоваться эффективностью и экономичностью.</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зрительном зале клуба или театра с глубинной колосниковой сценой количество удаляемого воздуха должно составлять 90% приточного (включая рециркуляцию) для обеспечения 10% подпора в зале; через сцену следует удалять не более 17% общего объема удаляемого из зала воздуха.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7.27</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зрительных залах кинотеатров, клубов и театров в зонах размещения зрителей параметры воздуха должны быть обеспечены системой вентиляции или кондиционирования воздуха в соответствии с требованиями таблицы 7.3.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7.3</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gridCol w:w="1607"/>
        <w:gridCol w:w="2043"/>
        <w:gridCol w:w="3763"/>
      </w:tblGrid>
      <w:tr w:rsidR="007B64C1" w:rsidRPr="007B64C1" w:rsidTr="007B64C1">
        <w:trPr>
          <w:trHeight w:val="15"/>
          <w:tblCellSpacing w:w="15" w:type="dxa"/>
        </w:trPr>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Расчетная температура воздуха, °</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Кратность воздухообмена </w:t>
            </w:r>
            <w:r w:rsidRPr="007B64C1">
              <w:rPr>
                <w:rFonts w:ascii="Times New Roman" w:eastAsia="Times New Roman" w:hAnsi="Times New Roman" w:cs="Times New Roman"/>
                <w:sz w:val="24"/>
                <w:szCs w:val="24"/>
                <w:lang w:eastAsia="ru-RU"/>
              </w:rPr>
              <w:br/>
              <w:t>в 1 ч, не менее</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Дополнительные указания </w:t>
            </w:r>
          </w:p>
        </w:tc>
      </w:tr>
      <w:tr w:rsidR="007B64C1" w:rsidRPr="007B64C1" w:rsidTr="007B64C1">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Зрительный зал вместимостью 800 мест и более с эстрадой, вместимостью 600 мест и более со сценой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19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расчету, но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EE15DBF" wp14:editId="26D661D9">
                      <wp:extent cx="107315" cy="215265"/>
                      <wp:effectExtent l="0" t="0" r="0" b="0"/>
                      <wp:docPr id="385" name="AutoShape 27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FK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Bk3FK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/ч притока наружного воздуха на одного зрителя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холодный период года: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для отопления кинотеатров* - 14</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относительная влажность - 40-45% при расчетной температуре наружного воздуха по параметрам Б.</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В теплый период года: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относительная влажность - 50-</w:t>
            </w:r>
            <w:r w:rsidRPr="007B64C1">
              <w:rPr>
                <w:rFonts w:ascii="Times New Roman" w:eastAsia="Times New Roman" w:hAnsi="Times New Roman" w:cs="Times New Roman"/>
                <w:sz w:val="24"/>
                <w:szCs w:val="24"/>
                <w:lang w:eastAsia="ru-RU"/>
              </w:rPr>
              <w:lastRenderedPageBreak/>
              <w:t>55% при расчетной температуре наружного воздуха по параметрам Б</w:t>
            </w:r>
          </w:p>
        </w:tc>
      </w:tr>
      <w:tr w:rsidR="007B64C1" w:rsidRPr="007B64C1" w:rsidTr="007B64C1">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Зрительный зал вместимостью до 800 мест с эстрадой, вместимостью до 600 мест со сценой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19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 же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холодный период года: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для отопления кинотеатров* - 14</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В теплый период года: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не более чем на 3 °С выше температуры наружного воздуха по параметрам А (в климатическом районе IV для залов вместимостью 200 мест и более по аналогии со зрительным залом на 600 мест и более)</w:t>
            </w:r>
          </w:p>
        </w:tc>
      </w:tr>
      <w:tr w:rsidR="007B64C1" w:rsidRPr="007B64C1" w:rsidTr="007B64C1">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Сцена, арьерсцена, карман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11088"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В случаях, когда в кинотеатрах не предусматривается гардероб для зрителей.</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хранилищах, лекционных и читальных залах библиотек с фондом 200 тыс. единиц хранения и более, а также в хранилищах архивов следует предусматривать рециркуляцию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Объем наружного воздуха надлежит определять расчетом. В помещениях хранилищ он не должен превышать 10% общего объема подаваемого воздуха. В читальных и лекционных залах объем притока наружного воздуха должен быть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974863F" wp14:editId="564ECC24">
                <wp:extent cx="107315" cy="215265"/>
                <wp:effectExtent l="0" t="0" r="0" b="0"/>
                <wp:docPr id="384" name="AutoShape 27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FUg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PoSBRV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на одного человека.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7.29</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 xml:space="preserve">ля хранилищ библиотек должны быть предусмотрены фильтрация наружного и </w:t>
      </w:r>
      <w:proofErr w:type="spellStart"/>
      <w:r w:rsidRPr="007B64C1">
        <w:rPr>
          <w:rFonts w:ascii="Times New Roman" w:eastAsia="Times New Roman" w:hAnsi="Times New Roman" w:cs="Times New Roman"/>
          <w:sz w:val="24"/>
          <w:szCs w:val="24"/>
          <w:lang w:eastAsia="ru-RU"/>
        </w:rPr>
        <w:t>рециркуляционного</w:t>
      </w:r>
      <w:proofErr w:type="spellEnd"/>
      <w:r w:rsidRPr="007B64C1">
        <w:rPr>
          <w:rFonts w:ascii="Times New Roman" w:eastAsia="Times New Roman" w:hAnsi="Times New Roman" w:cs="Times New Roman"/>
          <w:sz w:val="24"/>
          <w:szCs w:val="24"/>
          <w:lang w:eastAsia="ru-RU"/>
        </w:rPr>
        <w:t xml:space="preserve"> воздуха до предельно допустимой концентрации пыли и микроорганизмов в воздухе помещения, определенной технологическим заданием.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Объем удаляемого воздуха следует определять из расчета шестикратного обмена в 1 ч по большому хранилищу.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библиотеках и архивах расчетную температуру воздуха следует принимать </w:t>
      </w:r>
      <w:proofErr w:type="gramStart"/>
      <w:r w:rsidRPr="007B64C1">
        <w:rPr>
          <w:rFonts w:ascii="Times New Roman" w:eastAsia="Times New Roman" w:hAnsi="Times New Roman" w:cs="Times New Roman"/>
          <w:sz w:val="24"/>
          <w:szCs w:val="24"/>
          <w:lang w:eastAsia="ru-RU"/>
        </w:rPr>
        <w:t>равной</w:t>
      </w:r>
      <w:proofErr w:type="gramEnd"/>
      <w:r w:rsidRPr="007B64C1">
        <w:rPr>
          <w:rFonts w:ascii="Times New Roman" w:eastAsia="Times New Roman" w:hAnsi="Times New Roman" w:cs="Times New Roman"/>
          <w:sz w:val="24"/>
          <w:szCs w:val="24"/>
          <w:lang w:eastAsia="ru-RU"/>
        </w:rPr>
        <w:t xml:space="preserve"> 18 °С. Кратность воздухообмена в 1 ч следует принимать 2, но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7FA7631" wp14:editId="4E950BF8">
                <wp:extent cx="107315" cy="215265"/>
                <wp:effectExtent l="0" t="0" r="0" b="0"/>
                <wp:docPr id="315" name="AutoShape 27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n4UA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EoPSfh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наружного воздуха на одно место. Относительная влажность воздуха в зданиях библиотек и архивов должна быть не более 55%.</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7.30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магазинах торговой площадью до 250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6F8FE96" wp14:editId="594BA3FF">
                <wp:extent cx="107315" cy="215265"/>
                <wp:effectExtent l="0" t="0" r="0" b="0"/>
                <wp:docPr id="314" name="AutoShape 27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n3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CYRRpw20KSTcy1cbBTOYo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1GLn3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допускается предусматривать вентиляцию с естественным побуждением.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7.31 Расчетная температура воздуха в помещениях магазинов принимается по технологическому заданию. Кратность воздухообмена в магазинах следует принимать не менее 1 в 1 ч.</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спортивных и физкультурно-оздоровительных сооружениях подвижность воздуха в зонах нахождения занимающихся, м/с, не должна превышать:</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7"/>
        <w:gridCol w:w="1078"/>
      </w:tblGrid>
      <w:tr w:rsidR="007B64C1" w:rsidRPr="007B64C1" w:rsidTr="007B64C1">
        <w:trPr>
          <w:trHeight w:val="15"/>
          <w:tblCellSpacing w:w="15" w:type="dxa"/>
        </w:trPr>
        <w:tc>
          <w:tcPr>
            <w:tcW w:w="924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24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залах ванн бассейнов (в том числе оздоровительного плавания и обучения не имеющих плавать)</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0,2;</w:t>
            </w:r>
          </w:p>
        </w:tc>
      </w:tr>
      <w:tr w:rsidR="007B64C1" w:rsidRPr="007B64C1" w:rsidTr="007B64C1">
        <w:trPr>
          <w:tblCellSpacing w:w="15" w:type="dxa"/>
        </w:trPr>
        <w:tc>
          <w:tcPr>
            <w:tcW w:w="924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спортивных залах для борьбы, настольного тенниса, крытых катках и залах гребных бассейнов</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0,3;</w:t>
            </w:r>
          </w:p>
        </w:tc>
      </w:tr>
      <w:tr w:rsidR="007B64C1" w:rsidRPr="007B64C1" w:rsidTr="007B64C1">
        <w:trPr>
          <w:tblCellSpacing w:w="15" w:type="dxa"/>
        </w:trPr>
        <w:tc>
          <w:tcPr>
            <w:tcW w:w="9240"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в остальных спортивных залах, залах для подготовительных занятий в бассейнах и помещениях для физкультурно-оздоровительных занятий </w:t>
            </w:r>
          </w:p>
        </w:tc>
        <w:tc>
          <w:tcPr>
            <w:tcW w:w="1109"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0,5.</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7.33 Относительную влажность воздуха, %, следует принимать:</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34"/>
        <w:gridCol w:w="911"/>
      </w:tblGrid>
      <w:tr w:rsidR="007B64C1" w:rsidRPr="007B64C1" w:rsidTr="007B64C1">
        <w:trPr>
          <w:trHeight w:val="15"/>
          <w:tblCellSpacing w:w="15" w:type="dxa"/>
        </w:trPr>
        <w:tc>
          <w:tcPr>
            <w:tcW w:w="9425"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9425"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спортивных залах без мест для зрителей, в помещениях для физкультурно-оздоровительных занятий и залах для подготовительных занятий в бассейнах</w:t>
            </w:r>
          </w:p>
        </w:tc>
        <w:tc>
          <w:tcPr>
            <w:tcW w:w="92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30-60;</w:t>
            </w:r>
          </w:p>
        </w:tc>
      </w:tr>
      <w:tr w:rsidR="007B64C1" w:rsidRPr="007B64C1" w:rsidTr="007B64C1">
        <w:trPr>
          <w:tblCellSpacing w:w="15" w:type="dxa"/>
        </w:trPr>
        <w:tc>
          <w:tcPr>
            <w:tcW w:w="9425"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залах ванн бассейнов (в том числе гребных)</w:t>
            </w:r>
          </w:p>
        </w:tc>
        <w:tc>
          <w:tcPr>
            <w:tcW w:w="924" w:type="dxa"/>
            <w:tcBorders>
              <w:top w:val="nil"/>
              <w:left w:val="nil"/>
              <w:bottom w:val="nil"/>
              <w:right w:val="nil"/>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50-60.</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Нижние пределы относительной влажности приведены для холодного периода года при температурах, указанных в таблице 7.4.</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теплотехническом расчете ограждающих конструкций залов ванн бассейнов относительную влажность следует принимать 67%, а температуру - 27 °С.</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применении </w:t>
      </w:r>
      <w:proofErr w:type="spellStart"/>
      <w:r w:rsidRPr="007B64C1">
        <w:rPr>
          <w:rFonts w:ascii="Times New Roman" w:eastAsia="Times New Roman" w:hAnsi="Times New Roman" w:cs="Times New Roman"/>
          <w:sz w:val="24"/>
          <w:szCs w:val="24"/>
          <w:lang w:eastAsia="ru-RU"/>
        </w:rPr>
        <w:t>клеенодеревянных</w:t>
      </w:r>
      <w:proofErr w:type="spellEnd"/>
      <w:r w:rsidRPr="007B64C1">
        <w:rPr>
          <w:rFonts w:ascii="Times New Roman" w:eastAsia="Times New Roman" w:hAnsi="Times New Roman" w:cs="Times New Roman"/>
          <w:sz w:val="24"/>
          <w:szCs w:val="24"/>
          <w:lang w:eastAsia="ru-RU"/>
        </w:rPr>
        <w:t xml:space="preserve"> конструкций в зоне их расположения должна круглосуточно и круглогодично обеспечиваться относительная влажность не менее 45%, а температура не должна превышать - 35 °С.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7.34 Расчетную температуру воздуха и кратность воздухообмена в помещениях физкультурно-спортивных залов следует принимать по таблице 7.4.</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7.4</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8"/>
        <w:gridCol w:w="3894"/>
        <w:gridCol w:w="2363"/>
      </w:tblGrid>
      <w:tr w:rsidR="007B64C1" w:rsidRPr="007B64C1" w:rsidTr="007B64C1">
        <w:trPr>
          <w:trHeight w:val="15"/>
          <w:tblCellSpacing w:w="15" w:type="dxa"/>
        </w:trPr>
        <w:tc>
          <w:tcPr>
            <w:tcW w:w="369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587"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Расчетная температура воздуха и влажность, %</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Кратность воздухообмена в 1 ч, не менее</w:t>
            </w:r>
          </w:p>
        </w:tc>
      </w:tr>
      <w:tr w:rsidR="007B64C1" w:rsidRPr="007B64C1" w:rsidTr="007B64C1">
        <w:trPr>
          <w:tblCellSpacing w:w="15" w:type="dxa"/>
        </w:trPr>
        <w:tc>
          <w:tcPr>
            <w:tcW w:w="369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Спортивные залы с трибунами более 800 мест, крытые катки с трибунами для зрителей </w:t>
            </w:r>
          </w:p>
        </w:tc>
        <w:tc>
          <w:tcPr>
            <w:tcW w:w="4990"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В холодный период года: - 18</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при относительной влажности 30-45% и расчетной температуре наружного воздуха по параметрам Б.</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В теплый период года - не выше 26 °С (на крытых катках не выше 25 °С) при относительной влажности не более 60% (на катках не более 55%) и расчетной температуре наружного воздуха по параметрам Б</w:t>
            </w: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расчету, но не менее 80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5DF4FDE" wp14:editId="2307D682">
                      <wp:extent cx="107315" cy="215265"/>
                      <wp:effectExtent l="0" t="0" r="0" b="0"/>
                      <wp:docPr id="312" name="AutoShape 28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N+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fRjfk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притока наружного воздуха на одного занимающегося и не менее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EBD116A" wp14:editId="365207B2">
                      <wp:extent cx="107315" cy="215265"/>
                      <wp:effectExtent l="0" t="0" r="0" b="0"/>
                      <wp:docPr id="310" name="AutoShape 28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pw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Ua3qcE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/ч на одного зрителя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Спортивные залы с трибунами на 800 мест и менее</w:t>
            </w:r>
          </w:p>
        </w:tc>
        <w:tc>
          <w:tcPr>
            <w:tcW w:w="4990"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 в холодный период года </w:t>
            </w: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 же </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Залы ванн бассейнов (в </w:t>
            </w:r>
            <w:proofErr w:type="spellStart"/>
            <w:r w:rsidRPr="007B64C1">
              <w:rPr>
                <w:rFonts w:ascii="Times New Roman" w:eastAsia="Times New Roman" w:hAnsi="Times New Roman" w:cs="Times New Roman"/>
                <w:sz w:val="24"/>
                <w:szCs w:val="24"/>
                <w:lang w:eastAsia="ru-RU"/>
              </w:rPr>
              <w:t>т.ч</w:t>
            </w:r>
            <w:proofErr w:type="spellEnd"/>
            <w:r w:rsidRPr="007B64C1">
              <w:rPr>
                <w:rFonts w:ascii="Times New Roman" w:eastAsia="Times New Roman" w:hAnsi="Times New Roman" w:cs="Times New Roman"/>
                <w:sz w:val="24"/>
                <w:szCs w:val="24"/>
                <w:lang w:eastAsia="ru-RU"/>
              </w:rPr>
              <w:t>. для оздоровительного плавания и обучения не умеющих плавать) с местами для зрителей или без них</w:t>
            </w:r>
          </w:p>
        </w:tc>
        <w:tc>
          <w:tcPr>
            <w:tcW w:w="4990"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На 1-2</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выше температуры воды в ванне </w:t>
            </w: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3696"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Спортивные залы без мест для зрителей </w:t>
            </w:r>
          </w:p>
        </w:tc>
        <w:tc>
          <w:tcPr>
            <w:tcW w:w="4990"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w:t>
            </w: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расчету, но не менее 80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3FDF8A2" wp14:editId="4137FE79">
                      <wp:extent cx="107315" cy="215265"/>
                      <wp:effectExtent l="0" t="0" r="0" b="0"/>
                      <wp:docPr id="308" name="AutoShape 28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zb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A6gVZw20KSTcy1cbBTOQ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UXFzb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притока наружного воздуха на одного занимающегося</w:t>
            </w:r>
          </w:p>
        </w:tc>
      </w:tr>
      <w:tr w:rsidR="007B64C1" w:rsidRPr="007B64C1" w:rsidTr="007B64C1">
        <w:trPr>
          <w:tblCellSpacing w:w="15" w:type="dxa"/>
        </w:trPr>
        <w:tc>
          <w:tcPr>
            <w:tcW w:w="369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 Залы для подготовительных занятий в бассейнах, хореографические классы, помещения для физкультурно-оздоровительных занятий</w:t>
            </w:r>
          </w:p>
        </w:tc>
        <w:tc>
          <w:tcPr>
            <w:tcW w:w="4990"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+19</w:t>
            </w:r>
            <w:proofErr w:type="gramStart"/>
            <w:r w:rsidRPr="007B64C1">
              <w:rPr>
                <w:rFonts w:ascii="Times New Roman" w:eastAsia="Times New Roman" w:hAnsi="Times New Roman" w:cs="Times New Roman"/>
                <w:sz w:val="24"/>
                <w:szCs w:val="24"/>
                <w:lang w:eastAsia="ru-RU"/>
              </w:rPr>
              <w:t xml:space="preserve"> °С</w:t>
            </w:r>
            <w:proofErr w:type="gramEnd"/>
            <w:r w:rsidRPr="007B64C1">
              <w:rPr>
                <w:rFonts w:ascii="Times New Roman" w:eastAsia="Times New Roman" w:hAnsi="Times New Roman" w:cs="Times New Roman"/>
                <w:sz w:val="24"/>
                <w:szCs w:val="24"/>
                <w:lang w:eastAsia="ru-RU"/>
              </w:rPr>
              <w:t xml:space="preserve"> </w:t>
            </w:r>
          </w:p>
        </w:tc>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То же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системах воздушного отопления спортивных залов, совмещенных с вентиляцией и кондиционированием воздуха, допускается применение рециркуляции воздуха при обеспечении подачи нормативных объемов наружного воздуха, а также фильтрации и обеззараживания </w:t>
      </w:r>
      <w:proofErr w:type="spellStart"/>
      <w:r w:rsidRPr="007B64C1">
        <w:rPr>
          <w:rFonts w:ascii="Times New Roman" w:eastAsia="Times New Roman" w:hAnsi="Times New Roman" w:cs="Times New Roman"/>
          <w:sz w:val="24"/>
          <w:szCs w:val="24"/>
          <w:lang w:eastAsia="ru-RU"/>
        </w:rPr>
        <w:t>рециркуляционного</w:t>
      </w:r>
      <w:proofErr w:type="spellEnd"/>
      <w:r w:rsidRPr="007B64C1">
        <w:rPr>
          <w:rFonts w:ascii="Times New Roman" w:eastAsia="Times New Roman" w:hAnsi="Times New Roman" w:cs="Times New Roman"/>
          <w:sz w:val="24"/>
          <w:szCs w:val="24"/>
          <w:lang w:eastAsia="ru-RU"/>
        </w:rPr>
        <w:t xml:space="preserve"> воздуха.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7.35 Расчет воздухообмена в универсальных залах с ледовой ареной и с местами для зрителей следует выполнять для следующих эксплуатационных режимов функционирования: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соревнование на ледовой площадке со зрителями;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соревнование или зрелище со зрителями без использования льда;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тренировка на льду без зрителей.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спортивных залах безо льда и в залах ванн бассейнов с местами для зрителей расчет воздухообмена следует выполнять для двух режимов - со зрителями и без.</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7.36 Вытяжную вентиляцию с естественным побуждением допускается предусматривать в помещениях административно-офисных зданий с расчетным количеством сотрудников менее 300 человек и высотой 1-3 этажа.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7.37 Системы отопления следует предусматривать для зданий и сооружений отдыха и туризма круглогодичного функционирования, а также следующих помещений зданий летнего функционирования: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изоляторов и медицинских пунктов во всех климатических районах, кроме IV;</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помещений детских оздоровительных лагерей.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жилых комнатах и обеденных залах летних домов отдыха, турбаз и пансионатов, проектируемых для I и II климатических районов, допускается предусматривать отопление в соответствии с заданием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гостиницах высших разрядов ("пять звезд", "четыре звезды"), размещаемых в любом климатическом районе, должны быть предусмотрены кондиционирование воздуха в обеденных залах и в производственных помещениях предприятий общественного питания при значительных тепловыделениях, а также приточно-вытяжная вентиляция в остальных служебных помещениях.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7.39 Температуру воздуха и требования к его чистоте в помещениях лечебных учреждений следует принимать по таблицам приложения К.</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Вентиляция в зданиях больниц должна исключать </w:t>
      </w:r>
      <w:proofErr w:type="spellStart"/>
      <w:r w:rsidRPr="007B64C1">
        <w:rPr>
          <w:rFonts w:ascii="Times New Roman" w:eastAsia="Times New Roman" w:hAnsi="Times New Roman" w:cs="Times New Roman"/>
          <w:sz w:val="24"/>
          <w:szCs w:val="24"/>
          <w:lang w:eastAsia="ru-RU"/>
        </w:rPr>
        <w:t>перетоки</w:t>
      </w:r>
      <w:proofErr w:type="spellEnd"/>
      <w:r w:rsidRPr="007B64C1">
        <w:rPr>
          <w:rFonts w:ascii="Times New Roman" w:eastAsia="Times New Roman" w:hAnsi="Times New Roman" w:cs="Times New Roman"/>
          <w:sz w:val="24"/>
          <w:szCs w:val="24"/>
          <w:lang w:eastAsia="ru-RU"/>
        </w:rPr>
        <w:t xml:space="preserve"> воздушных масс из помещений с более низкими требованиями к чистоте в помещения с более высокими требованиями к чистоте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помещениях операционных, палат интенсивной терапии, ожоговых палат и подобных помещений с высокими требованиями к чистоте воздуха допускается использовать рециркуляцию воздуха дополнительно к нормативному объему подачи свежего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Подвижность воздуха в палатах и других лечебных и диагностических помещениях должна быть не более 0,15 м/с, в зонах однонаправленного воздушного потока - в </w:t>
      </w:r>
      <w:r w:rsidRPr="007B64C1">
        <w:rPr>
          <w:rFonts w:ascii="Times New Roman" w:eastAsia="Times New Roman" w:hAnsi="Times New Roman" w:cs="Times New Roman"/>
          <w:sz w:val="24"/>
          <w:szCs w:val="24"/>
          <w:lang w:eastAsia="ru-RU"/>
        </w:rPr>
        <w:lastRenderedPageBreak/>
        <w:t>пределах от 0,24 до 0,30 м/</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7.40</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палатах отделений больниц в сельских населенных пунктах увлажнение воздуха в приточных вентиляционных установках допускается не предусматривать.</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7.41 Проектирование систем вентиляции и кондиционирования вокзалов должно обеспечивать нормативные параметры чистоты, температуры и влажности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spellStart"/>
      <w:r w:rsidRPr="007B64C1">
        <w:rPr>
          <w:rFonts w:ascii="Times New Roman" w:eastAsia="Times New Roman" w:hAnsi="Times New Roman" w:cs="Times New Roman"/>
          <w:sz w:val="24"/>
          <w:szCs w:val="24"/>
          <w:lang w:eastAsia="ru-RU"/>
        </w:rPr>
        <w:t>Рециркуляционный</w:t>
      </w:r>
      <w:proofErr w:type="spellEnd"/>
      <w:r w:rsidRPr="007B64C1">
        <w:rPr>
          <w:rFonts w:ascii="Times New Roman" w:eastAsia="Times New Roman" w:hAnsi="Times New Roman" w:cs="Times New Roman"/>
          <w:sz w:val="24"/>
          <w:szCs w:val="24"/>
          <w:lang w:eastAsia="ru-RU"/>
        </w:rPr>
        <w:t xml:space="preserve"> воздух следует использовать в объеме, не превышающем 30% подаваемого в помещение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Относительная влажность воздуха должна быть в пределах 30-60%.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Механическая приточная вентиляция должна подавать в помещение не менее 30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C2A3476" wp14:editId="1A2B57CE">
                <wp:extent cx="107315" cy="215265"/>
                <wp:effectExtent l="0" t="0" r="0" b="0"/>
                <wp:docPr id="307" name="AutoShape 28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mUg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Ovk3Zl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 наружного воздуха на одного человека.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7.42</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7.43 Подачу приточного воздуха следует предусматривать непосредственно в помещения с выделениями вредных веществ в объеме 90% количества воздуха, удаляемого вытяжными системами, остальное количество воздуха (10%) - в коридор или холл.</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7.44 Удаление воздуха из рабочих помещений площадью менее 35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BD43183" wp14:editId="667C207D">
                <wp:extent cx="107315" cy="215265"/>
                <wp:effectExtent l="0" t="0" r="0" b="0"/>
                <wp:docPr id="306" name="AutoShape 28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VL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hABVL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допускается предусматривать за счет перетекания воздуха в коридор.</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7.45 Необходимость рециркуляции воздуха в помещениях с постоянным пребыванием людей устанавливается заданием на проектирование для тех случаев, когда это требуется по технологическому процессу.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7.46</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макетных мастерских и других помещениях, где возможно выделение в воздух пыли и аэрозолей, объем воздуха, удаляемого через вытяжной шкаф, следует определять в зависимости от скорости движения воздуха в расчетном проеме шкафа согласно таблице 7.5.</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7.5</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6"/>
        <w:gridCol w:w="4719"/>
      </w:tblGrid>
      <w:tr w:rsidR="007B64C1" w:rsidRPr="007B64C1" w:rsidTr="007B64C1">
        <w:trPr>
          <w:trHeight w:val="15"/>
          <w:tblCellSpacing w:w="15" w:type="dxa"/>
        </w:trPr>
        <w:tc>
          <w:tcPr>
            <w:tcW w:w="554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554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опасности вредных веществ в </w:t>
            </w:r>
            <w:r w:rsidRPr="007B64C1">
              <w:rPr>
                <w:rFonts w:ascii="Times New Roman" w:eastAsia="Times New Roman" w:hAnsi="Times New Roman" w:cs="Times New Roman"/>
                <w:sz w:val="24"/>
                <w:szCs w:val="24"/>
                <w:lang w:eastAsia="ru-RU"/>
              </w:rPr>
              <w:lastRenderedPageBreak/>
              <w:t xml:space="preserve">рабочей зоне (по </w:t>
            </w:r>
            <w:hyperlink r:id="rId73" w:history="1">
              <w:r w:rsidRPr="007B64C1">
                <w:rPr>
                  <w:rFonts w:ascii="Times New Roman" w:eastAsia="Times New Roman" w:hAnsi="Times New Roman" w:cs="Times New Roman"/>
                  <w:color w:val="0000FF"/>
                  <w:sz w:val="24"/>
                  <w:szCs w:val="24"/>
                  <w:u w:val="single"/>
                  <w:lang w:eastAsia="ru-RU"/>
                </w:rPr>
                <w:t>ГН 2.2.5.1313</w:t>
              </w:r>
            </w:hyperlink>
            <w:r w:rsidRPr="007B64C1">
              <w:rPr>
                <w:rFonts w:ascii="Times New Roman" w:eastAsia="Times New Roman" w:hAnsi="Times New Roman" w:cs="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Скорость движения воздуха в расчетном проеме шкафа, м/</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не менее </w:t>
            </w:r>
          </w:p>
        </w:tc>
      </w:tr>
      <w:tr w:rsidR="007B64C1" w:rsidRPr="007B64C1" w:rsidTr="007B64C1">
        <w:trPr>
          <w:tblCellSpacing w:w="15" w:type="dxa"/>
        </w:trPr>
        <w:tc>
          <w:tcPr>
            <w:tcW w:w="554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4-й</w:t>
            </w:r>
          </w:p>
        </w:tc>
        <w:tc>
          <w:tcPr>
            <w:tcW w:w="554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0,5 </w:t>
            </w:r>
          </w:p>
        </w:tc>
      </w:tr>
      <w:tr w:rsidR="007B64C1" w:rsidRPr="007B64C1" w:rsidTr="007B64C1">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3-й</w:t>
            </w:r>
          </w:p>
        </w:tc>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0,7 </w:t>
            </w:r>
          </w:p>
        </w:tc>
      </w:tr>
      <w:tr w:rsidR="007B64C1" w:rsidRPr="007B64C1" w:rsidTr="007B64C1">
        <w:trPr>
          <w:tblCellSpacing w:w="15" w:type="dxa"/>
        </w:trPr>
        <w:tc>
          <w:tcPr>
            <w:tcW w:w="554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1-й и 2-й</w:t>
            </w:r>
          </w:p>
        </w:tc>
        <w:tc>
          <w:tcPr>
            <w:tcW w:w="554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работах, связанных с выделением в воздух взрывоопасных веществ, скорость движения воздуха в расчетном проеме вытяжного шкафа следует принимать 1 м/</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7.47</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 xml:space="preserve">ри устройстве мусоропровода его следует оборудовать устройством для периодической промывки, очистки, дезинфекции и </w:t>
      </w:r>
      <w:proofErr w:type="spellStart"/>
      <w:r w:rsidRPr="007B64C1">
        <w:rPr>
          <w:rFonts w:ascii="Times New Roman" w:eastAsia="Times New Roman" w:hAnsi="Times New Roman" w:cs="Times New Roman"/>
          <w:sz w:val="24"/>
          <w:szCs w:val="24"/>
          <w:lang w:eastAsia="ru-RU"/>
        </w:rPr>
        <w:t>спринклерования</w:t>
      </w:r>
      <w:proofErr w:type="spellEnd"/>
      <w:r w:rsidRPr="007B64C1">
        <w:rPr>
          <w:rFonts w:ascii="Times New Roman" w:eastAsia="Times New Roman" w:hAnsi="Times New Roman" w:cs="Times New Roman"/>
          <w:sz w:val="24"/>
          <w:szCs w:val="24"/>
          <w:lang w:eastAsia="ru-RU"/>
        </w:rPr>
        <w:t xml:space="preserve"> ствола.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Ствол мусоропровода должен быть воздухонепроницаемым и звуконепроницаемым от строительных конструкций. Он не должен примыкать к служебным помещениям с постоянным пребыванием людей.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spellStart"/>
      <w:r w:rsidRPr="007B64C1">
        <w:rPr>
          <w:rFonts w:ascii="Times New Roman" w:eastAsia="Times New Roman" w:hAnsi="Times New Roman" w:cs="Times New Roman"/>
          <w:sz w:val="24"/>
          <w:szCs w:val="24"/>
          <w:lang w:eastAsia="ru-RU"/>
        </w:rPr>
        <w:t>Мусоросборную</w:t>
      </w:r>
      <w:proofErr w:type="spellEnd"/>
      <w:r w:rsidRPr="007B64C1">
        <w:rPr>
          <w:rFonts w:ascii="Times New Roman" w:eastAsia="Times New Roman" w:hAnsi="Times New Roman" w:cs="Times New Roman"/>
          <w:sz w:val="24"/>
          <w:szCs w:val="24"/>
          <w:lang w:eastAsia="ru-RU"/>
        </w:rPr>
        <w:t xml:space="preserve"> камеру не допускается располагать под помещениями с постоянным пребыванием людей или смежно с ними.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7.48 Систему сбора и переработки медицинских, пищевых и бытовых отходов следует проектировать по действующим санитарным нормам.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7.49 Используемые при строительстве материалы и изделия, подлежащие гигиенической оценке в соответствии с утвержденными </w:t>
      </w:r>
      <w:proofErr w:type="spellStart"/>
      <w:r w:rsidRPr="007B64C1">
        <w:rPr>
          <w:rFonts w:ascii="Times New Roman" w:eastAsia="Times New Roman" w:hAnsi="Times New Roman" w:cs="Times New Roman"/>
          <w:sz w:val="24"/>
          <w:szCs w:val="24"/>
          <w:lang w:eastAsia="ru-RU"/>
        </w:rPr>
        <w:t>Минздравсоцразвития</w:t>
      </w:r>
      <w:proofErr w:type="spellEnd"/>
      <w:r w:rsidRPr="007B64C1">
        <w:rPr>
          <w:rFonts w:ascii="Times New Roman" w:eastAsia="Times New Roman" w:hAnsi="Times New Roman" w:cs="Times New Roman"/>
          <w:sz w:val="24"/>
          <w:szCs w:val="24"/>
          <w:lang w:eastAsia="ru-RU"/>
        </w:rPr>
        <w:t xml:space="preserve"> России перечнями видов продукции и товаров, должны иметь гигиеническое заключение, выданное органами и учреждениями государственно-эпидемиологической службы.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8 Требования к инженерному оборудованию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8.1 Автоматизированные индивидуальные тепловые пункты (ИТП), оборудованные на вводах тепловых сетей в здание, следует предусматривать для зданий с расчетным расходом теплоты за отопительный период 1000 ГДж и более с возможностью регулирования в них отпуска теплоты на отопление по отдельным технологическим зонам и фасадам, характеризующимся однотипным влиянием внешних (солнце, ветер) и внутренних (тепловыделение) факторов.</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Подачу тепла для систем отопления, вентиляции и для горячей воды следует предусматривать по раздельным трубопроводам из теплового пункта.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8.2 ИТП, встроенные в обслуживаемые ими здания, следует проектировать с учетом СП 124.13330*. Допускается совмещать ИТП с помещениями установок вентиляции и кондиционирования воздуха. ИТП следует размещать у наружной стены с выходом из помещения непосредственно наружу или до выхода наружу по коридору не далее 12 м.</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В настоящее время официальная информация об опубликовании отсутствует, здесь и далее по тексту. - Примечание изготовителя базы данных.</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Высота помещений ИТП должна быть на менее 2,2 м от пола до низа выступающих конструкций.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Инженерные системы здания должны иметь автоматическое или ручное регулирование температуры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централизованном снабжении холодной и горячей водой, электроэнергией, газом и теплом и при наличии в здании нескольких групп помещений, принадлежащих разным организациям или собственникам, каждая группа помещений должна быть оснащена приборами автономного учета расхода энергии и воды.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Теплоснабжение здания или отдельных групп помещений может быть осуществлено от централизованных, автономных или индивидуальных источников теплоты согласно СП 60.13330 и СП 89.13330.* При этом размещаемые в зданиях </w:t>
      </w:r>
      <w:proofErr w:type="spellStart"/>
      <w:r w:rsidRPr="007B64C1">
        <w:rPr>
          <w:rFonts w:ascii="Times New Roman" w:eastAsia="Times New Roman" w:hAnsi="Times New Roman" w:cs="Times New Roman"/>
          <w:sz w:val="24"/>
          <w:szCs w:val="24"/>
          <w:lang w:eastAsia="ru-RU"/>
        </w:rPr>
        <w:t>теплогенераторы</w:t>
      </w:r>
      <w:proofErr w:type="spellEnd"/>
      <w:r w:rsidRPr="007B64C1">
        <w:rPr>
          <w:rFonts w:ascii="Times New Roman" w:eastAsia="Times New Roman" w:hAnsi="Times New Roman" w:cs="Times New Roman"/>
          <w:sz w:val="24"/>
          <w:szCs w:val="24"/>
          <w:lang w:eastAsia="ru-RU"/>
        </w:rPr>
        <w:t xml:space="preserve"> на газовом топливе должны быть с закрытыми топками (горелками) и регулируемыми газогорелочными устройствами.</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В настоящее время официальная информация об опубликовании отсутствует, здесь и далее по тексту. - Примечание изготовителя базы данных.</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8.3 Отдельные ветви систем водяного отопления с отключающими устройствами вне этих помещений предусматриваются для следующих помещений: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конференц-зал; обеденный зал столовых с производственными помещениями при них (при конференц-залах с числом мест до 400 и обеденных залах столовых с числом мест до 160 при размещении их в общем объеме здания отдельные ветви допускается не предусматривать);</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зрительный зал, включая эстраду; сцена (универсальная эстрада); вестибюль, фойе, кулуары; танцевальный зал; малые залы в зданиях театров, клубов, включая сцену;</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библиотеки с фондом 200 тыс. единиц хранения и более (для читальных, лекционных залов и хранилищ);</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предприятия розничной торговли (для разгрузочных помещений и торговых залов площадью 400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2F75A90" wp14:editId="265A2985">
                <wp:extent cx="107315" cy="215265"/>
                <wp:effectExtent l="0" t="0" r="0" b="0"/>
                <wp:docPr id="305" name="AutoShape 28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vz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Dnpvz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жилые помещения в составе общественных зданий.</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8.4 Обогреваемые полы следует предусматривать на первом этаже групповых всех типов ДОО, а также в спальных и раздевальных в ДОО, медицинских и социальных </w:t>
      </w:r>
      <w:r w:rsidRPr="007B64C1">
        <w:rPr>
          <w:rFonts w:ascii="Times New Roman" w:eastAsia="Times New Roman" w:hAnsi="Times New Roman" w:cs="Times New Roman"/>
          <w:sz w:val="24"/>
          <w:szCs w:val="24"/>
          <w:lang w:eastAsia="ru-RU"/>
        </w:rPr>
        <w:lastRenderedPageBreak/>
        <w:t>организаций для детей с нарушением опорно-двигательного аппарата. Средняя температура в помещении должна поддерживаться в пределах 23 °С.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8.5</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качестве нагревательных приборов для отопления сцены в театрах и клубах рекомендуется применять радиаторы. При этом нагревательные приборы следует размещать не выше 0,5 м над уровнем планшета сцены на задней стене сцены или арьерсцены.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8.6 Удаление воздуха из учебных помещений школ следует предусматривать через рекреационные помещения и санитарные узлы, а также за счет </w:t>
      </w:r>
      <w:proofErr w:type="spellStart"/>
      <w:r w:rsidRPr="007B64C1">
        <w:rPr>
          <w:rFonts w:ascii="Times New Roman" w:eastAsia="Times New Roman" w:hAnsi="Times New Roman" w:cs="Times New Roman"/>
          <w:sz w:val="24"/>
          <w:szCs w:val="24"/>
          <w:lang w:eastAsia="ru-RU"/>
        </w:rPr>
        <w:t>эксфильтрации</w:t>
      </w:r>
      <w:proofErr w:type="spellEnd"/>
      <w:r w:rsidRPr="007B64C1">
        <w:rPr>
          <w:rFonts w:ascii="Times New Roman" w:eastAsia="Times New Roman" w:hAnsi="Times New Roman" w:cs="Times New Roman"/>
          <w:sz w:val="24"/>
          <w:szCs w:val="24"/>
          <w:lang w:eastAsia="ru-RU"/>
        </w:rPr>
        <w:t xml:space="preserve"> через наружное остекление с учетом требований СП 60.13330.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приточной вентиляции с механическим побуждением или децентрализованным притоком в учебных помещениях следует предусматривать естественную вытяжную вентиляцию из расчета однократного и более воздухообмена в 1 ч.</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воздушном отоплении вытяжные каналы из учебных помещений не предусматриваются.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8.7</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воздушного отопления в школьных зданиях, совмещенного с вентиляцией, следует предусматривать автоматическое управление системами, в том числе поддержание в рабочее время в помещениях расчетной температуры и относительной влажности в пределах 40-60%, а также обеспечение в не учебное время температуры воздуха не ниже 15 °С.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8.8</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школах с числом учащихся до 200 допускается устройство вентиляции без организованного механического притока.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8.9 Системы приточно-вытяжной вентиляции следует предусматривать </w:t>
      </w:r>
      <w:proofErr w:type="gramStart"/>
      <w:r w:rsidRPr="007B64C1">
        <w:rPr>
          <w:rFonts w:ascii="Times New Roman" w:eastAsia="Times New Roman" w:hAnsi="Times New Roman" w:cs="Times New Roman"/>
          <w:sz w:val="24"/>
          <w:szCs w:val="24"/>
          <w:lang w:eastAsia="ru-RU"/>
        </w:rPr>
        <w:t>раздельными</w:t>
      </w:r>
      <w:proofErr w:type="gramEnd"/>
      <w:r w:rsidRPr="007B64C1">
        <w:rPr>
          <w:rFonts w:ascii="Times New Roman" w:eastAsia="Times New Roman" w:hAnsi="Times New Roman" w:cs="Times New Roman"/>
          <w:sz w:val="24"/>
          <w:szCs w:val="24"/>
          <w:lang w:eastAsia="ru-RU"/>
        </w:rPr>
        <w:t xml:space="preserve"> для помещений зрительного и клубного комплексов, помещений обслуживания сцены (эстрады), а также административно-хозяйственных помещений, мастерских и складов.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кинотеатрах с </w:t>
      </w:r>
      <w:proofErr w:type="gramStart"/>
      <w:r w:rsidRPr="007B64C1">
        <w:rPr>
          <w:rFonts w:ascii="Times New Roman" w:eastAsia="Times New Roman" w:hAnsi="Times New Roman" w:cs="Times New Roman"/>
          <w:sz w:val="24"/>
          <w:szCs w:val="24"/>
          <w:lang w:eastAsia="ru-RU"/>
        </w:rPr>
        <w:t>непрерывным</w:t>
      </w:r>
      <w:proofErr w:type="gramEnd"/>
      <w:r w:rsidRPr="007B64C1">
        <w:rPr>
          <w:rFonts w:ascii="Times New Roman" w:eastAsia="Times New Roman" w:hAnsi="Times New Roman" w:cs="Times New Roman"/>
          <w:sz w:val="24"/>
          <w:szCs w:val="24"/>
          <w:lang w:eastAsia="ru-RU"/>
        </w:rPr>
        <w:t xml:space="preserve"> кинопоказом, </w:t>
      </w:r>
      <w:proofErr w:type="spellStart"/>
      <w:r w:rsidRPr="007B64C1">
        <w:rPr>
          <w:rFonts w:ascii="Times New Roman" w:eastAsia="Times New Roman" w:hAnsi="Times New Roman" w:cs="Times New Roman"/>
          <w:sz w:val="24"/>
          <w:szCs w:val="24"/>
          <w:lang w:eastAsia="ru-RU"/>
        </w:rPr>
        <w:t>общедосуговых</w:t>
      </w:r>
      <w:proofErr w:type="spellEnd"/>
      <w:r w:rsidRPr="007B64C1">
        <w:rPr>
          <w:rFonts w:ascii="Times New Roman" w:eastAsia="Times New Roman" w:hAnsi="Times New Roman" w:cs="Times New Roman"/>
          <w:sz w:val="24"/>
          <w:szCs w:val="24"/>
          <w:lang w:eastAsia="ru-RU"/>
        </w:rPr>
        <w:t xml:space="preserve"> клубах и клубах общей вместимостью до 375 человек указанное разделение систем допускается не предусматривать.</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8.10 В хранилищах редких книг и рукописей, а также в хранилищах библиотек с объемом фонда 1 </w:t>
      </w:r>
      <w:proofErr w:type="gramStart"/>
      <w:r w:rsidRPr="007B64C1">
        <w:rPr>
          <w:rFonts w:ascii="Times New Roman" w:eastAsia="Times New Roman" w:hAnsi="Times New Roman" w:cs="Times New Roman"/>
          <w:sz w:val="24"/>
          <w:szCs w:val="24"/>
          <w:lang w:eastAsia="ru-RU"/>
        </w:rPr>
        <w:t>млн</w:t>
      </w:r>
      <w:proofErr w:type="gramEnd"/>
      <w:r w:rsidRPr="007B64C1">
        <w:rPr>
          <w:rFonts w:ascii="Times New Roman" w:eastAsia="Times New Roman" w:hAnsi="Times New Roman" w:cs="Times New Roman"/>
          <w:sz w:val="24"/>
          <w:szCs w:val="24"/>
          <w:lang w:eastAsia="ru-RU"/>
        </w:rPr>
        <w:t xml:space="preserve"> единиц хранения и более и в хранилищах архивов группы I следует предусматривать кондиционирование воздуха.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8.11</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хранилищах ценных документов и депозитариях по требованиям условий хранения следует предусматривать кондиционирование воздуха 3-го класса.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8.12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читальных, лекционных залах и помещениях хранилищ научных библиотек с фондом 200 тыс. единиц хранения и более допускается применять воздушное отопление, совмещенное с приточной вентиляцией или с системой кондиционирования воздуха.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8.13</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помещениях хранилищ, архивов вместимостью более 300 тыс. единиц хранения следует применять, как правило, воздушное отопление, совмещенное с приточной вентиляцией или с системой кондиционирования воздуха. В остальных помещениях зданий архивов следует предусматривать водяное отопление.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8.14</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помещений хранилищ, читальных и лекционных залов в зданиях библиотек с фондом 200 тыс. единиц хранения и более следует предусматривать раздельные приточные системы вентиляции.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8.15</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массовых библиотеках с фондом до 50 тыс. единиц хранения при размещении зоны читательских мест совместно с зоной книжных фондов и обслуживания читателей в одном помещении и в архивах вместимостью до 300 тыс. единиц хранения допускается устройство естественной вентиляции из расчета не менее однократного воздухообмена.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8.16</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лекционных залов, читальных залов и хранилищ библиотек допускается устройство вытяжной вентиляции с естественным побуждением.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8.17 Единой системой приточной вентиляции допускается обеспечивать все помещения, за исключением конференц-залов, помещений предприятий общественного питания, киноаппаратной и аккумуляторной, для каждого из которых необходимо предусматривать самостоятельные системы приточной вентиляции.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8.18</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8.19 Самостоятельные системы вытяжной вентиляции следует предусматривать для следующих помещений: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санузлы и курительные;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помещения предприятий общественного питания;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помещения производственно-технического назначения и складских;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лаборатории, в том числе учебные и другие помещения в соответствии с требованиями СП 60.13330.</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8.20 Вытяжную вентиляцию из спальных комнат санаториев и учреждений отдыха рекомендуется предусматривать с естественным побуждением.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жилых комнатах учреждений отдыха для климатического района IV рекомендуется предусматривать вытяжную вентиляцию с механическим побуждением.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8.21 Удаление воздуха из жилых комнат и номеров, имеющих санузлы, следует предусматривать через санузлы с устройством </w:t>
      </w:r>
      <w:proofErr w:type="spellStart"/>
      <w:r w:rsidRPr="007B64C1">
        <w:rPr>
          <w:rFonts w:ascii="Times New Roman" w:eastAsia="Times New Roman" w:hAnsi="Times New Roman" w:cs="Times New Roman"/>
          <w:sz w:val="24"/>
          <w:szCs w:val="24"/>
          <w:lang w:eastAsia="ru-RU"/>
        </w:rPr>
        <w:t>переточных</w:t>
      </w:r>
      <w:proofErr w:type="spellEnd"/>
      <w:r w:rsidRPr="007B64C1">
        <w:rPr>
          <w:rFonts w:ascii="Times New Roman" w:eastAsia="Times New Roman" w:hAnsi="Times New Roman" w:cs="Times New Roman"/>
          <w:sz w:val="24"/>
          <w:szCs w:val="24"/>
          <w:lang w:eastAsia="ru-RU"/>
        </w:rPr>
        <w:t xml:space="preserve"> решеток в нижней части санузлов.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8.22</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хранилищах ценных документов и депозитариях по требованиям условий хранения следует предусматривать кондиционирование воздуха 3-го класса.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8.23 Вытяжную вентиляцию с естественным побуждением допускается предусматривать в помещениях зданий с расчетным количеством менее 300 человек и высотой 1-3 этажа.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8.24</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обеспечения нормативных требований в части допустимых давлений воды у санитарно-технических приборов, рационального использования воды и энергетических ресурсов необходимо предусматривать: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насосные агрегаты с регулируемым приводом (числом оборотов двигателя); </w:t>
      </w:r>
      <w:proofErr w:type="spellStart"/>
      <w:r w:rsidRPr="007B64C1">
        <w:rPr>
          <w:rFonts w:ascii="Times New Roman" w:eastAsia="Times New Roman" w:hAnsi="Times New Roman" w:cs="Times New Roman"/>
          <w:sz w:val="24"/>
          <w:szCs w:val="24"/>
          <w:lang w:eastAsia="ru-RU"/>
        </w:rPr>
        <w:t>однозонную</w:t>
      </w:r>
      <w:proofErr w:type="spellEnd"/>
      <w:r w:rsidRPr="007B64C1">
        <w:rPr>
          <w:rFonts w:ascii="Times New Roman" w:eastAsia="Times New Roman" w:hAnsi="Times New Roman" w:cs="Times New Roman"/>
          <w:sz w:val="24"/>
          <w:szCs w:val="24"/>
          <w:lang w:eastAsia="ru-RU"/>
        </w:rPr>
        <w:t xml:space="preserve"> схему водоснабжения с установкой этажных регуляторов давления.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8.25 Гидростатический напор в системе хозяйственно-питьевого и хозяйственно-противопожарного водопровода на отметке наиболее низко расположенного санитарно-технического прибора должен быть не более 4 атм. В системе хозяйственно-противопожарного водопровода на время тушения пожара допускается повышать напор не более чем до 6 </w:t>
      </w:r>
      <w:proofErr w:type="spellStart"/>
      <w:proofErr w:type="gramStart"/>
      <w:r w:rsidRPr="007B64C1">
        <w:rPr>
          <w:rFonts w:ascii="Times New Roman" w:eastAsia="Times New Roman" w:hAnsi="Times New Roman" w:cs="Times New Roman"/>
          <w:sz w:val="24"/>
          <w:szCs w:val="24"/>
          <w:lang w:eastAsia="ru-RU"/>
        </w:rPr>
        <w:t>атм</w:t>
      </w:r>
      <w:proofErr w:type="spellEnd"/>
      <w:proofErr w:type="gramEnd"/>
      <w:r w:rsidRPr="007B64C1">
        <w:rPr>
          <w:rFonts w:ascii="Times New Roman" w:eastAsia="Times New Roman" w:hAnsi="Times New Roman" w:cs="Times New Roman"/>
          <w:sz w:val="24"/>
          <w:szCs w:val="24"/>
          <w:lang w:eastAsia="ru-RU"/>
        </w:rPr>
        <w:t xml:space="preserve"> на отметке наиболее низко расположенного санитарно-технического прибора.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8.26 Гидростатический напор на отметке наиболее низко расположенного пожарного крана в системе раздельного противопожарного водопровода, а также в схемах, где пожарные стояки используются для подачи транзитных хозяйственно-питьевых расходов воды на верхний этаж (в схемах с верхней разводкой), не должен превышать 9 </w:t>
      </w:r>
      <w:proofErr w:type="spellStart"/>
      <w:proofErr w:type="gramStart"/>
      <w:r w:rsidRPr="007B64C1">
        <w:rPr>
          <w:rFonts w:ascii="Times New Roman" w:eastAsia="Times New Roman" w:hAnsi="Times New Roman" w:cs="Times New Roman"/>
          <w:sz w:val="24"/>
          <w:szCs w:val="24"/>
          <w:lang w:eastAsia="ru-RU"/>
        </w:rPr>
        <w:t>атм</w:t>
      </w:r>
      <w:proofErr w:type="spellEnd"/>
      <w:proofErr w:type="gramEnd"/>
      <w:r w:rsidRPr="007B64C1">
        <w:rPr>
          <w:rFonts w:ascii="Times New Roman" w:eastAsia="Times New Roman" w:hAnsi="Times New Roman" w:cs="Times New Roman"/>
          <w:sz w:val="24"/>
          <w:szCs w:val="24"/>
          <w:lang w:eastAsia="ru-RU"/>
        </w:rPr>
        <w:t xml:space="preserve"> в режиме пожаротушения.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8.27 Требования к внутреннему противопожарному водопроводу зданий культурно-зрелищных учреждений, библиотек, архивов и спортивных сооружений приведены в приложении Л.</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8.28 Установку </w:t>
      </w:r>
      <w:proofErr w:type="spellStart"/>
      <w:r w:rsidRPr="007B64C1">
        <w:rPr>
          <w:rFonts w:ascii="Times New Roman" w:eastAsia="Times New Roman" w:hAnsi="Times New Roman" w:cs="Times New Roman"/>
          <w:sz w:val="24"/>
          <w:szCs w:val="24"/>
          <w:lang w:eastAsia="ru-RU"/>
        </w:rPr>
        <w:t>жироуловителей</w:t>
      </w:r>
      <w:proofErr w:type="spellEnd"/>
      <w:r w:rsidRPr="007B64C1">
        <w:rPr>
          <w:rFonts w:ascii="Times New Roman" w:eastAsia="Times New Roman" w:hAnsi="Times New Roman" w:cs="Times New Roman"/>
          <w:sz w:val="24"/>
          <w:szCs w:val="24"/>
          <w:lang w:eastAsia="ru-RU"/>
        </w:rPr>
        <w:t xml:space="preserve"> на выпусках производственных стоков следует предусматривать для следующих предприятий общественного питания: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работающих на полуфабрикатах - при количестве мест в залах 500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работающих на сырье - при количестве мест в залах 200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Пищеблоки дошкольных и общеобразовательных учреждений </w:t>
      </w:r>
      <w:proofErr w:type="spellStart"/>
      <w:r w:rsidRPr="007B64C1">
        <w:rPr>
          <w:rFonts w:ascii="Times New Roman" w:eastAsia="Times New Roman" w:hAnsi="Times New Roman" w:cs="Times New Roman"/>
          <w:sz w:val="24"/>
          <w:szCs w:val="24"/>
          <w:lang w:eastAsia="ru-RU"/>
        </w:rPr>
        <w:t>жироуловителями</w:t>
      </w:r>
      <w:proofErr w:type="spellEnd"/>
      <w:r w:rsidRPr="007B64C1">
        <w:rPr>
          <w:rFonts w:ascii="Times New Roman" w:eastAsia="Times New Roman" w:hAnsi="Times New Roman" w:cs="Times New Roman"/>
          <w:sz w:val="24"/>
          <w:szCs w:val="24"/>
          <w:lang w:eastAsia="ru-RU"/>
        </w:rPr>
        <w:t xml:space="preserve"> оборудуются по заданию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8.29</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общественных зданиях следует предусматривать систему очистки от мусора и пылеуборку, временного (в пределах санитарных норм) хранения мусора и возможность его вывоза.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общественных зданиях и комплексах устройство пневматических систем </w:t>
      </w:r>
      <w:proofErr w:type="spellStart"/>
      <w:r w:rsidRPr="007B64C1">
        <w:rPr>
          <w:rFonts w:ascii="Times New Roman" w:eastAsia="Times New Roman" w:hAnsi="Times New Roman" w:cs="Times New Roman"/>
          <w:sz w:val="24"/>
          <w:szCs w:val="24"/>
          <w:lang w:eastAsia="ru-RU"/>
        </w:rPr>
        <w:t>мусороудаления</w:t>
      </w:r>
      <w:proofErr w:type="spellEnd"/>
      <w:r w:rsidRPr="007B64C1">
        <w:rPr>
          <w:rFonts w:ascii="Times New Roman" w:eastAsia="Times New Roman" w:hAnsi="Times New Roman" w:cs="Times New Roman"/>
          <w:sz w:val="24"/>
          <w:szCs w:val="24"/>
          <w:lang w:eastAsia="ru-RU"/>
        </w:rPr>
        <w:t xml:space="preserve"> следует определять заданием на проектирование исходя из технико-экономической целесообразности их эксплуатации.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Средства удаления мусора из здания должны быть увязаны с системой очистки, принятой в населенном пункте, где здание размещено.</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8.30 Мусоропроводы (при отсутствии пневматической системы </w:t>
      </w:r>
      <w:proofErr w:type="spellStart"/>
      <w:r w:rsidRPr="007B64C1">
        <w:rPr>
          <w:rFonts w:ascii="Times New Roman" w:eastAsia="Times New Roman" w:hAnsi="Times New Roman" w:cs="Times New Roman"/>
          <w:sz w:val="24"/>
          <w:szCs w:val="24"/>
          <w:lang w:eastAsia="ru-RU"/>
        </w:rPr>
        <w:t>мусороудаления</w:t>
      </w:r>
      <w:proofErr w:type="spellEnd"/>
      <w:r w:rsidRPr="007B64C1">
        <w:rPr>
          <w:rFonts w:ascii="Times New Roman" w:eastAsia="Times New Roman" w:hAnsi="Times New Roman" w:cs="Times New Roman"/>
          <w:sz w:val="24"/>
          <w:szCs w:val="24"/>
          <w:lang w:eastAsia="ru-RU"/>
        </w:rPr>
        <w:t>) следует предусматривать в зданиях: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3-этажных и выше зданиях высших учебных заведений, гостиниц и мотелей на 100 мест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5-этажных и выше зданиях другого назначения. Мероприятия по организации и установки мусоропроводов приведены в </w:t>
      </w:r>
      <w:hyperlink r:id="rId74" w:history="1">
        <w:r w:rsidRPr="007B64C1">
          <w:rPr>
            <w:rFonts w:ascii="Times New Roman" w:eastAsia="Times New Roman" w:hAnsi="Times New Roman" w:cs="Times New Roman"/>
            <w:color w:val="0000FF"/>
            <w:sz w:val="24"/>
            <w:szCs w:val="24"/>
            <w:u w:val="single"/>
            <w:lang w:eastAsia="ru-RU"/>
          </w:rPr>
          <w:t>[7]</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Необходимость устройства мусоропроводов в других общественных зданиях устанавливается заданием на проектирование.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надстройке существующего здания мансардным этажом имеющуюся систему </w:t>
      </w:r>
      <w:proofErr w:type="spellStart"/>
      <w:r w:rsidRPr="007B64C1">
        <w:rPr>
          <w:rFonts w:ascii="Times New Roman" w:eastAsia="Times New Roman" w:hAnsi="Times New Roman" w:cs="Times New Roman"/>
          <w:sz w:val="24"/>
          <w:szCs w:val="24"/>
          <w:lang w:eastAsia="ru-RU"/>
        </w:rPr>
        <w:t>мусороудаления</w:t>
      </w:r>
      <w:proofErr w:type="spellEnd"/>
      <w:r w:rsidRPr="007B64C1">
        <w:rPr>
          <w:rFonts w:ascii="Times New Roman" w:eastAsia="Times New Roman" w:hAnsi="Times New Roman" w:cs="Times New Roman"/>
          <w:sz w:val="24"/>
          <w:szCs w:val="24"/>
          <w:lang w:eastAsia="ru-RU"/>
        </w:rPr>
        <w:t xml:space="preserve"> допускается не изменять.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К дверям мусорной камеры здания должен быть обеспечен подъезд </w:t>
      </w:r>
      <w:proofErr w:type="spellStart"/>
      <w:r w:rsidRPr="007B64C1">
        <w:rPr>
          <w:rFonts w:ascii="Times New Roman" w:eastAsia="Times New Roman" w:hAnsi="Times New Roman" w:cs="Times New Roman"/>
          <w:sz w:val="24"/>
          <w:szCs w:val="24"/>
          <w:lang w:eastAsia="ru-RU"/>
        </w:rPr>
        <w:t>мусоросборной</w:t>
      </w:r>
      <w:proofErr w:type="spellEnd"/>
      <w:r w:rsidRPr="007B64C1">
        <w:rPr>
          <w:rFonts w:ascii="Times New Roman" w:eastAsia="Times New Roman" w:hAnsi="Times New Roman" w:cs="Times New Roman"/>
          <w:sz w:val="24"/>
          <w:szCs w:val="24"/>
          <w:lang w:eastAsia="ru-RU"/>
        </w:rPr>
        <w:t xml:space="preserve"> машины. В случае невозможности организации подъезда непосредственно к </w:t>
      </w:r>
      <w:proofErr w:type="spellStart"/>
      <w:r w:rsidRPr="007B64C1">
        <w:rPr>
          <w:rFonts w:ascii="Times New Roman" w:eastAsia="Times New Roman" w:hAnsi="Times New Roman" w:cs="Times New Roman"/>
          <w:sz w:val="24"/>
          <w:szCs w:val="24"/>
          <w:lang w:eastAsia="ru-RU"/>
        </w:rPr>
        <w:t>мусоросборной</w:t>
      </w:r>
      <w:proofErr w:type="spellEnd"/>
      <w:r w:rsidRPr="007B64C1">
        <w:rPr>
          <w:rFonts w:ascii="Times New Roman" w:eastAsia="Times New Roman" w:hAnsi="Times New Roman" w:cs="Times New Roman"/>
          <w:sz w:val="24"/>
          <w:szCs w:val="24"/>
          <w:lang w:eastAsia="ru-RU"/>
        </w:rPr>
        <w:t xml:space="preserve"> камере необходимо предусмотреть место (площадку) для размещения </w:t>
      </w:r>
      <w:proofErr w:type="spellStart"/>
      <w:r w:rsidRPr="007B64C1">
        <w:rPr>
          <w:rFonts w:ascii="Times New Roman" w:eastAsia="Times New Roman" w:hAnsi="Times New Roman" w:cs="Times New Roman"/>
          <w:sz w:val="24"/>
          <w:szCs w:val="24"/>
          <w:lang w:eastAsia="ru-RU"/>
        </w:rPr>
        <w:t>мусоросборных</w:t>
      </w:r>
      <w:proofErr w:type="spellEnd"/>
      <w:r w:rsidRPr="007B64C1">
        <w:rPr>
          <w:rFonts w:ascii="Times New Roman" w:eastAsia="Times New Roman" w:hAnsi="Times New Roman" w:cs="Times New Roman"/>
          <w:sz w:val="24"/>
          <w:szCs w:val="24"/>
          <w:lang w:eastAsia="ru-RU"/>
        </w:rPr>
        <w:t xml:space="preserve"> контейнеров.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Для зданий, не оборудованных мусоропроводами, следует предусматривать </w:t>
      </w:r>
      <w:proofErr w:type="spellStart"/>
      <w:r w:rsidRPr="007B64C1">
        <w:rPr>
          <w:rFonts w:ascii="Times New Roman" w:eastAsia="Times New Roman" w:hAnsi="Times New Roman" w:cs="Times New Roman"/>
          <w:sz w:val="24"/>
          <w:szCs w:val="24"/>
          <w:lang w:eastAsia="ru-RU"/>
        </w:rPr>
        <w:t>мусоросборную</w:t>
      </w:r>
      <w:proofErr w:type="spellEnd"/>
      <w:r w:rsidRPr="007B64C1">
        <w:rPr>
          <w:rFonts w:ascii="Times New Roman" w:eastAsia="Times New Roman" w:hAnsi="Times New Roman" w:cs="Times New Roman"/>
          <w:sz w:val="24"/>
          <w:szCs w:val="24"/>
          <w:lang w:eastAsia="ru-RU"/>
        </w:rPr>
        <w:t xml:space="preserve"> камеру или хозяйственную площадку (обязательно с твердым покрытием) для раздельного сбора мусора.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8.31 Централизованную или комбинированную систему вакуумной пылеуборки следует предусматривать в зданиях: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театров, концертных залов, музеев;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читальных и лекционных залов, книгохранилищ библиотек на 200 тыс. единиц хранения и более;</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магазинов торговой площадью 6500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BF799AC" wp14:editId="14CF4AD5">
                <wp:extent cx="107315" cy="215265"/>
                <wp:effectExtent l="0" t="0" r="0" b="0"/>
                <wp:docPr id="304" name="AutoShape 28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VU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fLvVU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гостиниц, санаториев, учреждений отдыха и туризма, стационаров лечебных учреждений на 500 мест и более;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специализированных зданиях с повышенными санитарно-гигиеническими требованиями (по заданию на проектирование в лечебных учреждениях).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Необходимость центральной или комбинированной системы вакуумной пылеуборки в других зданиях следует устанавливать заданием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8.32</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t>ля комбинированной системы вакуумной пылеуборки радиус обслуживания одним приемным клапаном должен быть не более 50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8.33</w:t>
      </w:r>
      <w:proofErr w:type="gramStart"/>
      <w:r w:rsidRPr="007B64C1">
        <w:rPr>
          <w:rFonts w:ascii="Times New Roman" w:eastAsia="Times New Roman" w:hAnsi="Times New Roman" w:cs="Times New Roman"/>
          <w:sz w:val="24"/>
          <w:szCs w:val="24"/>
          <w:lang w:eastAsia="ru-RU"/>
        </w:rPr>
        <w:t xml:space="preserve"> П</w:t>
      </w:r>
      <w:proofErr w:type="gramEnd"/>
      <w:r w:rsidRPr="007B64C1">
        <w:rPr>
          <w:rFonts w:ascii="Times New Roman" w:eastAsia="Times New Roman" w:hAnsi="Times New Roman" w:cs="Times New Roman"/>
          <w:sz w:val="24"/>
          <w:szCs w:val="24"/>
          <w:lang w:eastAsia="ru-RU"/>
        </w:rPr>
        <w:t>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тепловой изоляции и т.д.) должны предусматривать защиту от проникновения грызунов.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9 Долговечность и ремонтопригодность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9.1 Проект здания должен учитывать сохранение прочности и устойчивости несущих конструкций в течение срока, установленного в задании на проектирование, при условии систематического технического обслуживания, соблюдения правил эксплуатации и ремонта здания.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9.2 Конструкции, детали и отделочные материалы должны быть выполнены из материалов, обладающих стойкостью к возможным воздействиям влаги, низких и высоких температур, агрессивной среды и других неблагоприятных факторов, или защищены согласно </w:t>
      </w:r>
      <w:hyperlink r:id="rId75" w:history="1">
        <w:r w:rsidRPr="007B64C1">
          <w:rPr>
            <w:rFonts w:ascii="Times New Roman" w:eastAsia="Times New Roman" w:hAnsi="Times New Roman" w:cs="Times New Roman"/>
            <w:color w:val="0000FF"/>
            <w:sz w:val="24"/>
            <w:szCs w:val="24"/>
            <w:u w:val="single"/>
            <w:lang w:eastAsia="ru-RU"/>
          </w:rPr>
          <w:t>СП 28.13330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9.3 Необходимо предусмотреть меры по защите здания от проникновения дождевых, талых, грунтовых вод в толщу несущих и ограждающих конструкций здания, а также образования конденсационной влаги в наружных ограждающих конструкциях или по устройству вентиляции закрытых пространств или воздушных прослоек.</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соответствии с требованиями нормативных документов должны применяться </w:t>
      </w:r>
      <w:r w:rsidRPr="007B64C1">
        <w:rPr>
          <w:rFonts w:ascii="Times New Roman" w:eastAsia="Times New Roman" w:hAnsi="Times New Roman" w:cs="Times New Roman"/>
          <w:sz w:val="24"/>
          <w:szCs w:val="24"/>
          <w:lang w:eastAsia="ru-RU"/>
        </w:rPr>
        <w:lastRenderedPageBreak/>
        <w:t>необходимые защитные составы и покрытия.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9.4 Стыковые соединения сборных элементов и многослойные конструкции должны быть рассчитаны на восприятие температурных деформаций и усилий, возникающих при неравномерной осадке оснований и при других эксплуатационных воздействиях.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намокании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9.5 Должна быть обеспечена возможность доступа к оборудованию, арматуре и приборам инженерных систем здания и их соединениям, а также к несущим элементам покрытия здания для осмотра, технического обслуживания, ремонта и замены.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А</w:t>
      </w:r>
      <w:proofErr w:type="gramEnd"/>
      <w:r w:rsidRPr="007B64C1">
        <w:rPr>
          <w:rFonts w:ascii="Times New Roman" w:eastAsia="Times New Roman" w:hAnsi="Times New Roman" w:cs="Times New Roman"/>
          <w:b/>
          <w:bCs/>
          <w:sz w:val="36"/>
          <w:szCs w:val="36"/>
          <w:lang w:eastAsia="ru-RU"/>
        </w:rPr>
        <w:t xml:space="preserve"> (обязательное). Перечень нормативных документов</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А</w:t>
      </w:r>
      <w:proofErr w:type="gramEnd"/>
      <w:r w:rsidRPr="007B64C1">
        <w:rPr>
          <w:rFonts w:ascii="Times New Roman" w:eastAsia="Times New Roman" w:hAnsi="Times New Roman" w:cs="Times New Roman"/>
          <w:sz w:val="24"/>
          <w:szCs w:val="24"/>
          <w:lang w:eastAsia="ru-RU"/>
        </w:rPr>
        <w:br/>
        <w:t>(обязательное)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В настоящем своде правил использованы ссылки на следующие нормативные документы: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76" w:history="1">
        <w:r w:rsidRPr="007B64C1">
          <w:rPr>
            <w:rFonts w:ascii="Times New Roman" w:eastAsia="Times New Roman" w:hAnsi="Times New Roman" w:cs="Times New Roman"/>
            <w:color w:val="0000FF"/>
            <w:sz w:val="24"/>
            <w:szCs w:val="24"/>
            <w:u w:val="single"/>
            <w:lang w:eastAsia="ru-RU"/>
          </w:rPr>
          <w:t>СП 28.13330.2012</w:t>
        </w:r>
      </w:hyperlink>
      <w:r w:rsidRPr="007B64C1">
        <w:rPr>
          <w:rFonts w:ascii="Times New Roman" w:eastAsia="Times New Roman" w:hAnsi="Times New Roman" w:cs="Times New Roman"/>
          <w:sz w:val="24"/>
          <w:szCs w:val="24"/>
          <w:lang w:eastAsia="ru-RU"/>
        </w:rPr>
        <w:t xml:space="preserve"> "СНиП 2.03.11-85 Защита строительных конструкций от коррозии"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77" w:history="1">
        <w:r w:rsidRPr="007B64C1">
          <w:rPr>
            <w:rFonts w:ascii="Times New Roman" w:eastAsia="Times New Roman" w:hAnsi="Times New Roman" w:cs="Times New Roman"/>
            <w:color w:val="0000FF"/>
            <w:sz w:val="24"/>
            <w:szCs w:val="24"/>
            <w:u w:val="single"/>
            <w:lang w:eastAsia="ru-RU"/>
          </w:rPr>
          <w:t>СП 30.13330.2012</w:t>
        </w:r>
      </w:hyperlink>
      <w:r w:rsidRPr="007B64C1">
        <w:rPr>
          <w:rFonts w:ascii="Times New Roman" w:eastAsia="Times New Roman" w:hAnsi="Times New Roman" w:cs="Times New Roman"/>
          <w:sz w:val="24"/>
          <w:szCs w:val="24"/>
          <w:lang w:eastAsia="ru-RU"/>
        </w:rPr>
        <w:t xml:space="preserve"> "СНиП 2.04.01-85* Внутренний водопровод и канализация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78" w:history="1">
        <w:r w:rsidRPr="007B64C1">
          <w:rPr>
            <w:rFonts w:ascii="Times New Roman" w:eastAsia="Times New Roman" w:hAnsi="Times New Roman" w:cs="Times New Roman"/>
            <w:color w:val="0000FF"/>
            <w:sz w:val="24"/>
            <w:szCs w:val="24"/>
            <w:u w:val="single"/>
            <w:lang w:eastAsia="ru-RU"/>
          </w:rPr>
          <w:t>СП 42.13330.2011</w:t>
        </w:r>
      </w:hyperlink>
      <w:r w:rsidRPr="007B64C1">
        <w:rPr>
          <w:rFonts w:ascii="Times New Roman" w:eastAsia="Times New Roman" w:hAnsi="Times New Roman" w:cs="Times New Roman"/>
          <w:sz w:val="24"/>
          <w:szCs w:val="24"/>
          <w:lang w:eastAsia="ru-RU"/>
        </w:rPr>
        <w:t xml:space="preserve"> "СНиП 2.07.01-89* Градостроительство. </w:t>
      </w:r>
      <w:proofErr w:type="gramStart"/>
      <w:r w:rsidRPr="007B64C1">
        <w:rPr>
          <w:rFonts w:ascii="Times New Roman" w:eastAsia="Times New Roman" w:hAnsi="Times New Roman" w:cs="Times New Roman"/>
          <w:sz w:val="24"/>
          <w:szCs w:val="24"/>
          <w:lang w:eastAsia="ru-RU"/>
        </w:rPr>
        <w:t>Планировка и застройки городских и сельских поселений"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79" w:history="1">
        <w:r w:rsidRPr="007B64C1">
          <w:rPr>
            <w:rFonts w:ascii="Times New Roman" w:eastAsia="Times New Roman" w:hAnsi="Times New Roman" w:cs="Times New Roman"/>
            <w:color w:val="0000FF"/>
            <w:sz w:val="24"/>
            <w:szCs w:val="24"/>
            <w:u w:val="single"/>
            <w:lang w:eastAsia="ru-RU"/>
          </w:rPr>
          <w:t>СП 44.13330.2011</w:t>
        </w:r>
      </w:hyperlink>
      <w:r w:rsidRPr="007B64C1">
        <w:rPr>
          <w:rFonts w:ascii="Times New Roman" w:eastAsia="Times New Roman" w:hAnsi="Times New Roman" w:cs="Times New Roman"/>
          <w:sz w:val="24"/>
          <w:szCs w:val="24"/>
          <w:lang w:eastAsia="ru-RU"/>
        </w:rPr>
        <w:t xml:space="preserve"> "СНиП 2.09.04-87* Административные и бытовые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СП 50.13330.2012 "СНиП 23-02-2003 Тепловая защита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0" w:history="1">
        <w:r w:rsidRPr="007B64C1">
          <w:rPr>
            <w:rFonts w:ascii="Times New Roman" w:eastAsia="Times New Roman" w:hAnsi="Times New Roman" w:cs="Times New Roman"/>
            <w:color w:val="0000FF"/>
            <w:sz w:val="24"/>
            <w:szCs w:val="24"/>
            <w:u w:val="single"/>
            <w:lang w:eastAsia="ru-RU"/>
          </w:rPr>
          <w:t>СП 51.13330.2011</w:t>
        </w:r>
      </w:hyperlink>
      <w:r w:rsidRPr="007B64C1">
        <w:rPr>
          <w:rFonts w:ascii="Times New Roman" w:eastAsia="Times New Roman" w:hAnsi="Times New Roman" w:cs="Times New Roman"/>
          <w:sz w:val="24"/>
          <w:szCs w:val="24"/>
          <w:lang w:eastAsia="ru-RU"/>
        </w:rPr>
        <w:t xml:space="preserve"> "СНиП 23-03-2003 Защита от шума"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1" w:history="1">
        <w:r w:rsidRPr="007B64C1">
          <w:rPr>
            <w:rFonts w:ascii="Times New Roman" w:eastAsia="Times New Roman" w:hAnsi="Times New Roman" w:cs="Times New Roman"/>
            <w:color w:val="0000FF"/>
            <w:sz w:val="24"/>
            <w:szCs w:val="24"/>
            <w:u w:val="single"/>
            <w:lang w:eastAsia="ru-RU"/>
          </w:rPr>
          <w:t>СП 52.13330.2011</w:t>
        </w:r>
      </w:hyperlink>
      <w:r w:rsidRPr="007B64C1">
        <w:rPr>
          <w:rFonts w:ascii="Times New Roman" w:eastAsia="Times New Roman" w:hAnsi="Times New Roman" w:cs="Times New Roman"/>
          <w:sz w:val="24"/>
          <w:szCs w:val="24"/>
          <w:lang w:eastAsia="ru-RU"/>
        </w:rPr>
        <w:t xml:space="preserve"> "СНиП 23-05-95* Естественное и искусственное освещение"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2" w:history="1">
        <w:r w:rsidRPr="007B64C1">
          <w:rPr>
            <w:rFonts w:ascii="Times New Roman" w:eastAsia="Times New Roman" w:hAnsi="Times New Roman" w:cs="Times New Roman"/>
            <w:color w:val="0000FF"/>
            <w:sz w:val="24"/>
            <w:szCs w:val="24"/>
            <w:u w:val="single"/>
            <w:lang w:eastAsia="ru-RU"/>
          </w:rPr>
          <w:t>СП 54.13330.2011</w:t>
        </w:r>
      </w:hyperlink>
      <w:r w:rsidRPr="007B64C1">
        <w:rPr>
          <w:rFonts w:ascii="Times New Roman" w:eastAsia="Times New Roman" w:hAnsi="Times New Roman" w:cs="Times New Roman"/>
          <w:sz w:val="24"/>
          <w:szCs w:val="24"/>
          <w:lang w:eastAsia="ru-RU"/>
        </w:rPr>
        <w:t xml:space="preserve"> "СНиП 31-01-2003 Здания жилые многоквартирные"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3" w:history="1">
        <w:r w:rsidRPr="007B64C1">
          <w:rPr>
            <w:rFonts w:ascii="Times New Roman" w:eastAsia="Times New Roman" w:hAnsi="Times New Roman" w:cs="Times New Roman"/>
            <w:color w:val="0000FF"/>
            <w:sz w:val="24"/>
            <w:szCs w:val="24"/>
            <w:u w:val="single"/>
            <w:lang w:eastAsia="ru-RU"/>
          </w:rPr>
          <w:t>СП 56.13330.2011</w:t>
        </w:r>
      </w:hyperlink>
      <w:r w:rsidRPr="007B64C1">
        <w:rPr>
          <w:rFonts w:ascii="Times New Roman" w:eastAsia="Times New Roman" w:hAnsi="Times New Roman" w:cs="Times New Roman"/>
          <w:sz w:val="24"/>
          <w:szCs w:val="24"/>
          <w:lang w:eastAsia="ru-RU"/>
        </w:rPr>
        <w:t xml:space="preserve"> "СНиП 31-03-2001 Производственные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4" w:history="1">
        <w:r w:rsidRPr="007B64C1">
          <w:rPr>
            <w:rFonts w:ascii="Times New Roman" w:eastAsia="Times New Roman" w:hAnsi="Times New Roman" w:cs="Times New Roman"/>
            <w:color w:val="0000FF"/>
            <w:sz w:val="24"/>
            <w:szCs w:val="24"/>
            <w:u w:val="single"/>
            <w:lang w:eastAsia="ru-RU"/>
          </w:rPr>
          <w:t>СП 59.13330.2012</w:t>
        </w:r>
      </w:hyperlink>
      <w:r w:rsidRPr="007B64C1">
        <w:rPr>
          <w:rFonts w:ascii="Times New Roman" w:eastAsia="Times New Roman" w:hAnsi="Times New Roman" w:cs="Times New Roman"/>
          <w:sz w:val="24"/>
          <w:szCs w:val="24"/>
          <w:lang w:eastAsia="ru-RU"/>
        </w:rPr>
        <w:t xml:space="preserve"> "СНиП 35-01-2001 Доступность зданий и сооружений для</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маломобильных групп населения"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СП 60.13330.2012 "СНиП 41-01-2003 Отопление, вентиляция и кондиционирование"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5" w:history="1">
        <w:r w:rsidRPr="007B64C1">
          <w:rPr>
            <w:rFonts w:ascii="Times New Roman" w:eastAsia="Times New Roman" w:hAnsi="Times New Roman" w:cs="Times New Roman"/>
            <w:color w:val="0000FF"/>
            <w:sz w:val="24"/>
            <w:szCs w:val="24"/>
            <w:u w:val="single"/>
            <w:lang w:eastAsia="ru-RU"/>
          </w:rPr>
          <w:t>СП 62.13330.2011</w:t>
        </w:r>
      </w:hyperlink>
      <w:r w:rsidRPr="007B64C1">
        <w:rPr>
          <w:rFonts w:ascii="Times New Roman" w:eastAsia="Times New Roman" w:hAnsi="Times New Roman" w:cs="Times New Roman"/>
          <w:sz w:val="24"/>
          <w:szCs w:val="24"/>
          <w:lang w:eastAsia="ru-RU"/>
        </w:rPr>
        <w:t xml:space="preserve"> "СНиП 42-01-2002 Газораспределительные системы"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СП 88.13330.2012 "СНиП II-11-77* Защитные сооружения гражданской обороны"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СП 89.13330.2012 "СНиП II-35-76* Котельные установки"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6" w:history="1">
        <w:r w:rsidRPr="007B64C1">
          <w:rPr>
            <w:rFonts w:ascii="Times New Roman" w:eastAsia="Times New Roman" w:hAnsi="Times New Roman" w:cs="Times New Roman"/>
            <w:color w:val="0000FF"/>
            <w:sz w:val="24"/>
            <w:szCs w:val="24"/>
            <w:u w:val="single"/>
            <w:lang w:eastAsia="ru-RU"/>
          </w:rPr>
          <w:t>СП 113.13330.2012</w:t>
        </w:r>
      </w:hyperlink>
      <w:r w:rsidRPr="007B64C1">
        <w:rPr>
          <w:rFonts w:ascii="Times New Roman" w:eastAsia="Times New Roman" w:hAnsi="Times New Roman" w:cs="Times New Roman"/>
          <w:sz w:val="24"/>
          <w:szCs w:val="24"/>
          <w:lang w:eastAsia="ru-RU"/>
        </w:rPr>
        <w:t xml:space="preserve"> "СНиП 21-02-99* Стоянки автомобилей"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СП 124.13330.2012 "СНиП 41-02-2003 Тепловые сети"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7" w:history="1">
        <w:r w:rsidRPr="007B64C1">
          <w:rPr>
            <w:rFonts w:ascii="Times New Roman" w:eastAsia="Times New Roman" w:hAnsi="Times New Roman" w:cs="Times New Roman"/>
            <w:color w:val="0000FF"/>
            <w:sz w:val="24"/>
            <w:szCs w:val="24"/>
            <w:u w:val="single"/>
            <w:lang w:eastAsia="ru-RU"/>
          </w:rPr>
          <w:t>СП 132.13330.2011</w:t>
        </w:r>
      </w:hyperlink>
      <w:r w:rsidRPr="007B64C1">
        <w:rPr>
          <w:rFonts w:ascii="Times New Roman" w:eastAsia="Times New Roman" w:hAnsi="Times New Roman" w:cs="Times New Roman"/>
          <w:sz w:val="24"/>
          <w:szCs w:val="24"/>
          <w:lang w:eastAsia="ru-RU"/>
        </w:rPr>
        <w:t xml:space="preserve"> Обеспечение антитеррористической защищенности зданий и сооружений.</w:t>
      </w:r>
      <w:proofErr w:type="gramEnd"/>
      <w:r w:rsidRPr="007B64C1">
        <w:rPr>
          <w:rFonts w:ascii="Times New Roman" w:eastAsia="Times New Roman" w:hAnsi="Times New Roman" w:cs="Times New Roman"/>
          <w:sz w:val="24"/>
          <w:szCs w:val="24"/>
          <w:lang w:eastAsia="ru-RU"/>
        </w:rPr>
        <w:t xml:space="preserve"> Общие требования проектирования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8"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50571.28-06</w:t>
        </w:r>
      </w:hyperlink>
      <w:r w:rsidRPr="007B64C1">
        <w:rPr>
          <w:rFonts w:ascii="Times New Roman" w:eastAsia="Times New Roman" w:hAnsi="Times New Roman" w:cs="Times New Roman"/>
          <w:sz w:val="24"/>
          <w:szCs w:val="24"/>
          <w:lang w:eastAsia="ru-RU"/>
        </w:rPr>
        <w:t xml:space="preserve"> Электроустановки зданий. Часть 7-710. Требования к специальным электроустановкам. Электроустановки медицинских помещений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89"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51773-2001</w:t>
        </w:r>
      </w:hyperlink>
      <w:r w:rsidRPr="007B64C1">
        <w:rPr>
          <w:rFonts w:ascii="Times New Roman" w:eastAsia="Times New Roman" w:hAnsi="Times New Roman" w:cs="Times New Roman"/>
          <w:sz w:val="24"/>
          <w:szCs w:val="24"/>
          <w:lang w:eastAsia="ru-RU"/>
        </w:rPr>
        <w:t>* Розничная торговля. Классификация предприятий</w:t>
      </w:r>
      <w:proofErr w:type="gramStart"/>
      <w:r w:rsidRPr="007B64C1">
        <w:rPr>
          <w:rFonts w:ascii="Times New Roman" w:eastAsia="Times New Roman" w:hAnsi="Times New Roman" w:cs="Times New Roman"/>
          <w:sz w:val="24"/>
          <w:szCs w:val="24"/>
          <w:lang w:eastAsia="ru-RU"/>
        </w:rPr>
        <w:br/>
        <w:t>________________</w:t>
      </w:r>
      <w:r w:rsidRPr="007B64C1">
        <w:rPr>
          <w:rFonts w:ascii="Times New Roman" w:eastAsia="Times New Roman" w:hAnsi="Times New Roman" w:cs="Times New Roman"/>
          <w:sz w:val="24"/>
          <w:szCs w:val="24"/>
          <w:lang w:eastAsia="ru-RU"/>
        </w:rPr>
        <w:br/>
        <w:t>     * Н</w:t>
      </w:r>
      <w:proofErr w:type="gramEnd"/>
      <w:r w:rsidRPr="007B64C1">
        <w:rPr>
          <w:rFonts w:ascii="Times New Roman" w:eastAsia="Times New Roman" w:hAnsi="Times New Roman" w:cs="Times New Roman"/>
          <w:sz w:val="24"/>
          <w:szCs w:val="24"/>
          <w:lang w:eastAsia="ru-RU"/>
        </w:rPr>
        <w:t xml:space="preserve">а территории Российской Федерации документ не действует. Действует </w:t>
      </w:r>
      <w:hyperlink r:id="rId90"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51773-2009</w:t>
        </w:r>
      </w:hyperlink>
      <w:r w:rsidRPr="007B64C1">
        <w:rPr>
          <w:rFonts w:ascii="Times New Roman" w:eastAsia="Times New Roman" w:hAnsi="Times New Roman" w:cs="Times New Roman"/>
          <w:sz w:val="24"/>
          <w:szCs w:val="24"/>
          <w:lang w:eastAsia="ru-RU"/>
        </w:rPr>
        <w:t>. - Примечание изготовителя базы данных.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1"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52133-2003</w:t>
        </w:r>
      </w:hyperlink>
      <w:r w:rsidRPr="007B64C1">
        <w:rPr>
          <w:rFonts w:ascii="Times New Roman" w:eastAsia="Times New Roman" w:hAnsi="Times New Roman" w:cs="Times New Roman"/>
          <w:sz w:val="24"/>
          <w:szCs w:val="24"/>
          <w:lang w:eastAsia="ru-RU"/>
        </w:rPr>
        <w:t xml:space="preserve"> Камины для жилых и общественных зданий. Общие технические условия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2"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52382-2010</w:t>
        </w:r>
      </w:hyperlink>
      <w:r w:rsidRPr="007B64C1">
        <w:rPr>
          <w:rFonts w:ascii="Times New Roman" w:eastAsia="Times New Roman" w:hAnsi="Times New Roman" w:cs="Times New Roman"/>
          <w:sz w:val="24"/>
          <w:szCs w:val="24"/>
          <w:lang w:eastAsia="ru-RU"/>
        </w:rPr>
        <w:t xml:space="preserve"> Лифты пассажирские. Лифты для пожарных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3"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52539-2006</w:t>
        </w:r>
      </w:hyperlink>
      <w:r w:rsidRPr="007B64C1">
        <w:rPr>
          <w:rFonts w:ascii="Times New Roman" w:eastAsia="Times New Roman" w:hAnsi="Times New Roman" w:cs="Times New Roman"/>
          <w:sz w:val="24"/>
          <w:szCs w:val="24"/>
          <w:lang w:eastAsia="ru-RU"/>
        </w:rPr>
        <w:t xml:space="preserve"> Чистота воздуха в лечебных учреждениях. Общие требования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4"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53296-2009</w:t>
        </w:r>
      </w:hyperlink>
      <w:r w:rsidRPr="007B64C1">
        <w:rPr>
          <w:rFonts w:ascii="Times New Roman" w:eastAsia="Times New Roman" w:hAnsi="Times New Roman" w:cs="Times New Roman"/>
          <w:sz w:val="24"/>
          <w:szCs w:val="24"/>
          <w:lang w:eastAsia="ru-RU"/>
        </w:rPr>
        <w:t xml:space="preserve"> Установка лифтов для пожарных в зданиях и сооружениях. Требования пожарной безопасности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5"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54257-2010</w:t>
        </w:r>
      </w:hyperlink>
      <w:r w:rsidRPr="007B64C1">
        <w:rPr>
          <w:rFonts w:ascii="Times New Roman" w:eastAsia="Times New Roman" w:hAnsi="Times New Roman" w:cs="Times New Roman"/>
          <w:sz w:val="24"/>
          <w:szCs w:val="24"/>
          <w:lang w:eastAsia="ru-RU"/>
        </w:rPr>
        <w:t xml:space="preserve"> Надежность строительных конструкций и оснований. Основные положения и требования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hyperlink r:id="rId96"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ИСО 14644-1-2002</w:t>
        </w:r>
      </w:hyperlink>
      <w:r w:rsidRPr="007B64C1">
        <w:rPr>
          <w:rFonts w:ascii="Times New Roman" w:eastAsia="Times New Roman" w:hAnsi="Times New Roman" w:cs="Times New Roman"/>
          <w:sz w:val="24"/>
          <w:szCs w:val="24"/>
          <w:lang w:eastAsia="ru-RU"/>
        </w:rPr>
        <w:t xml:space="preserve"> Чистые помещения и связанные с ними контролируемые среды. Часть 1. Классификация чистоты воздуха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7" w:history="1">
        <w:r w:rsidRPr="007B64C1">
          <w:rPr>
            <w:rFonts w:ascii="Times New Roman" w:eastAsia="Times New Roman" w:hAnsi="Times New Roman" w:cs="Times New Roman"/>
            <w:color w:val="0000FF"/>
            <w:sz w:val="24"/>
            <w:szCs w:val="24"/>
            <w:u w:val="single"/>
            <w:lang w:eastAsia="ru-RU"/>
          </w:rPr>
          <w:t>ГОСТ 25772-83</w:t>
        </w:r>
      </w:hyperlink>
      <w:r w:rsidRPr="007B64C1">
        <w:rPr>
          <w:rFonts w:ascii="Times New Roman" w:eastAsia="Times New Roman" w:hAnsi="Times New Roman" w:cs="Times New Roman"/>
          <w:sz w:val="24"/>
          <w:szCs w:val="24"/>
          <w:lang w:eastAsia="ru-RU"/>
        </w:rPr>
        <w:t xml:space="preserve"> Ограждения лестниц, балконов и крыш стальные. Общие технические условия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8" w:history="1">
        <w:r w:rsidRPr="007B64C1">
          <w:rPr>
            <w:rFonts w:ascii="Times New Roman" w:eastAsia="Times New Roman" w:hAnsi="Times New Roman" w:cs="Times New Roman"/>
            <w:color w:val="0000FF"/>
            <w:sz w:val="24"/>
            <w:szCs w:val="24"/>
            <w:u w:val="single"/>
            <w:lang w:eastAsia="ru-RU"/>
          </w:rPr>
          <w:t>ГОСТ 30494-96</w:t>
        </w:r>
      </w:hyperlink>
      <w:r w:rsidRPr="007B64C1">
        <w:rPr>
          <w:rFonts w:ascii="Times New Roman" w:eastAsia="Times New Roman" w:hAnsi="Times New Roman" w:cs="Times New Roman"/>
          <w:sz w:val="24"/>
          <w:szCs w:val="24"/>
          <w:lang w:eastAsia="ru-RU"/>
        </w:rPr>
        <w:t xml:space="preserve"> Здания жилые и общественные. </w:t>
      </w:r>
      <w:proofErr w:type="gramStart"/>
      <w:r w:rsidRPr="007B64C1">
        <w:rPr>
          <w:rFonts w:ascii="Times New Roman" w:eastAsia="Times New Roman" w:hAnsi="Times New Roman" w:cs="Times New Roman"/>
          <w:sz w:val="24"/>
          <w:szCs w:val="24"/>
          <w:lang w:eastAsia="ru-RU"/>
        </w:rPr>
        <w:t>Параметры микроклимата в помещениях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99" w:history="1">
        <w:r w:rsidRPr="007B64C1">
          <w:rPr>
            <w:rFonts w:ascii="Times New Roman" w:eastAsia="Times New Roman" w:hAnsi="Times New Roman" w:cs="Times New Roman"/>
            <w:color w:val="0000FF"/>
            <w:sz w:val="24"/>
            <w:szCs w:val="24"/>
            <w:u w:val="single"/>
            <w:lang w:eastAsia="ru-RU"/>
          </w:rPr>
          <w:t>СанПиН 2.2.1/2.1.1.1278-03</w:t>
        </w:r>
      </w:hyperlink>
      <w:r w:rsidRPr="007B64C1">
        <w:rPr>
          <w:rFonts w:ascii="Times New Roman" w:eastAsia="Times New Roman" w:hAnsi="Times New Roman" w:cs="Times New Roman"/>
          <w:sz w:val="24"/>
          <w:szCs w:val="24"/>
          <w:lang w:eastAsia="ru-RU"/>
        </w:rPr>
        <w:t xml:space="preserve"> Гигиенические требования к естественному, искусственному и совмещенному освещению жилых и общественных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0" w:history="1">
        <w:r w:rsidRPr="007B64C1">
          <w:rPr>
            <w:rFonts w:ascii="Times New Roman" w:eastAsia="Times New Roman" w:hAnsi="Times New Roman" w:cs="Times New Roman"/>
            <w:color w:val="0000FF"/>
            <w:sz w:val="24"/>
            <w:szCs w:val="24"/>
            <w:u w:val="single"/>
            <w:lang w:eastAsia="ru-RU"/>
          </w:rPr>
          <w:t>СанПиН 2.2.1/2.1.1.1076-01</w:t>
        </w:r>
      </w:hyperlink>
      <w:r w:rsidRPr="007B64C1">
        <w:rPr>
          <w:rFonts w:ascii="Times New Roman" w:eastAsia="Times New Roman" w:hAnsi="Times New Roman" w:cs="Times New Roman"/>
          <w:sz w:val="24"/>
          <w:szCs w:val="24"/>
          <w:lang w:eastAsia="ru-RU"/>
        </w:rPr>
        <w:t xml:space="preserve"> Гигиенические требования к инсоляции и солнцезащите помещений жилых и общественных зданий и территорий</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hyperlink r:id="rId101" w:history="1">
        <w:r w:rsidRPr="007B64C1">
          <w:rPr>
            <w:rFonts w:ascii="Times New Roman" w:eastAsia="Times New Roman" w:hAnsi="Times New Roman" w:cs="Times New Roman"/>
            <w:color w:val="0000FF"/>
            <w:sz w:val="24"/>
            <w:szCs w:val="24"/>
            <w:u w:val="single"/>
            <w:lang w:eastAsia="ru-RU"/>
          </w:rPr>
          <w:t>СанПиН 2.2.2.1332-03</w:t>
        </w:r>
      </w:hyperlink>
      <w:r w:rsidRPr="007B64C1">
        <w:rPr>
          <w:rFonts w:ascii="Times New Roman" w:eastAsia="Times New Roman" w:hAnsi="Times New Roman" w:cs="Times New Roman"/>
          <w:sz w:val="24"/>
          <w:szCs w:val="24"/>
          <w:lang w:eastAsia="ru-RU"/>
        </w:rPr>
        <w:t xml:space="preserve"> Гигиенические требования к организации работы на копировально-множительной технике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2" w:history="1">
        <w:r w:rsidRPr="007B64C1">
          <w:rPr>
            <w:rFonts w:ascii="Times New Roman" w:eastAsia="Times New Roman" w:hAnsi="Times New Roman" w:cs="Times New Roman"/>
            <w:color w:val="0000FF"/>
            <w:sz w:val="24"/>
            <w:szCs w:val="24"/>
            <w:u w:val="single"/>
            <w:lang w:eastAsia="ru-RU"/>
          </w:rPr>
          <w:t>СанПиН 2.2.2/2.4.1340-03</w:t>
        </w:r>
      </w:hyperlink>
      <w:r w:rsidRPr="007B64C1">
        <w:rPr>
          <w:rFonts w:ascii="Times New Roman" w:eastAsia="Times New Roman" w:hAnsi="Times New Roman" w:cs="Times New Roman"/>
          <w:sz w:val="24"/>
          <w:szCs w:val="24"/>
          <w:lang w:eastAsia="ru-RU"/>
        </w:rPr>
        <w:t xml:space="preserve"> Гигиенические требования к персональным электронно-вычислительным машинам и организации</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работы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3" w:history="1">
        <w:r w:rsidRPr="007B64C1">
          <w:rPr>
            <w:rFonts w:ascii="Times New Roman" w:eastAsia="Times New Roman" w:hAnsi="Times New Roman" w:cs="Times New Roman"/>
            <w:color w:val="0000FF"/>
            <w:sz w:val="24"/>
            <w:szCs w:val="24"/>
            <w:u w:val="single"/>
            <w:lang w:eastAsia="ru-RU"/>
          </w:rPr>
          <w:t>СанПиН 2.2.2/2.4.2198-07</w:t>
        </w:r>
      </w:hyperlink>
      <w:r w:rsidRPr="007B64C1">
        <w:rPr>
          <w:rFonts w:ascii="Times New Roman" w:eastAsia="Times New Roman" w:hAnsi="Times New Roman" w:cs="Times New Roman"/>
          <w:sz w:val="24"/>
          <w:szCs w:val="24"/>
          <w:lang w:eastAsia="ru-RU"/>
        </w:rPr>
        <w:t xml:space="preserve"> Изменение N 1 к СанПиН 2.2.2/2.4.1340-03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4" w:history="1">
        <w:r w:rsidRPr="007B64C1">
          <w:rPr>
            <w:rFonts w:ascii="Times New Roman" w:eastAsia="Times New Roman" w:hAnsi="Times New Roman" w:cs="Times New Roman"/>
            <w:color w:val="0000FF"/>
            <w:sz w:val="24"/>
            <w:szCs w:val="24"/>
            <w:u w:val="single"/>
            <w:lang w:eastAsia="ru-RU"/>
          </w:rPr>
          <w:t>СанПиН 2.2.2/2.4.2620-10</w:t>
        </w:r>
      </w:hyperlink>
      <w:r w:rsidRPr="007B64C1">
        <w:rPr>
          <w:rFonts w:ascii="Times New Roman" w:eastAsia="Times New Roman" w:hAnsi="Times New Roman" w:cs="Times New Roman"/>
          <w:sz w:val="24"/>
          <w:szCs w:val="24"/>
          <w:lang w:eastAsia="ru-RU"/>
        </w:rPr>
        <w:t xml:space="preserve"> Изменение N 2 к СанПиН 2.2.2/2.4.1340-03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5" w:history="1">
        <w:r w:rsidRPr="007B64C1">
          <w:rPr>
            <w:rFonts w:ascii="Times New Roman" w:eastAsia="Times New Roman" w:hAnsi="Times New Roman" w:cs="Times New Roman"/>
            <w:color w:val="0000FF"/>
            <w:sz w:val="24"/>
            <w:szCs w:val="24"/>
            <w:u w:val="single"/>
            <w:lang w:eastAsia="ru-RU"/>
          </w:rPr>
          <w:t>СанПиН 2.2.2/2.4.2732-10</w:t>
        </w:r>
      </w:hyperlink>
      <w:r w:rsidRPr="007B64C1">
        <w:rPr>
          <w:rFonts w:ascii="Times New Roman" w:eastAsia="Times New Roman" w:hAnsi="Times New Roman" w:cs="Times New Roman"/>
          <w:sz w:val="24"/>
          <w:szCs w:val="24"/>
          <w:lang w:eastAsia="ru-RU"/>
        </w:rPr>
        <w:t xml:space="preserve"> Изменение N 3 к СанПиН 2.2.2/2.4.1340-03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6" w:history="1">
        <w:r w:rsidRPr="007B64C1">
          <w:rPr>
            <w:rFonts w:ascii="Times New Roman" w:eastAsia="Times New Roman" w:hAnsi="Times New Roman" w:cs="Times New Roman"/>
            <w:color w:val="0000FF"/>
            <w:sz w:val="24"/>
            <w:szCs w:val="24"/>
            <w:u w:val="single"/>
            <w:lang w:eastAsia="ru-RU"/>
          </w:rPr>
          <w:t>СанПиН 2.2.4.548-96</w:t>
        </w:r>
      </w:hyperlink>
      <w:r w:rsidRPr="007B64C1">
        <w:rPr>
          <w:rFonts w:ascii="Times New Roman" w:eastAsia="Times New Roman" w:hAnsi="Times New Roman" w:cs="Times New Roman"/>
          <w:sz w:val="24"/>
          <w:szCs w:val="24"/>
          <w:lang w:eastAsia="ru-RU"/>
        </w:rPr>
        <w:t xml:space="preserve"> Гигиенические требования к микроклимату производственных помещений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7" w:history="1">
        <w:r w:rsidRPr="007B64C1">
          <w:rPr>
            <w:rFonts w:ascii="Times New Roman" w:eastAsia="Times New Roman" w:hAnsi="Times New Roman" w:cs="Times New Roman"/>
            <w:color w:val="0000FF"/>
            <w:sz w:val="24"/>
            <w:szCs w:val="24"/>
            <w:u w:val="single"/>
            <w:lang w:eastAsia="ru-RU"/>
          </w:rPr>
          <w:t>СанПиН 2.4.1.2660-10</w:t>
        </w:r>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устройству, содержанию и организации режима работы дошкольных организаций</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8" w:history="1">
        <w:proofErr w:type="gramStart"/>
        <w:r w:rsidRPr="007B64C1">
          <w:rPr>
            <w:rFonts w:ascii="Times New Roman" w:eastAsia="Times New Roman" w:hAnsi="Times New Roman" w:cs="Times New Roman"/>
            <w:color w:val="0000FF"/>
            <w:sz w:val="24"/>
            <w:szCs w:val="24"/>
            <w:u w:val="single"/>
            <w:lang w:eastAsia="ru-RU"/>
          </w:rPr>
          <w:t>СанПиН 2.4.1.2791-10</w:t>
        </w:r>
      </w:hyperlink>
      <w:r w:rsidRPr="007B64C1">
        <w:rPr>
          <w:rFonts w:ascii="Times New Roman" w:eastAsia="Times New Roman" w:hAnsi="Times New Roman" w:cs="Times New Roman"/>
          <w:sz w:val="24"/>
          <w:szCs w:val="24"/>
          <w:lang w:eastAsia="ru-RU"/>
        </w:rPr>
        <w:t xml:space="preserve"> Изменение N 1 к СанПиН 2.4.1.2660-10</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09" w:history="1">
        <w:r w:rsidRPr="007B64C1">
          <w:rPr>
            <w:rFonts w:ascii="Times New Roman" w:eastAsia="Times New Roman" w:hAnsi="Times New Roman" w:cs="Times New Roman"/>
            <w:color w:val="0000FF"/>
            <w:sz w:val="24"/>
            <w:szCs w:val="24"/>
            <w:u w:val="single"/>
            <w:lang w:eastAsia="ru-RU"/>
          </w:rPr>
          <w:t>СанПиН 2.4.2.2821-10</w:t>
        </w:r>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условиям и организации обучения в общеобразовательных учреждениях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0" w:history="1">
        <w:r w:rsidRPr="007B64C1">
          <w:rPr>
            <w:rFonts w:ascii="Times New Roman" w:eastAsia="Times New Roman" w:hAnsi="Times New Roman" w:cs="Times New Roman"/>
            <w:color w:val="0000FF"/>
            <w:sz w:val="24"/>
            <w:szCs w:val="24"/>
            <w:u w:val="single"/>
            <w:lang w:eastAsia="ru-RU"/>
          </w:rPr>
          <w:t>СН 2.2.4/2.1.8.562-96</w:t>
        </w:r>
      </w:hyperlink>
      <w:r w:rsidRPr="007B64C1">
        <w:rPr>
          <w:rFonts w:ascii="Times New Roman" w:eastAsia="Times New Roman" w:hAnsi="Times New Roman" w:cs="Times New Roman"/>
          <w:sz w:val="24"/>
          <w:szCs w:val="24"/>
          <w:lang w:eastAsia="ru-RU"/>
        </w:rPr>
        <w:t xml:space="preserve"> Шум на рабочих местах, в жилых и общественных помещениях и на территории жилой застройки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1" w:history="1">
        <w:r w:rsidRPr="007B64C1">
          <w:rPr>
            <w:rFonts w:ascii="Times New Roman" w:eastAsia="Times New Roman" w:hAnsi="Times New Roman" w:cs="Times New Roman"/>
            <w:color w:val="0000FF"/>
            <w:sz w:val="24"/>
            <w:szCs w:val="24"/>
            <w:u w:val="single"/>
            <w:lang w:eastAsia="ru-RU"/>
          </w:rPr>
          <w:t>СН 2.2.4/2.1.8.583-96</w:t>
        </w:r>
      </w:hyperlink>
      <w:r w:rsidRPr="007B64C1">
        <w:rPr>
          <w:rFonts w:ascii="Times New Roman" w:eastAsia="Times New Roman" w:hAnsi="Times New Roman" w:cs="Times New Roman"/>
          <w:sz w:val="24"/>
          <w:szCs w:val="24"/>
          <w:lang w:eastAsia="ru-RU"/>
        </w:rPr>
        <w:t xml:space="preserve"> Инфразвук на рабочих местах, в помещениях жилых, общественных зданий и на территории жилой застройки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2" w:history="1">
        <w:r w:rsidRPr="007B64C1">
          <w:rPr>
            <w:rFonts w:ascii="Times New Roman" w:eastAsia="Times New Roman" w:hAnsi="Times New Roman" w:cs="Times New Roman"/>
            <w:color w:val="0000FF"/>
            <w:sz w:val="24"/>
            <w:szCs w:val="24"/>
            <w:u w:val="single"/>
            <w:lang w:eastAsia="ru-RU"/>
          </w:rPr>
          <w:t>СН</w:t>
        </w:r>
        <w:proofErr w:type="gramEnd"/>
        <w:r w:rsidRPr="007B64C1">
          <w:rPr>
            <w:rFonts w:ascii="Times New Roman" w:eastAsia="Times New Roman" w:hAnsi="Times New Roman" w:cs="Times New Roman"/>
            <w:color w:val="0000FF"/>
            <w:sz w:val="24"/>
            <w:szCs w:val="24"/>
            <w:u w:val="single"/>
            <w:lang w:eastAsia="ru-RU"/>
          </w:rPr>
          <w:t xml:space="preserve"> 2.2.4/2.1.8.566-96</w:t>
        </w:r>
      </w:hyperlink>
      <w:r w:rsidRPr="007B64C1">
        <w:rPr>
          <w:rFonts w:ascii="Times New Roman" w:eastAsia="Times New Roman" w:hAnsi="Times New Roman" w:cs="Times New Roman"/>
          <w:sz w:val="24"/>
          <w:szCs w:val="24"/>
          <w:lang w:eastAsia="ru-RU"/>
        </w:rPr>
        <w:t xml:space="preserve"> Производственная вибрация, вибрация в помещениях жилых и общественных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3" w:history="1">
        <w:r w:rsidRPr="007B64C1">
          <w:rPr>
            <w:rFonts w:ascii="Times New Roman" w:eastAsia="Times New Roman" w:hAnsi="Times New Roman" w:cs="Times New Roman"/>
            <w:color w:val="0000FF"/>
            <w:sz w:val="24"/>
            <w:szCs w:val="24"/>
            <w:u w:val="single"/>
            <w:lang w:eastAsia="ru-RU"/>
          </w:rPr>
          <w:t>ГН 2.2.5.1313-03</w:t>
        </w:r>
      </w:hyperlink>
      <w:r w:rsidRPr="007B64C1">
        <w:rPr>
          <w:rFonts w:ascii="Times New Roman" w:eastAsia="Times New Roman" w:hAnsi="Times New Roman" w:cs="Times New Roman"/>
          <w:sz w:val="24"/>
          <w:szCs w:val="24"/>
          <w:lang w:eastAsia="ru-RU"/>
        </w:rPr>
        <w:t xml:space="preserve"> Предельно допустимые концентрации (ПДК) вредных веществ в воздухе рабочей зоны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4" w:history="1">
        <w:r w:rsidRPr="007B64C1">
          <w:rPr>
            <w:rFonts w:ascii="Times New Roman" w:eastAsia="Times New Roman" w:hAnsi="Times New Roman" w:cs="Times New Roman"/>
            <w:color w:val="0000FF"/>
            <w:sz w:val="24"/>
            <w:szCs w:val="24"/>
            <w:u w:val="single"/>
            <w:lang w:eastAsia="ru-RU"/>
          </w:rPr>
          <w:t>СанПиН 2.1.2.1188-03</w:t>
        </w:r>
      </w:hyperlink>
      <w:r w:rsidRPr="007B64C1">
        <w:rPr>
          <w:rFonts w:ascii="Times New Roman" w:eastAsia="Times New Roman" w:hAnsi="Times New Roman" w:cs="Times New Roman"/>
          <w:sz w:val="24"/>
          <w:szCs w:val="24"/>
          <w:lang w:eastAsia="ru-RU"/>
        </w:rPr>
        <w:t xml:space="preserve"> Плавательные бассейны. Гигиенические требования к размещению, устройству, эксплуатации и качеству воды. </w:t>
      </w:r>
      <w:proofErr w:type="gramStart"/>
      <w:r w:rsidRPr="007B64C1">
        <w:rPr>
          <w:rFonts w:ascii="Times New Roman" w:eastAsia="Times New Roman" w:hAnsi="Times New Roman" w:cs="Times New Roman"/>
          <w:sz w:val="24"/>
          <w:szCs w:val="24"/>
          <w:lang w:eastAsia="ru-RU"/>
        </w:rPr>
        <w:t>Контроль качества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5" w:history="1">
        <w:r w:rsidRPr="007B64C1">
          <w:rPr>
            <w:rFonts w:ascii="Times New Roman" w:eastAsia="Times New Roman" w:hAnsi="Times New Roman" w:cs="Times New Roman"/>
            <w:color w:val="0000FF"/>
            <w:sz w:val="24"/>
            <w:szCs w:val="24"/>
            <w:u w:val="single"/>
            <w:lang w:eastAsia="ru-RU"/>
          </w:rPr>
          <w:t>СанПиН 2.1.2.1331-03</w:t>
        </w:r>
      </w:hyperlink>
      <w:r w:rsidRPr="007B64C1">
        <w:rPr>
          <w:rFonts w:ascii="Times New Roman" w:eastAsia="Times New Roman" w:hAnsi="Times New Roman" w:cs="Times New Roman"/>
          <w:sz w:val="24"/>
          <w:szCs w:val="24"/>
          <w:lang w:eastAsia="ru-RU"/>
        </w:rPr>
        <w:t xml:space="preserve"> Гигиенические требования к устройству, оборудованию, эксплуатации и качеству воды аквапарков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6" w:history="1">
        <w:r w:rsidRPr="007B64C1">
          <w:rPr>
            <w:rFonts w:ascii="Times New Roman" w:eastAsia="Times New Roman" w:hAnsi="Times New Roman" w:cs="Times New Roman"/>
            <w:color w:val="0000FF"/>
            <w:sz w:val="24"/>
            <w:szCs w:val="24"/>
            <w:u w:val="single"/>
            <w:lang w:eastAsia="ru-RU"/>
          </w:rPr>
          <w:t>СанПиН 2.1.2.2631-10</w:t>
        </w:r>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7" w:history="1">
        <w:r w:rsidRPr="007B64C1">
          <w:rPr>
            <w:rFonts w:ascii="Times New Roman" w:eastAsia="Times New Roman" w:hAnsi="Times New Roman" w:cs="Times New Roman"/>
            <w:color w:val="0000FF"/>
            <w:sz w:val="24"/>
            <w:szCs w:val="24"/>
            <w:u w:val="single"/>
            <w:lang w:eastAsia="ru-RU"/>
          </w:rPr>
          <w:t>СанПиН 2.1.3.2630-10</w:t>
        </w:r>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организациям, осуществляющим медицинскую деятельность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СанПиН 2.2.3.1389-03 Гигиенические требования к организациям химической очистки бытовых изделий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hyperlink r:id="rId118" w:history="1">
        <w:r w:rsidRPr="007B64C1">
          <w:rPr>
            <w:rFonts w:ascii="Times New Roman" w:eastAsia="Times New Roman" w:hAnsi="Times New Roman" w:cs="Times New Roman"/>
            <w:color w:val="0000FF"/>
            <w:sz w:val="24"/>
            <w:szCs w:val="24"/>
            <w:u w:val="single"/>
            <w:lang w:eastAsia="ru-RU"/>
          </w:rPr>
          <w:t>СанПиН 2.3.6.1079-01</w:t>
        </w:r>
        <w:proofErr w:type="gramEnd"/>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организациям общественного питания, изготовлению и </w:t>
      </w:r>
      <w:proofErr w:type="spellStart"/>
      <w:r w:rsidRPr="007B64C1">
        <w:rPr>
          <w:rFonts w:ascii="Times New Roman" w:eastAsia="Times New Roman" w:hAnsi="Times New Roman" w:cs="Times New Roman"/>
          <w:sz w:val="24"/>
          <w:szCs w:val="24"/>
          <w:lang w:eastAsia="ru-RU"/>
        </w:rPr>
        <w:t>оборотоспособности</w:t>
      </w:r>
      <w:proofErr w:type="spellEnd"/>
      <w:r w:rsidRPr="007B64C1">
        <w:rPr>
          <w:rFonts w:ascii="Times New Roman" w:eastAsia="Times New Roman" w:hAnsi="Times New Roman" w:cs="Times New Roman"/>
          <w:sz w:val="24"/>
          <w:szCs w:val="24"/>
          <w:lang w:eastAsia="ru-RU"/>
        </w:rPr>
        <w:t xml:space="preserve"> в них пищевых продуктов и продовольственного сырья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19" w:history="1">
        <w:r w:rsidRPr="007B64C1">
          <w:rPr>
            <w:rFonts w:ascii="Times New Roman" w:eastAsia="Times New Roman" w:hAnsi="Times New Roman" w:cs="Times New Roman"/>
            <w:color w:val="0000FF"/>
            <w:sz w:val="24"/>
            <w:szCs w:val="24"/>
            <w:u w:val="single"/>
            <w:lang w:eastAsia="ru-RU"/>
          </w:rPr>
          <w:t>СанПиН 2.4.3.1186-03</w:t>
        </w:r>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hyperlink r:id="rId120" w:history="1">
        <w:r w:rsidRPr="007B64C1">
          <w:rPr>
            <w:rFonts w:ascii="Times New Roman" w:eastAsia="Times New Roman" w:hAnsi="Times New Roman" w:cs="Times New Roman"/>
            <w:color w:val="0000FF"/>
            <w:sz w:val="24"/>
            <w:szCs w:val="24"/>
            <w:u w:val="single"/>
            <w:lang w:eastAsia="ru-RU"/>
          </w:rPr>
          <w:t>СанПиН 2.4.4.1204-03</w:t>
        </w:r>
      </w:hyperlink>
      <w:r w:rsidRPr="007B64C1">
        <w:rPr>
          <w:rFonts w:ascii="Times New Roman" w:eastAsia="Times New Roman" w:hAnsi="Times New Roman" w:cs="Times New Roman"/>
          <w:sz w:val="24"/>
          <w:szCs w:val="24"/>
          <w:lang w:eastAsia="ru-RU"/>
        </w:rPr>
        <w:t xml:space="preserve">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Б</w:t>
      </w:r>
      <w:proofErr w:type="gramEnd"/>
      <w:r w:rsidRPr="007B64C1">
        <w:rPr>
          <w:rFonts w:ascii="Times New Roman" w:eastAsia="Times New Roman" w:hAnsi="Times New Roman" w:cs="Times New Roman"/>
          <w:b/>
          <w:bCs/>
          <w:sz w:val="36"/>
          <w:szCs w:val="36"/>
          <w:lang w:eastAsia="ru-RU"/>
        </w:rPr>
        <w:t xml:space="preserve"> (обязательное). Термины и определения</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Б</w:t>
      </w:r>
      <w:proofErr w:type="gramEnd"/>
      <w:r w:rsidRPr="007B64C1">
        <w:rPr>
          <w:rFonts w:ascii="Times New Roman" w:eastAsia="Times New Roman" w:hAnsi="Times New Roman" w:cs="Times New Roman"/>
          <w:sz w:val="24"/>
          <w:szCs w:val="24"/>
          <w:lang w:eastAsia="ru-RU"/>
        </w:rPr>
        <w:br/>
        <w:t>(обязательное)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В настоящем своде правил применены следующие термины с соответствующими определениями: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 </w:t>
      </w:r>
      <w:r w:rsidRPr="007B64C1">
        <w:rPr>
          <w:rFonts w:ascii="Times New Roman" w:eastAsia="Times New Roman" w:hAnsi="Times New Roman" w:cs="Times New Roman"/>
          <w:b/>
          <w:bCs/>
          <w:sz w:val="24"/>
          <w:szCs w:val="24"/>
          <w:lang w:eastAsia="ru-RU"/>
        </w:rPr>
        <w:t>актовый зал:</w:t>
      </w:r>
      <w:r w:rsidRPr="007B64C1">
        <w:rPr>
          <w:rFonts w:ascii="Times New Roman" w:eastAsia="Times New Roman" w:hAnsi="Times New Roman" w:cs="Times New Roman"/>
          <w:sz w:val="24"/>
          <w:szCs w:val="24"/>
          <w:lang w:eastAsia="ru-RU"/>
        </w:rPr>
        <w:t xml:space="preserve"> Помещение с плоским полом для проведения различных массовых мероприятий.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 </w:t>
      </w:r>
      <w:r w:rsidRPr="007B64C1">
        <w:rPr>
          <w:rFonts w:ascii="Times New Roman" w:eastAsia="Times New Roman" w:hAnsi="Times New Roman" w:cs="Times New Roman"/>
          <w:b/>
          <w:bCs/>
          <w:sz w:val="24"/>
          <w:szCs w:val="24"/>
          <w:lang w:eastAsia="ru-RU"/>
        </w:rPr>
        <w:t>антресоль:</w:t>
      </w:r>
      <w:r w:rsidRPr="007B64C1">
        <w:rPr>
          <w:rFonts w:ascii="Times New Roman" w:eastAsia="Times New Roman" w:hAnsi="Times New Roman" w:cs="Times New Roman"/>
          <w:sz w:val="24"/>
          <w:szCs w:val="24"/>
          <w:lang w:eastAsia="ru-RU"/>
        </w:rPr>
        <w:t xml:space="preserve"> Площадка в объеме 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Б.3 </w:t>
      </w:r>
      <w:proofErr w:type="gramStart"/>
      <w:r w:rsidRPr="007B64C1">
        <w:rPr>
          <w:rFonts w:ascii="Times New Roman" w:eastAsia="Times New Roman" w:hAnsi="Times New Roman" w:cs="Times New Roman"/>
          <w:b/>
          <w:bCs/>
          <w:sz w:val="24"/>
          <w:szCs w:val="24"/>
          <w:lang w:eastAsia="ru-RU"/>
        </w:rPr>
        <w:t>апартамент-отели</w:t>
      </w:r>
      <w:proofErr w:type="gramEnd"/>
      <w:r w:rsidRPr="007B64C1">
        <w:rPr>
          <w:rFonts w:ascii="Times New Roman" w:eastAsia="Times New Roman" w:hAnsi="Times New Roman" w:cs="Times New Roman"/>
          <w:b/>
          <w:bCs/>
          <w:sz w:val="24"/>
          <w:szCs w:val="24"/>
          <w:lang w:eastAsia="ru-RU"/>
        </w:rPr>
        <w:t>:</w:t>
      </w:r>
      <w:r w:rsidRPr="007B64C1">
        <w:rPr>
          <w:rFonts w:ascii="Times New Roman" w:eastAsia="Times New Roman" w:hAnsi="Times New Roman" w:cs="Times New Roman"/>
          <w:sz w:val="24"/>
          <w:szCs w:val="24"/>
          <w:lang w:eastAsia="ru-RU"/>
        </w:rPr>
        <w:t xml:space="preserve"> Здания с жилыми помещениями, предназначенные для временного проживания (без права на постоянную регистрацию).</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Б.4 </w:t>
      </w:r>
      <w:r w:rsidRPr="007B64C1">
        <w:rPr>
          <w:rFonts w:ascii="Times New Roman" w:eastAsia="Times New Roman" w:hAnsi="Times New Roman" w:cs="Times New Roman"/>
          <w:b/>
          <w:bCs/>
          <w:sz w:val="24"/>
          <w:szCs w:val="24"/>
          <w:lang w:eastAsia="ru-RU"/>
        </w:rPr>
        <w:t>атриум:</w:t>
      </w:r>
      <w:r w:rsidRPr="007B64C1">
        <w:rPr>
          <w:rFonts w:ascii="Times New Roman" w:eastAsia="Times New Roman" w:hAnsi="Times New Roman" w:cs="Times New Roman"/>
          <w:sz w:val="24"/>
          <w:szCs w:val="24"/>
          <w:lang w:eastAsia="ru-RU"/>
        </w:rPr>
        <w:t xml:space="preserve"> Часть здания в виде </w:t>
      </w:r>
      <w:proofErr w:type="spellStart"/>
      <w:r w:rsidRPr="007B64C1">
        <w:rPr>
          <w:rFonts w:ascii="Times New Roman" w:eastAsia="Times New Roman" w:hAnsi="Times New Roman" w:cs="Times New Roman"/>
          <w:sz w:val="24"/>
          <w:szCs w:val="24"/>
          <w:lang w:eastAsia="ru-RU"/>
        </w:rPr>
        <w:t>многосветного</w:t>
      </w:r>
      <w:proofErr w:type="spellEnd"/>
      <w:r w:rsidRPr="007B64C1">
        <w:rPr>
          <w:rFonts w:ascii="Times New Roman" w:eastAsia="Times New Roman" w:hAnsi="Times New Roman" w:cs="Times New Roman"/>
          <w:sz w:val="24"/>
          <w:szCs w:val="24"/>
          <w:lang w:eastAsia="ru-RU"/>
        </w:rPr>
        <w:t xml:space="preserve"> пространства (</w:t>
      </w:r>
      <w:proofErr w:type="gramStart"/>
      <w:r w:rsidRPr="007B64C1">
        <w:rPr>
          <w:rFonts w:ascii="Times New Roman" w:eastAsia="Times New Roman" w:hAnsi="Times New Roman" w:cs="Times New Roman"/>
          <w:sz w:val="24"/>
          <w:szCs w:val="24"/>
          <w:lang w:eastAsia="ru-RU"/>
        </w:rPr>
        <w:t>три и более этажей</w:t>
      </w:r>
      <w:proofErr w:type="gramEnd"/>
      <w:r w:rsidRPr="007B64C1">
        <w:rPr>
          <w:rFonts w:ascii="Times New Roman" w:eastAsia="Times New Roman" w:hAnsi="Times New Roman" w:cs="Times New Roman"/>
          <w:sz w:val="24"/>
          <w:szCs w:val="24"/>
          <w:lang w:eastAsia="ru-RU"/>
        </w:rPr>
        <w:t>), развитого по вертикали, смежного с поэтажными частями здания (галереями, ограждающими конструкциями помещений и т.п.), как правило, имеет верхнее освещение.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Атриум, развитый по горизонтали в виде </w:t>
      </w:r>
      <w:proofErr w:type="spellStart"/>
      <w:r w:rsidRPr="007B64C1">
        <w:rPr>
          <w:rFonts w:ascii="Times New Roman" w:eastAsia="Times New Roman" w:hAnsi="Times New Roman" w:cs="Times New Roman"/>
          <w:sz w:val="24"/>
          <w:szCs w:val="24"/>
          <w:lang w:eastAsia="ru-RU"/>
        </w:rPr>
        <w:t>многосветного</w:t>
      </w:r>
      <w:proofErr w:type="spellEnd"/>
      <w:r w:rsidRPr="007B64C1">
        <w:rPr>
          <w:rFonts w:ascii="Times New Roman" w:eastAsia="Times New Roman" w:hAnsi="Times New Roman" w:cs="Times New Roman"/>
          <w:sz w:val="24"/>
          <w:szCs w:val="24"/>
          <w:lang w:eastAsia="ru-RU"/>
        </w:rPr>
        <w:t xml:space="preserve"> прохода (при длине более высоты), называется </w:t>
      </w:r>
      <w:r w:rsidRPr="007B64C1">
        <w:rPr>
          <w:rFonts w:ascii="Times New Roman" w:eastAsia="Times New Roman" w:hAnsi="Times New Roman" w:cs="Times New Roman"/>
          <w:b/>
          <w:bCs/>
          <w:sz w:val="24"/>
          <w:szCs w:val="24"/>
          <w:lang w:eastAsia="ru-RU"/>
        </w:rPr>
        <w:t>пассажем.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Примечание - Необходимость устройства в них </w:t>
      </w:r>
      <w:proofErr w:type="spellStart"/>
      <w:r w:rsidRPr="007B64C1">
        <w:rPr>
          <w:rFonts w:ascii="Times New Roman" w:eastAsia="Times New Roman" w:hAnsi="Times New Roman" w:cs="Times New Roman"/>
          <w:sz w:val="24"/>
          <w:szCs w:val="24"/>
          <w:lang w:eastAsia="ru-RU"/>
        </w:rPr>
        <w:t>противодымной</w:t>
      </w:r>
      <w:proofErr w:type="spellEnd"/>
      <w:r w:rsidRPr="007B64C1">
        <w:rPr>
          <w:rFonts w:ascii="Times New Roman" w:eastAsia="Times New Roman" w:hAnsi="Times New Roman" w:cs="Times New Roman"/>
          <w:sz w:val="24"/>
          <w:szCs w:val="24"/>
          <w:lang w:eastAsia="ru-RU"/>
        </w:rPr>
        <w:t xml:space="preserve"> вентиляции устанавливается </w:t>
      </w:r>
      <w:hyperlink r:id="rId121" w:history="1">
        <w:r w:rsidRPr="007B64C1">
          <w:rPr>
            <w:rFonts w:ascii="Times New Roman" w:eastAsia="Times New Roman" w:hAnsi="Times New Roman" w:cs="Times New Roman"/>
            <w:color w:val="0000FF"/>
            <w:sz w:val="24"/>
            <w:szCs w:val="24"/>
            <w:u w:val="single"/>
            <w:lang w:eastAsia="ru-RU"/>
          </w:rPr>
          <w:t>СП 7.13130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Б.5 </w:t>
      </w:r>
      <w:r w:rsidRPr="007B64C1">
        <w:rPr>
          <w:rFonts w:ascii="Times New Roman" w:eastAsia="Times New Roman" w:hAnsi="Times New Roman" w:cs="Times New Roman"/>
          <w:b/>
          <w:bCs/>
          <w:sz w:val="24"/>
          <w:szCs w:val="24"/>
          <w:lang w:eastAsia="ru-RU"/>
        </w:rPr>
        <w:t>высота здания (пожарно-техническая):</w:t>
      </w:r>
      <w:r w:rsidRPr="007B64C1">
        <w:rPr>
          <w:rFonts w:ascii="Times New Roman" w:eastAsia="Times New Roman" w:hAnsi="Times New Roman" w:cs="Times New Roman"/>
          <w:sz w:val="24"/>
          <w:szCs w:val="24"/>
          <w:lang w:eastAsia="ru-RU"/>
        </w:rPr>
        <w:t xml:space="preserve"> Расстояние между отметкой поверхности проезда для пожарных машин и нижней границей открывающегося проема (окна) в наружной стене верхнего этажа;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proofErr w:type="spellStart"/>
      <w:r w:rsidRPr="007B64C1">
        <w:rPr>
          <w:rFonts w:ascii="Times New Roman" w:eastAsia="Times New Roman" w:hAnsi="Times New Roman" w:cs="Times New Roman"/>
          <w:sz w:val="24"/>
          <w:szCs w:val="24"/>
          <w:lang w:eastAsia="ru-RU"/>
        </w:rPr>
        <w:t>полусуммой</w:t>
      </w:r>
      <w:proofErr w:type="spellEnd"/>
      <w:r w:rsidRPr="007B64C1">
        <w:rPr>
          <w:rFonts w:ascii="Times New Roman" w:eastAsia="Times New Roman" w:hAnsi="Times New Roman" w:cs="Times New Roman"/>
          <w:sz w:val="24"/>
          <w:szCs w:val="24"/>
          <w:lang w:eastAsia="ru-RU"/>
        </w:rPr>
        <w:t xml:space="preserve"> отметок пола и потолка помещений верхнего этажа при не открывающихся окнах (проемах);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верхней границей ограждения эксплуатируемой кровли здания.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Б.6 </w:t>
      </w:r>
      <w:r w:rsidRPr="007B64C1">
        <w:rPr>
          <w:rFonts w:ascii="Times New Roman" w:eastAsia="Times New Roman" w:hAnsi="Times New Roman" w:cs="Times New Roman"/>
          <w:b/>
          <w:bCs/>
          <w:sz w:val="24"/>
          <w:szCs w:val="24"/>
          <w:lang w:eastAsia="ru-RU"/>
        </w:rPr>
        <w:t>затесненная застройка:</w:t>
      </w:r>
      <w:r w:rsidRPr="007B64C1">
        <w:rPr>
          <w:rFonts w:ascii="Times New Roman" w:eastAsia="Times New Roman" w:hAnsi="Times New Roman" w:cs="Times New Roman"/>
          <w:sz w:val="24"/>
          <w:szCs w:val="24"/>
          <w:lang w:eastAsia="ru-RU"/>
        </w:rPr>
        <w:t xml:space="preserve"> Застройка территории ниже нормируемой или участок менее </w:t>
      </w:r>
      <w:proofErr w:type="gramStart"/>
      <w:r w:rsidRPr="007B64C1">
        <w:rPr>
          <w:rFonts w:ascii="Times New Roman" w:eastAsia="Times New Roman" w:hAnsi="Times New Roman" w:cs="Times New Roman"/>
          <w:sz w:val="24"/>
          <w:szCs w:val="24"/>
          <w:lang w:eastAsia="ru-RU"/>
        </w:rPr>
        <w:t>нормируемого</w:t>
      </w:r>
      <w:proofErr w:type="gramEnd"/>
      <w:r w:rsidRPr="007B64C1">
        <w:rPr>
          <w:rFonts w:ascii="Times New Roman" w:eastAsia="Times New Roman" w:hAnsi="Times New Roman" w:cs="Times New Roman"/>
          <w:sz w:val="24"/>
          <w:szCs w:val="24"/>
          <w:lang w:eastAsia="ru-RU"/>
        </w:rPr>
        <w:t>. Например, участок школы или ДОО менее 80% от нормативных требований.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Б.7 </w:t>
      </w:r>
      <w:r w:rsidRPr="007B64C1">
        <w:rPr>
          <w:rFonts w:ascii="Times New Roman" w:eastAsia="Times New Roman" w:hAnsi="Times New Roman" w:cs="Times New Roman"/>
          <w:b/>
          <w:bCs/>
          <w:sz w:val="24"/>
          <w:szCs w:val="24"/>
          <w:lang w:eastAsia="ru-RU"/>
        </w:rPr>
        <w:t>лестницы:</w:t>
      </w:r>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Функциональный и конструктивный строительный элемент, обеспечивающий вертикальные связи между этажами здания (подразделяются на три типа):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лестница внутренняя - лестница внутри здания, сооружения: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размещаемая в лестничной клетке - закрытая (тип 1);</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размещаемая в вестибюлях, фойе и т.п. - открытая (тип 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лестница наружная - лестница на фасаде здания для эвакуации людей или технических целей - тип 3.</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Примечание - Лестницы у входов в здания и на подходах к ним называются открытыми.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Б.8 </w:t>
      </w:r>
      <w:r w:rsidRPr="007B64C1">
        <w:rPr>
          <w:rFonts w:ascii="Times New Roman" w:eastAsia="Times New Roman" w:hAnsi="Times New Roman" w:cs="Times New Roman"/>
          <w:b/>
          <w:bCs/>
          <w:sz w:val="24"/>
          <w:szCs w:val="24"/>
          <w:lang w:eastAsia="ru-RU"/>
        </w:rPr>
        <w:t>лестничные клетки:</w:t>
      </w:r>
      <w:r w:rsidRPr="007B64C1">
        <w:rPr>
          <w:rFonts w:ascii="Times New Roman" w:eastAsia="Times New Roman" w:hAnsi="Times New Roman" w:cs="Times New Roman"/>
          <w:sz w:val="24"/>
          <w:szCs w:val="24"/>
          <w:lang w:eastAsia="ru-RU"/>
        </w:rPr>
        <w:t xml:space="preserve"> Пространство внутри здания, сооружения, как правило, с остекленными или открытыми наружными проемами, предназначенное для размещения лестниц (подразделяются на два типа). Бывают закрытые лестницы без наружных проемов: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лестничные клетки с проемами в наружных стенах на каждом этаже - тип Л</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лестничные клетки с проемами в покрытии - тип Л2.</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Б.9 </w:t>
      </w:r>
      <w:r w:rsidRPr="007B64C1">
        <w:rPr>
          <w:rFonts w:ascii="Times New Roman" w:eastAsia="Times New Roman" w:hAnsi="Times New Roman" w:cs="Times New Roman"/>
          <w:b/>
          <w:bCs/>
          <w:sz w:val="24"/>
          <w:szCs w:val="24"/>
          <w:lang w:eastAsia="ru-RU"/>
        </w:rPr>
        <w:t>незадымляемые лестничные клетки:</w:t>
      </w:r>
      <w:r w:rsidRPr="007B64C1">
        <w:rPr>
          <w:rFonts w:ascii="Times New Roman" w:eastAsia="Times New Roman" w:hAnsi="Times New Roman" w:cs="Times New Roman"/>
          <w:sz w:val="24"/>
          <w:szCs w:val="24"/>
          <w:lang w:eastAsia="ru-RU"/>
        </w:rPr>
        <w:t xml:space="preserve"> Лестничные клетки, предназначенные для эвакуации людей при пожаре (подразделяются на три типа):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незадымляемая лестничная клетка с входом в лестничную клетку с этажа через наружную воздушную зону по открытым переходам, при </w:t>
      </w:r>
      <w:proofErr w:type="spellStart"/>
      <w:r w:rsidRPr="007B64C1">
        <w:rPr>
          <w:rFonts w:ascii="Times New Roman" w:eastAsia="Times New Roman" w:hAnsi="Times New Roman" w:cs="Times New Roman"/>
          <w:sz w:val="24"/>
          <w:szCs w:val="24"/>
          <w:lang w:eastAsia="ru-RU"/>
        </w:rPr>
        <w:t>незадымляемости</w:t>
      </w:r>
      <w:proofErr w:type="spellEnd"/>
      <w:r w:rsidRPr="007B64C1">
        <w:rPr>
          <w:rFonts w:ascii="Times New Roman" w:eastAsia="Times New Roman" w:hAnsi="Times New Roman" w:cs="Times New Roman"/>
          <w:sz w:val="24"/>
          <w:szCs w:val="24"/>
          <w:lang w:eastAsia="ru-RU"/>
        </w:rPr>
        <w:t xml:space="preserve"> перехода через воздушную зону - тип H1;</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незадымляемая лестничная клетка с подпором воздуха в лестничную клетку при пожаре - тип Н</w:t>
      </w:r>
      <w:proofErr w:type="gramStart"/>
      <w:r w:rsidRPr="007B64C1">
        <w:rPr>
          <w:rFonts w:ascii="Times New Roman" w:eastAsia="Times New Roman" w:hAnsi="Times New Roman" w:cs="Times New Roman"/>
          <w:sz w:val="24"/>
          <w:szCs w:val="24"/>
          <w:lang w:eastAsia="ru-RU"/>
        </w:rPr>
        <w:t>2</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незадымляемая лестничная клетка </w:t>
      </w:r>
      <w:proofErr w:type="gramStart"/>
      <w:r w:rsidRPr="007B64C1">
        <w:rPr>
          <w:rFonts w:ascii="Times New Roman" w:eastAsia="Times New Roman" w:hAnsi="Times New Roman" w:cs="Times New Roman"/>
          <w:sz w:val="24"/>
          <w:szCs w:val="24"/>
          <w:lang w:eastAsia="ru-RU"/>
        </w:rPr>
        <w:t xml:space="preserve">с выходом в лестничную клетку с этажа через </w:t>
      </w:r>
      <w:r w:rsidRPr="007B64C1">
        <w:rPr>
          <w:rFonts w:ascii="Times New Roman" w:eastAsia="Times New Roman" w:hAnsi="Times New Roman" w:cs="Times New Roman"/>
          <w:sz w:val="24"/>
          <w:szCs w:val="24"/>
          <w:lang w:eastAsia="ru-RU"/>
        </w:rPr>
        <w:lastRenderedPageBreak/>
        <w:t>тамбур-шлюз с подпором</w:t>
      </w:r>
      <w:proofErr w:type="gramEnd"/>
      <w:r w:rsidRPr="007B64C1">
        <w:rPr>
          <w:rFonts w:ascii="Times New Roman" w:eastAsia="Times New Roman" w:hAnsi="Times New Roman" w:cs="Times New Roman"/>
          <w:sz w:val="24"/>
          <w:szCs w:val="24"/>
          <w:lang w:eastAsia="ru-RU"/>
        </w:rPr>
        <w:t xml:space="preserve"> воздуха (постоянным или при пожаре) - тип Н3.</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Б.10 </w:t>
      </w:r>
      <w:r w:rsidRPr="007B64C1">
        <w:rPr>
          <w:rFonts w:ascii="Times New Roman" w:eastAsia="Times New Roman" w:hAnsi="Times New Roman" w:cs="Times New Roman"/>
          <w:b/>
          <w:bCs/>
          <w:sz w:val="24"/>
          <w:szCs w:val="24"/>
          <w:lang w:eastAsia="ru-RU"/>
        </w:rPr>
        <w:t>лестничный марш:</w:t>
      </w:r>
      <w:r w:rsidRPr="007B64C1">
        <w:rPr>
          <w:rFonts w:ascii="Times New Roman" w:eastAsia="Times New Roman" w:hAnsi="Times New Roman" w:cs="Times New Roman"/>
          <w:sz w:val="24"/>
          <w:szCs w:val="24"/>
          <w:lang w:eastAsia="ru-RU"/>
        </w:rPr>
        <w:t xml:space="preserve"> Наклонная конструкция, соединяющая горизонтальные площадки на разных уровнях, состоящая, как правило, из </w:t>
      </w:r>
      <w:proofErr w:type="spellStart"/>
      <w:r w:rsidRPr="007B64C1">
        <w:rPr>
          <w:rFonts w:ascii="Times New Roman" w:eastAsia="Times New Roman" w:hAnsi="Times New Roman" w:cs="Times New Roman"/>
          <w:sz w:val="24"/>
          <w:szCs w:val="24"/>
          <w:lang w:eastAsia="ru-RU"/>
        </w:rPr>
        <w:t>коссоуров</w:t>
      </w:r>
      <w:proofErr w:type="spellEnd"/>
      <w:r w:rsidRPr="007B64C1">
        <w:rPr>
          <w:rFonts w:ascii="Times New Roman" w:eastAsia="Times New Roman" w:hAnsi="Times New Roman" w:cs="Times New Roman"/>
          <w:sz w:val="24"/>
          <w:szCs w:val="24"/>
          <w:lang w:eastAsia="ru-RU"/>
        </w:rPr>
        <w:t xml:space="preserve"> с </w:t>
      </w:r>
      <w:proofErr w:type="gramStart"/>
      <w:r w:rsidRPr="007B64C1">
        <w:rPr>
          <w:rFonts w:ascii="Times New Roman" w:eastAsia="Times New Roman" w:hAnsi="Times New Roman" w:cs="Times New Roman"/>
          <w:sz w:val="24"/>
          <w:szCs w:val="24"/>
          <w:lang w:eastAsia="ru-RU"/>
        </w:rPr>
        <w:t>непрерывным</w:t>
      </w:r>
      <w:proofErr w:type="gramEnd"/>
      <w:r w:rsidRPr="007B64C1">
        <w:rPr>
          <w:rFonts w:ascii="Times New Roman" w:eastAsia="Times New Roman" w:hAnsi="Times New Roman" w:cs="Times New Roman"/>
          <w:sz w:val="24"/>
          <w:szCs w:val="24"/>
          <w:lang w:eastAsia="ru-RU"/>
        </w:rPr>
        <w:t xml:space="preserve"> рядом ступеней сверху. Лестница из одного марша называется одномаршевой.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Б.11 </w:t>
      </w:r>
      <w:r w:rsidRPr="007B64C1">
        <w:rPr>
          <w:rFonts w:ascii="Times New Roman" w:eastAsia="Times New Roman" w:hAnsi="Times New Roman" w:cs="Times New Roman"/>
          <w:b/>
          <w:bCs/>
          <w:sz w:val="24"/>
          <w:szCs w:val="24"/>
          <w:lang w:eastAsia="ru-RU"/>
        </w:rPr>
        <w:t>лифтовый холл:</w:t>
      </w:r>
      <w:r w:rsidRPr="007B64C1">
        <w:rPr>
          <w:rFonts w:ascii="Times New Roman" w:eastAsia="Times New Roman" w:hAnsi="Times New Roman" w:cs="Times New Roman"/>
          <w:sz w:val="24"/>
          <w:szCs w:val="24"/>
          <w:lang w:eastAsia="ru-RU"/>
        </w:rPr>
        <w:t xml:space="preserve"> По </w:t>
      </w:r>
      <w:hyperlink r:id="rId122"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Б.12 </w:t>
      </w:r>
      <w:r w:rsidRPr="007B64C1">
        <w:rPr>
          <w:rFonts w:ascii="Times New Roman" w:eastAsia="Times New Roman" w:hAnsi="Times New Roman" w:cs="Times New Roman"/>
          <w:b/>
          <w:bCs/>
          <w:sz w:val="24"/>
          <w:szCs w:val="24"/>
          <w:lang w:eastAsia="ru-RU"/>
        </w:rPr>
        <w:t>лоджия:</w:t>
      </w:r>
      <w:r w:rsidRPr="007B64C1">
        <w:rPr>
          <w:rFonts w:ascii="Times New Roman" w:eastAsia="Times New Roman" w:hAnsi="Times New Roman" w:cs="Times New Roman"/>
          <w:sz w:val="24"/>
          <w:szCs w:val="24"/>
          <w:lang w:eastAsia="ru-RU"/>
        </w:rPr>
        <w:t xml:space="preserve"> По </w:t>
      </w:r>
      <w:hyperlink r:id="rId123"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Б.13 </w:t>
      </w:r>
      <w:r w:rsidRPr="007B64C1">
        <w:rPr>
          <w:rFonts w:ascii="Times New Roman" w:eastAsia="Times New Roman" w:hAnsi="Times New Roman" w:cs="Times New Roman"/>
          <w:b/>
          <w:bCs/>
          <w:sz w:val="24"/>
          <w:szCs w:val="24"/>
          <w:lang w:eastAsia="ru-RU"/>
        </w:rPr>
        <w:t>малокомплектная школа:</w:t>
      </w:r>
      <w:r w:rsidRPr="007B64C1">
        <w:rPr>
          <w:rFonts w:ascii="Times New Roman" w:eastAsia="Times New Roman" w:hAnsi="Times New Roman" w:cs="Times New Roman"/>
          <w:sz w:val="24"/>
          <w:szCs w:val="24"/>
          <w:lang w:eastAsia="ru-RU"/>
        </w:rPr>
        <w:t xml:space="preserve"> Общеобразовательное учреждение вместимостью менее 300 учащихся с неполным контингентом учащихся в школе, классе, с </w:t>
      </w:r>
      <w:proofErr w:type="gramStart"/>
      <w:r w:rsidRPr="007B64C1">
        <w:rPr>
          <w:rFonts w:ascii="Times New Roman" w:eastAsia="Times New Roman" w:hAnsi="Times New Roman" w:cs="Times New Roman"/>
          <w:sz w:val="24"/>
          <w:szCs w:val="24"/>
          <w:lang w:eastAsia="ru-RU"/>
        </w:rPr>
        <w:t>совмещенными</w:t>
      </w:r>
      <w:proofErr w:type="gramEnd"/>
      <w:r w:rsidRPr="007B64C1">
        <w:rPr>
          <w:rFonts w:ascii="Times New Roman" w:eastAsia="Times New Roman" w:hAnsi="Times New Roman" w:cs="Times New Roman"/>
          <w:sz w:val="24"/>
          <w:szCs w:val="24"/>
          <w:lang w:eastAsia="ru-RU"/>
        </w:rPr>
        <w:t xml:space="preserve"> класс-комплектами, объединяющими в одном помещении разновозрастные группы.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Б.14 </w:t>
      </w:r>
      <w:proofErr w:type="spellStart"/>
      <w:r w:rsidRPr="007B64C1">
        <w:rPr>
          <w:rFonts w:ascii="Times New Roman" w:eastAsia="Times New Roman" w:hAnsi="Times New Roman" w:cs="Times New Roman"/>
          <w:b/>
          <w:bCs/>
          <w:sz w:val="24"/>
          <w:szCs w:val="24"/>
          <w:lang w:eastAsia="ru-RU"/>
        </w:rPr>
        <w:t>многосветное</w:t>
      </w:r>
      <w:proofErr w:type="spellEnd"/>
      <w:r w:rsidRPr="007B64C1">
        <w:rPr>
          <w:rFonts w:ascii="Times New Roman" w:eastAsia="Times New Roman" w:hAnsi="Times New Roman" w:cs="Times New Roman"/>
          <w:b/>
          <w:bCs/>
          <w:sz w:val="24"/>
          <w:szCs w:val="24"/>
          <w:lang w:eastAsia="ru-RU"/>
        </w:rPr>
        <w:t xml:space="preserve"> пространство, помещение:</w:t>
      </w:r>
      <w:r w:rsidRPr="007B64C1">
        <w:rPr>
          <w:rFonts w:ascii="Times New Roman" w:eastAsia="Times New Roman" w:hAnsi="Times New Roman" w:cs="Times New Roman"/>
          <w:sz w:val="24"/>
          <w:szCs w:val="24"/>
          <w:lang w:eastAsia="ru-RU"/>
        </w:rPr>
        <w:t xml:space="preserve"> Объем внутри здания, занимающий по высоте несколько этажей.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Б.15 </w:t>
      </w:r>
      <w:r w:rsidRPr="007B64C1">
        <w:rPr>
          <w:rFonts w:ascii="Times New Roman" w:eastAsia="Times New Roman" w:hAnsi="Times New Roman" w:cs="Times New Roman"/>
          <w:b/>
          <w:bCs/>
          <w:sz w:val="24"/>
          <w:szCs w:val="24"/>
          <w:lang w:eastAsia="ru-RU"/>
        </w:rPr>
        <w:t>ограждение на перепаде высоты:</w:t>
      </w:r>
      <w:r w:rsidRPr="007B64C1">
        <w:rPr>
          <w:rFonts w:ascii="Times New Roman" w:eastAsia="Times New Roman" w:hAnsi="Times New Roman" w:cs="Times New Roman"/>
          <w:sz w:val="24"/>
          <w:szCs w:val="24"/>
          <w:lang w:eastAsia="ru-RU"/>
        </w:rPr>
        <w:t xml:space="preserve"> Строительные конструкции, сооружаемые на лестницах, балконах, открытых площадках, антресолях, переходах и т.п. для предохранения человека от падения с высоты и травмы.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Б.16 </w:t>
      </w:r>
      <w:r w:rsidRPr="007B64C1">
        <w:rPr>
          <w:rFonts w:ascii="Times New Roman" w:eastAsia="Times New Roman" w:hAnsi="Times New Roman" w:cs="Times New Roman"/>
          <w:b/>
          <w:bCs/>
          <w:sz w:val="24"/>
          <w:szCs w:val="24"/>
          <w:lang w:eastAsia="ru-RU"/>
        </w:rPr>
        <w:t>отсек подвального или цокольного этажа:</w:t>
      </w:r>
      <w:r w:rsidRPr="007B64C1">
        <w:rPr>
          <w:rFonts w:ascii="Times New Roman" w:eastAsia="Times New Roman" w:hAnsi="Times New Roman" w:cs="Times New Roman"/>
          <w:sz w:val="24"/>
          <w:szCs w:val="24"/>
          <w:lang w:eastAsia="ru-RU"/>
        </w:rPr>
        <w:t xml:space="preserve"> Пространство, ограниченное противопожарными преградами (стенами, перегородками, перекрытием). В пределах отсека помещения могут быть выделены перегородками с соответствующим пределом огнестойкости.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Б.17 </w:t>
      </w:r>
      <w:r w:rsidRPr="007B64C1">
        <w:rPr>
          <w:rFonts w:ascii="Times New Roman" w:eastAsia="Times New Roman" w:hAnsi="Times New Roman" w:cs="Times New Roman"/>
          <w:b/>
          <w:bCs/>
          <w:sz w:val="24"/>
          <w:szCs w:val="24"/>
          <w:lang w:eastAsia="ru-RU"/>
        </w:rPr>
        <w:t>плотность людского потока:</w:t>
      </w:r>
      <w:r w:rsidRPr="007B64C1">
        <w:rPr>
          <w:rFonts w:ascii="Times New Roman" w:eastAsia="Times New Roman" w:hAnsi="Times New Roman" w:cs="Times New Roman"/>
          <w:sz w:val="24"/>
          <w:szCs w:val="24"/>
          <w:lang w:eastAsia="ru-RU"/>
        </w:rPr>
        <w:t xml:space="preserve"> Отношение числа эвакуирующихся из помещений к площади пути эвакуации (чел./</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6F767DB5" wp14:editId="2FC168AA">
                <wp:extent cx="107315" cy="215265"/>
                <wp:effectExtent l="0" t="0" r="0" b="0"/>
                <wp:docPr id="303" name="AutoShape 28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dZUg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xqT3WV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Б.18 </w:t>
      </w:r>
      <w:r w:rsidRPr="007B64C1">
        <w:rPr>
          <w:rFonts w:ascii="Times New Roman" w:eastAsia="Times New Roman" w:hAnsi="Times New Roman" w:cs="Times New Roman"/>
          <w:b/>
          <w:bCs/>
          <w:sz w:val="24"/>
          <w:szCs w:val="24"/>
          <w:lang w:eastAsia="ru-RU"/>
        </w:rPr>
        <w:t>помещения для физкультурных занятий и тренировок:</w:t>
      </w:r>
      <w:r w:rsidRPr="007B64C1">
        <w:rPr>
          <w:rFonts w:ascii="Times New Roman" w:eastAsia="Times New Roman" w:hAnsi="Times New Roman" w:cs="Times New Roman"/>
          <w:sz w:val="24"/>
          <w:szCs w:val="24"/>
          <w:lang w:eastAsia="ru-RU"/>
        </w:rPr>
        <w:t xml:space="preserve"> Помещения с габаритами 12x12 м и менее, предназначенные для тренажеров, ритмической гимнастики, единоборств, хореографии и т.п. См. Б.28.</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Б.19 </w:t>
      </w:r>
      <w:r w:rsidRPr="007B64C1">
        <w:rPr>
          <w:rFonts w:ascii="Times New Roman" w:eastAsia="Times New Roman" w:hAnsi="Times New Roman" w:cs="Times New Roman"/>
          <w:b/>
          <w:bCs/>
          <w:sz w:val="24"/>
          <w:szCs w:val="24"/>
          <w:lang w:eastAsia="ru-RU"/>
        </w:rPr>
        <w:t>помещение с постоянными рабочими местами:</w:t>
      </w:r>
      <w:r w:rsidRPr="007B64C1">
        <w:rPr>
          <w:rFonts w:ascii="Times New Roman" w:eastAsia="Times New Roman" w:hAnsi="Times New Roman" w:cs="Times New Roman"/>
          <w:sz w:val="24"/>
          <w:szCs w:val="24"/>
          <w:lang w:eastAsia="ru-RU"/>
        </w:rPr>
        <w:t xml:space="preserve"> Помещение, в котором сотрудник должен находиться не менее двух часов непрерывно или не менее 50% рабочего времени.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Б.20 </w:t>
      </w:r>
      <w:r w:rsidRPr="007B64C1">
        <w:rPr>
          <w:rFonts w:ascii="Times New Roman" w:eastAsia="Times New Roman" w:hAnsi="Times New Roman" w:cs="Times New Roman"/>
          <w:b/>
          <w:bCs/>
          <w:sz w:val="24"/>
          <w:szCs w:val="24"/>
          <w:lang w:eastAsia="ru-RU"/>
        </w:rPr>
        <w:t>помещение с массовым пребыванием людей:</w:t>
      </w:r>
      <w:r w:rsidRPr="007B64C1">
        <w:rPr>
          <w:rFonts w:ascii="Times New Roman" w:eastAsia="Times New Roman" w:hAnsi="Times New Roman" w:cs="Times New Roman"/>
          <w:sz w:val="24"/>
          <w:szCs w:val="24"/>
          <w:lang w:eastAsia="ru-RU"/>
        </w:rPr>
        <w:t xml:space="preserve"> Помещение с количеством людей более 1 чел. на 1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9D9086B" wp14:editId="0624AF5D">
                <wp:extent cx="107315" cy="215265"/>
                <wp:effectExtent l="0" t="0" r="0" b="0"/>
                <wp:docPr id="302" name="AutoShape 28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y7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A5CjDhtoEkn51q42CicQ/9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SyTy7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помещения площадью 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86848FE" wp14:editId="63C519AE">
                <wp:extent cx="107315" cy="215265"/>
                <wp:effectExtent l="0" t="0" r="0" b="0"/>
                <wp:docPr id="301" name="AutoShape 28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ID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wV7ID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более (залы и фойе зрелищных </w:t>
      </w:r>
      <w:r w:rsidRPr="007B64C1">
        <w:rPr>
          <w:rFonts w:ascii="Times New Roman" w:eastAsia="Times New Roman" w:hAnsi="Times New Roman" w:cs="Times New Roman"/>
          <w:sz w:val="24"/>
          <w:szCs w:val="24"/>
          <w:lang w:eastAsia="ru-RU"/>
        </w:rPr>
        <w:lastRenderedPageBreak/>
        <w:t>учреждений, залы совещаний, лекционные аудитории, обеденные залы кассовые залы, залы ожидания и др.)</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Б.21 </w:t>
      </w:r>
      <w:r w:rsidRPr="007B64C1">
        <w:rPr>
          <w:rFonts w:ascii="Times New Roman" w:eastAsia="Times New Roman" w:hAnsi="Times New Roman" w:cs="Times New Roman"/>
          <w:b/>
          <w:bCs/>
          <w:sz w:val="24"/>
          <w:szCs w:val="24"/>
          <w:lang w:eastAsia="ru-RU"/>
        </w:rPr>
        <w:t>поручень:</w:t>
      </w:r>
      <w:r w:rsidRPr="007B64C1">
        <w:rPr>
          <w:rFonts w:ascii="Times New Roman" w:eastAsia="Times New Roman" w:hAnsi="Times New Roman" w:cs="Times New Roman"/>
          <w:sz w:val="24"/>
          <w:szCs w:val="24"/>
          <w:lang w:eastAsia="ru-RU"/>
        </w:rPr>
        <w:t xml:space="preserve"> Устройство для создания удобства при подъеме по лестнице, пандусу, а также помощи при передвижении и отдыхе ослабленных людей.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Б.22 </w:t>
      </w:r>
      <w:r w:rsidRPr="007B64C1">
        <w:rPr>
          <w:rFonts w:ascii="Times New Roman" w:eastAsia="Times New Roman" w:hAnsi="Times New Roman" w:cs="Times New Roman"/>
          <w:b/>
          <w:bCs/>
          <w:sz w:val="24"/>
          <w:szCs w:val="24"/>
          <w:lang w:eastAsia="ru-RU"/>
        </w:rPr>
        <w:t>санузел:</w:t>
      </w:r>
      <w:r w:rsidRPr="007B64C1">
        <w:rPr>
          <w:rFonts w:ascii="Times New Roman" w:eastAsia="Times New Roman" w:hAnsi="Times New Roman" w:cs="Times New Roman"/>
          <w:sz w:val="24"/>
          <w:szCs w:val="24"/>
          <w:lang w:eastAsia="ru-RU"/>
        </w:rPr>
        <w:t xml:space="preserve"> Санитарно-гигиеническое </w:t>
      </w:r>
      <w:proofErr w:type="gramStart"/>
      <w:r w:rsidRPr="007B64C1">
        <w:rPr>
          <w:rFonts w:ascii="Times New Roman" w:eastAsia="Times New Roman" w:hAnsi="Times New Roman" w:cs="Times New Roman"/>
          <w:sz w:val="24"/>
          <w:szCs w:val="24"/>
          <w:lang w:eastAsia="ru-RU"/>
        </w:rPr>
        <w:t>помещение</w:t>
      </w:r>
      <w:proofErr w:type="gramEnd"/>
      <w:r w:rsidRPr="007B64C1">
        <w:rPr>
          <w:rFonts w:ascii="Times New Roman" w:eastAsia="Times New Roman" w:hAnsi="Times New Roman" w:cs="Times New Roman"/>
          <w:sz w:val="24"/>
          <w:szCs w:val="24"/>
          <w:lang w:eastAsia="ru-RU"/>
        </w:rPr>
        <w:t xml:space="preserve"> оборудованное в обязательном порядке унитазом, умывальником, ванной или душем. Возможны дополнительные приборы и оборудование.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Б.23 </w:t>
      </w:r>
      <w:r w:rsidRPr="007B64C1">
        <w:rPr>
          <w:rFonts w:ascii="Times New Roman" w:eastAsia="Times New Roman" w:hAnsi="Times New Roman" w:cs="Times New Roman"/>
          <w:b/>
          <w:bCs/>
          <w:sz w:val="24"/>
          <w:szCs w:val="24"/>
          <w:lang w:eastAsia="ru-RU"/>
        </w:rPr>
        <w:t>тамбур:</w:t>
      </w:r>
      <w:r w:rsidRPr="007B64C1">
        <w:rPr>
          <w:rFonts w:ascii="Times New Roman" w:eastAsia="Times New Roman" w:hAnsi="Times New Roman" w:cs="Times New Roman"/>
          <w:sz w:val="24"/>
          <w:szCs w:val="24"/>
          <w:lang w:eastAsia="ru-RU"/>
        </w:rPr>
        <w:t xml:space="preserve"> По </w:t>
      </w:r>
      <w:hyperlink r:id="rId124"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Б.24 </w:t>
      </w:r>
      <w:r w:rsidRPr="007B64C1">
        <w:rPr>
          <w:rFonts w:ascii="Times New Roman" w:eastAsia="Times New Roman" w:hAnsi="Times New Roman" w:cs="Times New Roman"/>
          <w:b/>
          <w:bCs/>
          <w:sz w:val="24"/>
          <w:szCs w:val="24"/>
          <w:lang w:eastAsia="ru-RU"/>
        </w:rPr>
        <w:t>техническое подполье:</w:t>
      </w:r>
      <w:r w:rsidRPr="007B64C1">
        <w:rPr>
          <w:rFonts w:ascii="Times New Roman" w:eastAsia="Times New Roman" w:hAnsi="Times New Roman" w:cs="Times New Roman"/>
          <w:sz w:val="24"/>
          <w:szCs w:val="24"/>
          <w:lang w:eastAsia="ru-RU"/>
        </w:rPr>
        <w:t xml:space="preserve"> Пространство между перекрытием первого или цокольного этажа и поверхностью грунта для размещения трубопроводов инженерных систем.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Б.25 </w:t>
      </w:r>
      <w:r w:rsidRPr="007B64C1">
        <w:rPr>
          <w:rFonts w:ascii="Times New Roman" w:eastAsia="Times New Roman" w:hAnsi="Times New Roman" w:cs="Times New Roman"/>
          <w:b/>
          <w:bCs/>
          <w:sz w:val="24"/>
          <w:szCs w:val="24"/>
          <w:lang w:eastAsia="ru-RU"/>
        </w:rPr>
        <w:t>трибуна:</w:t>
      </w:r>
      <w:r w:rsidRPr="007B64C1">
        <w:rPr>
          <w:rFonts w:ascii="Times New Roman" w:eastAsia="Times New Roman" w:hAnsi="Times New Roman" w:cs="Times New Roman"/>
          <w:sz w:val="24"/>
          <w:szCs w:val="24"/>
          <w:lang w:eastAsia="ru-RU"/>
        </w:rPr>
        <w:t xml:space="preserve"> Сооружение с повышающимися рядами мест для зрителей.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Б.26 </w:t>
      </w:r>
      <w:r w:rsidRPr="007B64C1">
        <w:rPr>
          <w:rFonts w:ascii="Times New Roman" w:eastAsia="Times New Roman" w:hAnsi="Times New Roman" w:cs="Times New Roman"/>
          <w:b/>
          <w:bCs/>
          <w:sz w:val="24"/>
          <w:szCs w:val="24"/>
          <w:lang w:eastAsia="ru-RU"/>
        </w:rPr>
        <w:t>уборная:</w:t>
      </w:r>
      <w:r w:rsidRPr="007B64C1">
        <w:rPr>
          <w:rFonts w:ascii="Times New Roman" w:eastAsia="Times New Roman" w:hAnsi="Times New Roman" w:cs="Times New Roman"/>
          <w:sz w:val="24"/>
          <w:szCs w:val="24"/>
          <w:lang w:eastAsia="ru-RU"/>
        </w:rPr>
        <w:t xml:space="preserve"> Санитарно-гигиеническое помещение, оборудованное в обязательном порядке унитазами в закрытых кабинках, (писсуарами - в мужской уборной) и умывальниками.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Б.27 </w:t>
      </w:r>
      <w:r w:rsidRPr="007B64C1">
        <w:rPr>
          <w:rFonts w:ascii="Times New Roman" w:eastAsia="Times New Roman" w:hAnsi="Times New Roman" w:cs="Times New Roman"/>
          <w:b/>
          <w:bCs/>
          <w:sz w:val="24"/>
          <w:szCs w:val="24"/>
          <w:lang w:eastAsia="ru-RU"/>
        </w:rPr>
        <w:t>физкультурно-спортивные залы:</w:t>
      </w:r>
      <w:r w:rsidRPr="007B64C1">
        <w:rPr>
          <w:rFonts w:ascii="Times New Roman" w:eastAsia="Times New Roman" w:hAnsi="Times New Roman" w:cs="Times New Roman"/>
          <w:sz w:val="24"/>
          <w:szCs w:val="24"/>
          <w:lang w:eastAsia="ru-RU"/>
        </w:rPr>
        <w:t xml:space="preserve"> Помещения с габаритами более 12x12 м для проведения тренировок, физкультурно-спортивных занятий без мест для зрителей и соревнований с местами для зрителей. См. Б.18.</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Б.28 </w:t>
      </w:r>
      <w:r w:rsidRPr="007B64C1">
        <w:rPr>
          <w:rFonts w:ascii="Times New Roman" w:eastAsia="Times New Roman" w:hAnsi="Times New Roman" w:cs="Times New Roman"/>
          <w:b/>
          <w:bCs/>
          <w:sz w:val="24"/>
          <w:szCs w:val="24"/>
          <w:lang w:eastAsia="ru-RU"/>
        </w:rPr>
        <w:t>чердак:</w:t>
      </w:r>
      <w:r w:rsidRPr="007B64C1">
        <w:rPr>
          <w:rFonts w:ascii="Times New Roman" w:eastAsia="Times New Roman" w:hAnsi="Times New Roman" w:cs="Times New Roman"/>
          <w:sz w:val="24"/>
          <w:szCs w:val="24"/>
          <w:lang w:eastAsia="ru-RU"/>
        </w:rPr>
        <w:t xml:space="preserve"> По </w:t>
      </w:r>
      <w:hyperlink r:id="rId125"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Б.29 </w:t>
      </w:r>
      <w:r w:rsidRPr="007B64C1">
        <w:rPr>
          <w:rFonts w:ascii="Times New Roman" w:eastAsia="Times New Roman" w:hAnsi="Times New Roman" w:cs="Times New Roman"/>
          <w:b/>
          <w:bCs/>
          <w:sz w:val="24"/>
          <w:szCs w:val="24"/>
          <w:lang w:eastAsia="ru-RU"/>
        </w:rPr>
        <w:t>этаж мансардный (мансарда):</w:t>
      </w:r>
      <w:r w:rsidRPr="007B64C1">
        <w:rPr>
          <w:rFonts w:ascii="Times New Roman" w:eastAsia="Times New Roman" w:hAnsi="Times New Roman" w:cs="Times New Roman"/>
          <w:sz w:val="24"/>
          <w:szCs w:val="24"/>
          <w:lang w:eastAsia="ru-RU"/>
        </w:rPr>
        <w:t xml:space="preserve"> Этаж в чердачном пространстве, фасад которого полностью или частично образован поверхностью (поверхностями) наклонной, </w:t>
      </w:r>
      <w:proofErr w:type="gramStart"/>
      <w:r w:rsidRPr="007B64C1">
        <w:rPr>
          <w:rFonts w:ascii="Times New Roman" w:eastAsia="Times New Roman" w:hAnsi="Times New Roman" w:cs="Times New Roman"/>
          <w:sz w:val="24"/>
          <w:szCs w:val="24"/>
          <w:lang w:eastAsia="ru-RU"/>
        </w:rPr>
        <w:t>ломаной</w:t>
      </w:r>
      <w:proofErr w:type="gramEnd"/>
      <w:r w:rsidRPr="007B64C1">
        <w:rPr>
          <w:rFonts w:ascii="Times New Roman" w:eastAsia="Times New Roman" w:hAnsi="Times New Roman" w:cs="Times New Roman"/>
          <w:sz w:val="24"/>
          <w:szCs w:val="24"/>
          <w:lang w:eastAsia="ru-RU"/>
        </w:rPr>
        <w:t xml:space="preserve"> или криволинейной крыши, при этом линия пересечения плоскости крыши и фасада должна быть на высоте не более 1,5 м от уровня пола мансардного этажа.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Б.30 </w:t>
      </w:r>
      <w:r w:rsidRPr="007B64C1">
        <w:rPr>
          <w:rFonts w:ascii="Times New Roman" w:eastAsia="Times New Roman" w:hAnsi="Times New Roman" w:cs="Times New Roman"/>
          <w:b/>
          <w:bCs/>
          <w:sz w:val="24"/>
          <w:szCs w:val="24"/>
          <w:lang w:eastAsia="ru-RU"/>
        </w:rPr>
        <w:t>этаж надземный:</w:t>
      </w:r>
      <w:r w:rsidRPr="007B64C1">
        <w:rPr>
          <w:rFonts w:ascii="Times New Roman" w:eastAsia="Times New Roman" w:hAnsi="Times New Roman" w:cs="Times New Roman"/>
          <w:sz w:val="24"/>
          <w:szCs w:val="24"/>
          <w:lang w:eastAsia="ru-RU"/>
        </w:rPr>
        <w:t xml:space="preserve"> Этаж с отметкой пола помещений не ниже планировочной отметки земли.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Примечание -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Б.31 </w:t>
      </w:r>
      <w:r w:rsidRPr="007B64C1">
        <w:rPr>
          <w:rFonts w:ascii="Times New Roman" w:eastAsia="Times New Roman" w:hAnsi="Times New Roman" w:cs="Times New Roman"/>
          <w:b/>
          <w:bCs/>
          <w:sz w:val="24"/>
          <w:szCs w:val="24"/>
          <w:lang w:eastAsia="ru-RU"/>
        </w:rPr>
        <w:t>этаж подвальный:</w:t>
      </w:r>
      <w:r w:rsidRPr="007B64C1">
        <w:rPr>
          <w:rFonts w:ascii="Times New Roman" w:eastAsia="Times New Roman" w:hAnsi="Times New Roman" w:cs="Times New Roman"/>
          <w:sz w:val="24"/>
          <w:szCs w:val="24"/>
          <w:lang w:eastAsia="ru-RU"/>
        </w:rPr>
        <w:t xml:space="preserve"> Единственный подземный этаж здания с отметкой пола помещений ниже планировочной отметки земли более чем на половину высоты помещений.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Б.32 </w:t>
      </w:r>
      <w:r w:rsidRPr="007B64C1">
        <w:rPr>
          <w:rFonts w:ascii="Times New Roman" w:eastAsia="Times New Roman" w:hAnsi="Times New Roman" w:cs="Times New Roman"/>
          <w:b/>
          <w:bCs/>
          <w:sz w:val="24"/>
          <w:szCs w:val="24"/>
          <w:lang w:eastAsia="ru-RU"/>
        </w:rPr>
        <w:t>этажи подземные:</w:t>
      </w:r>
      <w:r w:rsidRPr="007B64C1">
        <w:rPr>
          <w:rFonts w:ascii="Times New Roman" w:eastAsia="Times New Roman" w:hAnsi="Times New Roman" w:cs="Times New Roman"/>
          <w:sz w:val="24"/>
          <w:szCs w:val="24"/>
          <w:lang w:eastAsia="ru-RU"/>
        </w:rPr>
        <w:t xml:space="preserve"> Этажи с помещениями, расположенными ниже планировочной отметки земли на всю высоту помещения.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Б.33 </w:t>
      </w:r>
      <w:r w:rsidRPr="007B64C1">
        <w:rPr>
          <w:rFonts w:ascii="Times New Roman" w:eastAsia="Times New Roman" w:hAnsi="Times New Roman" w:cs="Times New Roman"/>
          <w:b/>
          <w:bCs/>
          <w:sz w:val="24"/>
          <w:szCs w:val="24"/>
          <w:lang w:eastAsia="ru-RU"/>
        </w:rPr>
        <w:t>этаж цокольный:</w:t>
      </w:r>
      <w:r w:rsidRPr="007B64C1">
        <w:rPr>
          <w:rFonts w:ascii="Times New Roman" w:eastAsia="Times New Roman" w:hAnsi="Times New Roman" w:cs="Times New Roman"/>
          <w:sz w:val="24"/>
          <w:szCs w:val="24"/>
          <w:lang w:eastAsia="ru-RU"/>
        </w:rPr>
        <w:t xml:space="preserve"> По </w:t>
      </w:r>
      <w:hyperlink r:id="rId126"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В</w:t>
      </w:r>
      <w:proofErr w:type="gramEnd"/>
      <w:r w:rsidRPr="007B64C1">
        <w:rPr>
          <w:rFonts w:ascii="Times New Roman" w:eastAsia="Times New Roman" w:hAnsi="Times New Roman" w:cs="Times New Roman"/>
          <w:b/>
          <w:bCs/>
          <w:sz w:val="36"/>
          <w:szCs w:val="36"/>
          <w:lang w:eastAsia="ru-RU"/>
        </w:rPr>
        <w:t xml:space="preserve"> (справочное). Перечень основных функционально-типологических групп зданий и помещений общественного назначения</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br/>
        <w:t>(справочное)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В.1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7B64C1" w:rsidRPr="007B64C1" w:rsidTr="007B64C1">
        <w:trPr>
          <w:trHeight w:val="15"/>
          <w:tblCellSpacing w:w="15" w:type="dxa"/>
        </w:trPr>
        <w:tc>
          <w:tcPr>
            <w:tcW w:w="1127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b/>
                <w:bCs/>
                <w:sz w:val="24"/>
                <w:szCs w:val="24"/>
                <w:lang w:eastAsia="ru-RU"/>
              </w:rPr>
              <w:t>А Здания для объектов, обслуживающих население</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1 Здания и помещения учебно-воспитательного назначения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1.1 Учреждения образования и подготовки кадров</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1.1.1 Дошкольные образовательные организации</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1.1.2 Общеобразовательные учреждения (школы, гимназии, лицеи, колледжи, школы-интернаты и т.п.)</w:t>
            </w:r>
            <w:proofErr w:type="gramEnd"/>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1.1.3 Учреждения профессионального образования: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начального, среднего</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высшего и последипломного</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 Внешкольные учреждения (школьников и молодежи)</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 Специализированные учреждения (аэроклубы, автошколы, оборонные учебные заведения и т.п.)</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2 Здания и помещения здравоохранения и социального обслуживания населения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2.1 Учреждения здравоохранения: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2.1.1 Лечебные учреждения со стационаром, медицинские центры и т.п.</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2.1.2 Амбулаторно-поликлинические учреждения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2.1.3 Аптеки, молочные кухни</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2.1.4 Медико-реабилитационные и коррекционные учреждения, в том числе для детей</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2.1.5 Станции переливания крови, станции скорой помощи и др.</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2.1.6 Санаторно-курортные учреждения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2.2 Учреждения социального обслуживания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2.2.1 Учреждения без стационара</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2.2.2 Учреждения со стационаром, в том числе дома-интернаты для инвалидов и престарелых, для детей-инвалидов и т.п.</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3 Здания и помещения сервисного обслуживания населения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3.1 Предприятия розничной и мелкооптовой торговли, в том числе торгово-развлекательные комплексы</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3.2 Предприятия питания (открытая и закрытая сеть)</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3.3 Непроизводственные объекты бытового и коммунального обслуживания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3.3.1 Предприятия бытового обслуживания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3.3.2 Учреждения коммунального хозяйства, предназначенные для непосредственного обслуживания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3.3.3 Учреждения гражданских обрядов</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3.4 Объекты связи, предназначенные для непосредственного обслуживания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3.5 Учреждения транспорта, предназначенные для непосредственного обслуживания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3.5.1 Здания вокзалов всех видов транспорта</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3.5.2 Учреждения обслуживания пассажиров, транспортные агентства, туристические агентства</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3.6 Сооружения, здания и помещения санитарно-бытового назначения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 xml:space="preserve">4 Сооружения, здания и помещения для культурно-досуговой деятельности населения и </w:t>
            </w:r>
            <w:r w:rsidRPr="007B64C1">
              <w:rPr>
                <w:rFonts w:ascii="Times New Roman" w:eastAsia="Times New Roman" w:hAnsi="Times New Roman" w:cs="Times New Roman"/>
                <w:i/>
                <w:iCs/>
                <w:sz w:val="24"/>
                <w:szCs w:val="24"/>
                <w:lang w:eastAsia="ru-RU"/>
              </w:rPr>
              <w:lastRenderedPageBreak/>
              <w:t>религиозных обрядов</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4.1 Объекты физкультурного, спортивного и физкультурно-досугового назначения: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со зрителями</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без зрителей</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4.2 Здания и помещения культурно-просветительного назначения и религиозных организаций:</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4.2.1 Библиотеки и читальные залы</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4.2.2 Музеи и выставки</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4.2.3 Религиозные организации и учреждения для населения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4.3 Зрелищные и досугово-развлекательные учреждения: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4.3.1 Зрелищные учреждения (театры, кинотеатры, концертные залы, цирки и т.п.)</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4.3.2 Клубные и досугово-развлекательные учреждения</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5 Здания и помещения для временного пребывания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5.1 Гостиницы, мотели, </w:t>
            </w:r>
            <w:proofErr w:type="gramStart"/>
            <w:r w:rsidRPr="007B64C1">
              <w:rPr>
                <w:rFonts w:ascii="Times New Roman" w:eastAsia="Times New Roman" w:hAnsi="Times New Roman" w:cs="Times New Roman"/>
                <w:sz w:val="24"/>
                <w:szCs w:val="24"/>
                <w:lang w:eastAsia="ru-RU"/>
              </w:rPr>
              <w:t>апартамент-отели</w:t>
            </w:r>
            <w:proofErr w:type="gramEnd"/>
            <w:r w:rsidRPr="007B64C1">
              <w:rPr>
                <w:rFonts w:ascii="Times New Roman" w:eastAsia="Times New Roman" w:hAnsi="Times New Roman" w:cs="Times New Roman"/>
                <w:sz w:val="24"/>
                <w:szCs w:val="24"/>
                <w:lang w:eastAsia="ru-RU"/>
              </w:rPr>
              <w:t xml:space="preserve"> и т.п.</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5.2 Учреждения отдыха и туризма (пансионаты, туристические базы, круглогодичные и летние лагеря, в том числе для детей и молодежи, и т.п.)</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5.3 Общежития учебных заведений и спальные корпуса интернатов</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b/>
                <w:bCs/>
                <w:sz w:val="24"/>
                <w:szCs w:val="24"/>
                <w:lang w:eastAsia="ru-RU"/>
              </w:rPr>
              <w:t>Б</w:t>
            </w:r>
            <w:proofErr w:type="gramEnd"/>
            <w:r w:rsidRPr="007B64C1">
              <w:rPr>
                <w:rFonts w:ascii="Times New Roman" w:eastAsia="Times New Roman" w:hAnsi="Times New Roman" w:cs="Times New Roman"/>
                <w:b/>
                <w:bCs/>
                <w:sz w:val="24"/>
                <w:szCs w:val="24"/>
                <w:lang w:eastAsia="ru-RU"/>
              </w:rPr>
              <w:t xml:space="preserve"> Здания объектов по обслуживанию общества и государства</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1 Здания административного назначения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1.1 Учреждения органов управления</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 Административные учреждения, административные подразделения фирм, организаций, предприятий, а также фирмы и агентства и т.п.</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2 Здания</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2.1 Кредитно-финансовые и страховые организации, банки</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2.2 Суды и прокуратура, нотариально-юридические учреждения</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2.3. Правоохранительные организации (налоговые службы, милиция, таможня)</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2.4 Учреждения социальной защиты населения (собесы, биржи труда и др.)</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i/>
                <w:iCs/>
                <w:sz w:val="24"/>
                <w:szCs w:val="24"/>
                <w:lang w:eastAsia="ru-RU"/>
              </w:rPr>
              <w:t>3 Здания организаций, производящих продукцию</w:t>
            </w:r>
          </w:p>
        </w:tc>
      </w:tr>
      <w:tr w:rsidR="007B64C1" w:rsidRPr="007B64C1" w:rsidTr="007B64C1">
        <w:trPr>
          <w:tblCellSpacing w:w="15" w:type="dxa"/>
        </w:trPr>
        <w:tc>
          <w:tcPr>
            <w:tcW w:w="1127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3.1 Научно-исследовательские организации (за исключением крупных и специальных сооружений)</w:t>
            </w:r>
          </w:p>
        </w:tc>
      </w:tr>
      <w:tr w:rsidR="007B64C1" w:rsidRPr="007B64C1" w:rsidTr="007B64C1">
        <w:trPr>
          <w:tblCellSpacing w:w="15" w:type="dxa"/>
        </w:trPr>
        <w:tc>
          <w:tcPr>
            <w:tcW w:w="1127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3.2 Проектные и конструкторские организации</w:t>
            </w:r>
          </w:p>
        </w:tc>
      </w:tr>
      <w:tr w:rsidR="007B64C1" w:rsidRPr="007B64C1" w:rsidTr="007B64C1">
        <w:trPr>
          <w:tblCellSpacing w:w="15" w:type="dxa"/>
        </w:trPr>
        <w:tc>
          <w:tcPr>
            <w:tcW w:w="1127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3.3 Редакционно-издательские и информационные организации (за исключением типографий)</w:t>
            </w:r>
          </w:p>
        </w:tc>
      </w:tr>
      <w:tr w:rsidR="007B64C1" w:rsidRPr="007B64C1" w:rsidTr="007B64C1">
        <w:trPr>
          <w:tblCellSpacing w:w="15" w:type="dxa"/>
        </w:trPr>
        <w:tc>
          <w:tcPr>
            <w:tcW w:w="1127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Примечания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1 Настоящее приложение распространяется как на приведенные типы учреждений и помещений, так и на вновь создаваемые в рамках данных функционально-типологических групп помещений.</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2 Перечисленные группы помещений различного назначения могут входить в состав жилых, производственных и других зданий, а также многофункциональных комплексов.</w:t>
            </w:r>
            <w:proofErr w:type="gramEnd"/>
          </w:p>
        </w:tc>
      </w:tr>
    </w:tbl>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 Г (обязательное). Правила подсчета общей, полезной и расчетной площадей, строительного объема, площади застройки и этажности общественного здания</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Приложение Г</w:t>
      </w:r>
      <w:r w:rsidRPr="007B64C1">
        <w:rPr>
          <w:rFonts w:ascii="Times New Roman" w:eastAsia="Times New Roman" w:hAnsi="Times New Roman" w:cs="Times New Roman"/>
          <w:sz w:val="24"/>
          <w:szCs w:val="24"/>
          <w:lang w:eastAsia="ru-RU"/>
        </w:rPr>
        <w:br/>
        <w:t>(обязательное)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Г.1 Общая площадь здания определяется как сумма площадей всех этажей (включая </w:t>
      </w:r>
      <w:proofErr w:type="gramStart"/>
      <w:r w:rsidRPr="007B64C1">
        <w:rPr>
          <w:rFonts w:ascii="Times New Roman" w:eastAsia="Times New Roman" w:hAnsi="Times New Roman" w:cs="Times New Roman"/>
          <w:sz w:val="24"/>
          <w:szCs w:val="24"/>
          <w:lang w:eastAsia="ru-RU"/>
        </w:rPr>
        <w:t>технический</w:t>
      </w:r>
      <w:proofErr w:type="gramEnd"/>
      <w:r w:rsidRPr="007B64C1">
        <w:rPr>
          <w:rFonts w:ascii="Times New Roman" w:eastAsia="Times New Roman" w:hAnsi="Times New Roman" w:cs="Times New Roman"/>
          <w:sz w:val="24"/>
          <w:szCs w:val="24"/>
          <w:lang w:eastAsia="ru-RU"/>
        </w:rPr>
        <w:t>, мансардный, цокольный и подвальный).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общую площадь здания включается площадь антресолей, галерей и балконов зрительных и других залов, веранд, наружных застекленных лоджий и галерей, а также переходов в другие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общей площади здания отдельно указывается площадь открытых неотапливаемых планировочных элементов здания (включая площадь эксплуатируемой кровли, открытых наружных галерей, открытых лоджий и т.п.).</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Площадь </w:t>
      </w:r>
      <w:proofErr w:type="spellStart"/>
      <w:r w:rsidRPr="007B64C1">
        <w:rPr>
          <w:rFonts w:ascii="Times New Roman" w:eastAsia="Times New Roman" w:hAnsi="Times New Roman" w:cs="Times New Roman"/>
          <w:sz w:val="24"/>
          <w:szCs w:val="24"/>
          <w:lang w:eastAsia="ru-RU"/>
        </w:rPr>
        <w:t>многосветных</w:t>
      </w:r>
      <w:proofErr w:type="spellEnd"/>
      <w:r w:rsidRPr="007B64C1">
        <w:rPr>
          <w:rFonts w:ascii="Times New Roman" w:eastAsia="Times New Roman" w:hAnsi="Times New Roman" w:cs="Times New Roman"/>
          <w:sz w:val="24"/>
          <w:szCs w:val="24"/>
          <w:lang w:eastAsia="ru-RU"/>
        </w:rPr>
        <w:t xml:space="preserve"> помещений, а также пространство между лестничными маршами более ширины марша и проемы в перекрытиях более 36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B770726" wp14:editId="4059F59A">
                <wp:extent cx="107315" cy="215265"/>
                <wp:effectExtent l="0" t="0" r="0" b="0"/>
                <wp:docPr id="299" name="AutoShape 29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ErvF8E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следует включать в общую площадь здания в пределах только одного этажа.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Площадь этажа следует измерять на уровне пола в пределах внутренних поверхностей (с чистой отделкой) наружных стен.</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этажа при наклонных наружных стенах измеряется на уровне пола.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мансардного этажа измеряется в пределах внутренних поверхностей наружных стен и стен мансарды, смежных с пазухами чердака с учетом Г.5.</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Г.2 Полезная площадь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Г.3 Расчетная площадь здания определяется как сумма площадей входящих в него помещений, за исключением: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коридоров, тамбуров, переходов, лестничных клеток, внутренних открытых лестниц и пандусов;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лифтовых шахт;</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помещений, предназначенных для размещения инженерного оборудования и инженерных сетей.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Г.4 В общую, полезную и расчетную площади здания не включаются площади подполья для проветривания здания на вечномерзлых грунтах, чердака, технического подполья (технического чердака) при высоте от пола до низа выступающих конструкций менее 1,8 м, а также наружных тамбуров, наружных балконов, портиков, крылец, наружных открытых лестниц и пандусов.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Г.5 Площадь помещений здания определяется по их размерам, измеряемым между отделанными поверхностями стен и перегородок на уровне пола (без учета плинтусов). Площадь помещения мансардного этажа учитывается с понижающим коэффициентом 0,7 на участке в пределах высоты наклонного потолка (стены) при наклоне 30° - до 1,5 м, при 45° - до 1,1 м, при 60° и более - до 0,5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Г.6 Строительный объем здания определяется как сумма строительного объема выше отметки 0.00 (надземная часть) и ниже этой отметки (подземная часть).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Строительный объем надземной и подземной частей здания определяется в пределах ограничивающих поверхностей с включением ограждающих конструкций, световых фонарей, куполов и др., начиная с отметки чистого пола каждой из частей здания, без учета выступающих архитектурных деталей и конструктивных элементов, подпольных каналов, портиков, террас, балконов, объема проездов и пространства под зданием на опорах (в чистоте), а также проветриваемых подполий под зданиями на</w:t>
      </w:r>
      <w:proofErr w:type="gramEnd"/>
      <w:r w:rsidRPr="007B64C1">
        <w:rPr>
          <w:rFonts w:ascii="Times New Roman" w:eastAsia="Times New Roman" w:hAnsi="Times New Roman" w:cs="Times New Roman"/>
          <w:sz w:val="24"/>
          <w:szCs w:val="24"/>
          <w:lang w:eastAsia="ru-RU"/>
        </w:rPr>
        <w:t xml:space="preserve"> вечномерзлых </w:t>
      </w:r>
      <w:proofErr w:type="gramStart"/>
      <w:r w:rsidRPr="007B64C1">
        <w:rPr>
          <w:rFonts w:ascii="Times New Roman" w:eastAsia="Times New Roman" w:hAnsi="Times New Roman" w:cs="Times New Roman"/>
          <w:sz w:val="24"/>
          <w:szCs w:val="24"/>
          <w:lang w:eastAsia="ru-RU"/>
        </w:rPr>
        <w:t>грунтах</w:t>
      </w:r>
      <w:proofErr w:type="gramEnd"/>
      <w:r w:rsidRPr="007B64C1">
        <w:rPr>
          <w:rFonts w:ascii="Times New Roman" w:eastAsia="Times New Roman" w:hAnsi="Times New Roman" w:cs="Times New Roman"/>
          <w:sz w:val="24"/>
          <w:szCs w:val="24"/>
          <w:lang w:eastAsia="ru-RU"/>
        </w:rPr>
        <w:t xml:space="preserve"> и подпольных каналов.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Г.7 Площадь </w:t>
      </w:r>
      <w:proofErr w:type="gramStart"/>
      <w:r w:rsidRPr="007B64C1">
        <w:rPr>
          <w:rFonts w:ascii="Times New Roman" w:eastAsia="Times New Roman" w:hAnsi="Times New Roman" w:cs="Times New Roman"/>
          <w:sz w:val="24"/>
          <w:szCs w:val="24"/>
          <w:lang w:eastAsia="ru-RU"/>
        </w:rPr>
        <w:t>застройки здания</w:t>
      </w:r>
      <w:proofErr w:type="gramEnd"/>
      <w:r w:rsidRPr="007B64C1">
        <w:rPr>
          <w:rFonts w:ascii="Times New Roman" w:eastAsia="Times New Roman" w:hAnsi="Times New Roman" w:cs="Times New Roman"/>
          <w:sz w:val="24"/>
          <w:szCs w:val="24"/>
          <w:lang w:eastAsia="ru-RU"/>
        </w:rPr>
        <w:t xml:space="preserve"> определяется как площадь горизонтального сечения по внешнему обводу здания по цоколю, включая выступающие части (входные площадки и ступени, веранды, террасы, приямки, входы в подвал). Площадь под зданием, расположенным на столбах, проезды под зданием, а также выступающие части здания, </w:t>
      </w:r>
      <w:proofErr w:type="spellStart"/>
      <w:r w:rsidRPr="007B64C1">
        <w:rPr>
          <w:rFonts w:ascii="Times New Roman" w:eastAsia="Times New Roman" w:hAnsi="Times New Roman" w:cs="Times New Roman"/>
          <w:sz w:val="24"/>
          <w:szCs w:val="24"/>
          <w:lang w:eastAsia="ru-RU"/>
        </w:rPr>
        <w:t>консольно</w:t>
      </w:r>
      <w:proofErr w:type="spellEnd"/>
      <w:r w:rsidRPr="007B64C1">
        <w:rPr>
          <w:rFonts w:ascii="Times New Roman" w:eastAsia="Times New Roman" w:hAnsi="Times New Roman" w:cs="Times New Roman"/>
          <w:sz w:val="24"/>
          <w:szCs w:val="24"/>
          <w:lang w:eastAsia="ru-RU"/>
        </w:rPr>
        <w:t xml:space="preserve"> выступающие за плоскость стены на высоте менее 4,5 м включаются в площадь застройки.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Дополнительно указывается площадь застройки подземной автостоянки, выходящая за абрис проекции здания.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Г.8 При определении этажности здания в число надземных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Антресоль, занимающую более 40% пространства, следует считать этажом.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определении количества этажей учитываются все этажи, включая подземный, подвальный, цокольный, надземный, технический, мансардный и другие.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размещении здания на участке с уклоном, когда невозможно определить принадлежность этажа по приложению</w:t>
      </w:r>
      <w:proofErr w:type="gramStart"/>
      <w:r w:rsidRPr="007B64C1">
        <w:rPr>
          <w:rFonts w:ascii="Times New Roman" w:eastAsia="Times New Roman" w:hAnsi="Times New Roman" w:cs="Times New Roman"/>
          <w:sz w:val="24"/>
          <w:szCs w:val="24"/>
          <w:lang w:eastAsia="ru-RU"/>
        </w:rPr>
        <w:t xml:space="preserve"> Б</w:t>
      </w:r>
      <w:proofErr w:type="gramEnd"/>
      <w:r w:rsidRPr="007B64C1">
        <w:rPr>
          <w:rFonts w:ascii="Times New Roman" w:eastAsia="Times New Roman" w:hAnsi="Times New Roman" w:cs="Times New Roman"/>
          <w:sz w:val="24"/>
          <w:szCs w:val="24"/>
          <w:lang w:eastAsia="ru-RU"/>
        </w:rPr>
        <w:t xml:space="preserve">, определение этажности следует применять для каждого помещения в отдельности. Для этого надо учитывать планировочную схему данного этажа и помещения, положение наружной стены помещения относительно </w:t>
      </w:r>
      <w:proofErr w:type="spellStart"/>
      <w:r w:rsidRPr="007B64C1">
        <w:rPr>
          <w:rFonts w:ascii="Times New Roman" w:eastAsia="Times New Roman" w:hAnsi="Times New Roman" w:cs="Times New Roman"/>
          <w:sz w:val="24"/>
          <w:szCs w:val="24"/>
          <w:lang w:eastAsia="ru-RU"/>
        </w:rPr>
        <w:t>отмостки</w:t>
      </w:r>
      <w:proofErr w:type="spellEnd"/>
      <w:r w:rsidRPr="007B64C1">
        <w:rPr>
          <w:rFonts w:ascii="Times New Roman" w:eastAsia="Times New Roman" w:hAnsi="Times New Roman" w:cs="Times New Roman"/>
          <w:sz w:val="24"/>
          <w:szCs w:val="24"/>
          <w:lang w:eastAsia="ru-RU"/>
        </w:rPr>
        <w:t xml:space="preserve"> и параметры естественной освещенности помещения.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определении этажности здания для конструктивных или иных расчетов технические этажи учитываются в зависимости от особенностей этих расчетов, устанавливаемых соответствующими нормативными документами.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расчете количества лифтов технический чердак, расположенный над верхним этажом, не учитывается. Технический этаж, расположенный в средней части здания, учитывается только в высоте подъема лифтов.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Г.9 Торговая площадь магазина определяется как сумма площадей торговых залов, помещений приема и выдачи заказов, зала кафетерия, площадей для дополнительных услуг покупателям.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Д</w:t>
      </w:r>
      <w:proofErr w:type="gramEnd"/>
      <w:r w:rsidRPr="007B64C1">
        <w:rPr>
          <w:rFonts w:ascii="Times New Roman" w:eastAsia="Times New Roman" w:hAnsi="Times New Roman" w:cs="Times New Roman"/>
          <w:b/>
          <w:bCs/>
          <w:sz w:val="36"/>
          <w:szCs w:val="36"/>
          <w:lang w:eastAsia="ru-RU"/>
        </w:rPr>
        <w:t xml:space="preserve"> (рекомендуемое). Перечень помещений, размещение которых по процессу деятельности </w:t>
      </w:r>
      <w:r w:rsidRPr="007B64C1">
        <w:rPr>
          <w:rFonts w:ascii="Times New Roman" w:eastAsia="Times New Roman" w:hAnsi="Times New Roman" w:cs="Times New Roman"/>
          <w:b/>
          <w:bCs/>
          <w:sz w:val="36"/>
          <w:szCs w:val="36"/>
          <w:lang w:eastAsia="ru-RU"/>
        </w:rPr>
        <w:lastRenderedPageBreak/>
        <w:t xml:space="preserve">общественных зданий допускается в подземных и </w:t>
      </w:r>
      <w:proofErr w:type="gramStart"/>
      <w:r w:rsidRPr="007B64C1">
        <w:rPr>
          <w:rFonts w:ascii="Times New Roman" w:eastAsia="Times New Roman" w:hAnsi="Times New Roman" w:cs="Times New Roman"/>
          <w:b/>
          <w:bCs/>
          <w:sz w:val="36"/>
          <w:szCs w:val="36"/>
          <w:lang w:eastAsia="ru-RU"/>
        </w:rPr>
        <w:t>цокольном</w:t>
      </w:r>
      <w:proofErr w:type="gramEnd"/>
      <w:r w:rsidRPr="007B64C1">
        <w:rPr>
          <w:rFonts w:ascii="Times New Roman" w:eastAsia="Times New Roman" w:hAnsi="Times New Roman" w:cs="Times New Roman"/>
          <w:b/>
          <w:bCs/>
          <w:sz w:val="36"/>
          <w:szCs w:val="36"/>
          <w:lang w:eastAsia="ru-RU"/>
        </w:rPr>
        <w:t xml:space="preserve"> этажах</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Д</w:t>
      </w:r>
      <w:proofErr w:type="gramEnd"/>
      <w:r w:rsidRPr="007B64C1">
        <w:rPr>
          <w:rFonts w:ascii="Times New Roman" w:eastAsia="Times New Roman" w:hAnsi="Times New Roman" w:cs="Times New Roman"/>
          <w:sz w:val="24"/>
          <w:szCs w:val="24"/>
          <w:lang w:eastAsia="ru-RU"/>
        </w:rPr>
        <w:br/>
        <w:t>(рекомендуемое)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b/>
          <w:bCs/>
          <w:sz w:val="24"/>
          <w:szCs w:val="24"/>
          <w:lang w:eastAsia="ru-RU"/>
        </w:rPr>
        <w:t>Д.1 Подземные этажи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Д.1.1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 помещения для оборудования системы пожаротушения.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Д 1.2 Автостоянки (не ниже 10 м от уровня земли) - по </w:t>
      </w:r>
      <w:hyperlink r:id="rId127" w:history="1">
        <w:r w:rsidRPr="007B64C1">
          <w:rPr>
            <w:rFonts w:ascii="Times New Roman" w:eastAsia="Times New Roman" w:hAnsi="Times New Roman" w:cs="Times New Roman"/>
            <w:color w:val="0000FF"/>
            <w:sz w:val="24"/>
            <w:szCs w:val="24"/>
            <w:u w:val="single"/>
            <w:lang w:eastAsia="ru-RU"/>
          </w:rPr>
          <w:t>СП 113.13330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b/>
          <w:bCs/>
          <w:sz w:val="24"/>
          <w:szCs w:val="24"/>
          <w:lang w:eastAsia="ru-RU"/>
        </w:rPr>
        <w:t>Д.2 Первый подземный или подвальный этаж</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Для всех зданий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 Все помещения, размещение которых допускается в подземных этажах.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Д.2.2 Вестибюль при устройстве выхода из него наружу через первый этаж; гардеробные, уборные, умывальные, душевые; курительные; раздевальные; помещения и процедурные соляриев.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Д.2.3 Комнаты обслуживающего персонала, тренерские, инструкторские, помещения отдыха, приема пищи и т.п.</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Д.2.4 Зрительные залы, конференц-залы, актовые залы, лекционные аудитории - с числом мест до 300.</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Д.2.5 Книгохранилища; архивохранилища; медицинские архивы и т.п.</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Д.2.6 Кладовые и складские помещения (кроме помещений для хранения легковоспламеняющихся и горючих жидкостей категорий А и Б); мастерские, не связанные с хранением горючих материалов; </w:t>
      </w:r>
      <w:proofErr w:type="spellStart"/>
      <w:r w:rsidRPr="007B64C1">
        <w:rPr>
          <w:rFonts w:ascii="Times New Roman" w:eastAsia="Times New Roman" w:hAnsi="Times New Roman" w:cs="Times New Roman"/>
          <w:sz w:val="24"/>
          <w:szCs w:val="24"/>
          <w:lang w:eastAsia="ru-RU"/>
        </w:rPr>
        <w:t>постирочная</w:t>
      </w:r>
      <w:proofErr w:type="spell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стиральная</w:t>
      </w:r>
      <w:proofErr w:type="gramEnd"/>
      <w:r w:rsidRPr="007B64C1">
        <w:rPr>
          <w:rFonts w:ascii="Times New Roman" w:eastAsia="Times New Roman" w:hAnsi="Times New Roman" w:cs="Times New Roman"/>
          <w:sz w:val="24"/>
          <w:szCs w:val="24"/>
          <w:lang w:eastAsia="ru-RU"/>
        </w:rPr>
        <w:t>), комнаты глажения и чистки одежды, бельевые; помещения для сушки одежды и обуви; компрессорные.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Д.2.7 Разгрузочные, загрузочные, распаковочные; экспедиция для разных учреждений, организаций; помещения хранения, разгрузки и сортировки багажа, кладовые и хранилища всех видов. Помещения для сбора и упаковки макулатуры.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Д.2.8 Технические и инженерные помещения (тепловые пункты, насосные, компрессорные, вентиляционные камеры, дистилляционные, мастерские по эксплуатации зданий, серверные).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b/>
          <w:bCs/>
          <w:sz w:val="24"/>
          <w:szCs w:val="24"/>
          <w:lang w:eastAsia="ru-RU"/>
        </w:rPr>
        <w:t>Дополнительно по типам зданий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Д.2.9 В зданиях дошкольных организаций: кладовая овощей, кладовая садового инвентаря, буфетные.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Д.2.10 В зданиях образовательных учреждений: лаборатор</w:t>
      </w:r>
      <w:proofErr w:type="gramStart"/>
      <w:r w:rsidRPr="007B64C1">
        <w:rPr>
          <w:rFonts w:ascii="Times New Roman" w:eastAsia="Times New Roman" w:hAnsi="Times New Roman" w:cs="Times New Roman"/>
          <w:sz w:val="24"/>
          <w:szCs w:val="24"/>
          <w:lang w:eastAsia="ru-RU"/>
        </w:rPr>
        <w:t>ии и ау</w:t>
      </w:r>
      <w:proofErr w:type="gramEnd"/>
      <w:r w:rsidRPr="007B64C1">
        <w:rPr>
          <w:rFonts w:ascii="Times New Roman" w:eastAsia="Times New Roman" w:hAnsi="Times New Roman" w:cs="Times New Roman"/>
          <w:sz w:val="24"/>
          <w:szCs w:val="24"/>
          <w:lang w:eastAsia="ru-RU"/>
        </w:rPr>
        <w:t>дитории для изучения специальных предметов со специальным оборудованием; кабинеты труда и техники безопасности; мастерские, не запрещенные санитарными и противопожарными нормами.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Д.2.11 В лечебных учреждениях: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а) помещения персонала (помещения для занятий персонала, выездных бригад);</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б) помещения вспомогательных служб, термостатная, комната приготовления сред, центральные бельевые, помещения приготовления рабочих дезинфекционных растворов, моечные, в том числе для пациентов, центральных стерилизационных, дезинфекционных отделений, помещения хранения и одевания трупов, траурный зал, помещения обработки медицинских отходов, санитарные пропускники, санитарные комнаты, помещения хранения вещей больных, помещения ремонта оборудования, аптеки;</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в) процедурные лучевой терапии и лучевой диагностики (рентгеновской, магнитно-резонансной), комнаты управления при них и другие помещения, составляющие с ними единый функциональный процесс;</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г) помещения и кабинеты восстановительного лечения (залы ЛФК, лечебные бассейны, помещения водолечения, массажные кабинеты).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Д.2.12 Помещения магазина продовольственных товаров или магазина непродовольственных товаров торговой площадью до 400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62FE2A5" wp14:editId="0616BBA5">
                <wp:extent cx="107315" cy="215265"/>
                <wp:effectExtent l="0" t="0" r="0" b="0"/>
                <wp:docPr id="298" name="AutoShape 29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X/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trDX/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(за исключением магазинов и отделов по продаже легковоспламеняющихся материалов, горючих жидкостей); помещения приема стеклопосуды.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Д.2.13 Помещения предприятий питания и пищеблоков (самостоятельные и других организаций), за исключением дошкольных и общеобразовательных учреждений.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Д.2.14 Салоны для посетителей предприятий бытового обслуживания (кроме парикмахерских,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помещения пунктов проката; залы семейных торжеств; мастерские, разрешенные к размещению санитарно-эпидемиологическими и противопожарными нормами.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Д.2.15 Радиоузлы; кино-фотолаборатории; помещения для замкнутых систем телевидения и т.п.</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Д.2.16 Спортивно-демонстрационные и спортивно-зрелищные залы; спортивные залы с ледовым покрытием; тиры для пулевой стрельбы; спортивные залы и помещения тренировочных и физкультурно-оздоровительных занятий (без трибун для зрителей); помещения для хранения лыж; бильярдные; комнаты для игры в настольный теннис, кегельбаны.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Д.2.17 Выставочные залы с единовременным количеством посетителей до 300; помещения для кружковых занятий взрослых, фойе.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Д.2.18 Репетиционные залы при числе единовременных посетителей в каждом отсеке не более 100 человек; помещения для настольных игр, </w:t>
      </w:r>
      <w:proofErr w:type="gramStart"/>
      <w:r w:rsidRPr="007B64C1">
        <w:rPr>
          <w:rFonts w:ascii="Times New Roman" w:eastAsia="Times New Roman" w:hAnsi="Times New Roman" w:cs="Times New Roman"/>
          <w:sz w:val="24"/>
          <w:szCs w:val="24"/>
          <w:lang w:eastAsia="ru-RU"/>
        </w:rPr>
        <w:t>интернет-залы</w:t>
      </w:r>
      <w:proofErr w:type="gram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видеокафе</w:t>
      </w:r>
      <w:proofErr w:type="spellEnd"/>
      <w:r w:rsidRPr="007B64C1">
        <w:rPr>
          <w:rFonts w:ascii="Times New Roman" w:eastAsia="Times New Roman" w:hAnsi="Times New Roman" w:cs="Times New Roman"/>
          <w:sz w:val="24"/>
          <w:szCs w:val="24"/>
          <w:lang w:eastAsia="ru-RU"/>
        </w:rPr>
        <w:t>; дискотеки до 50 пар танцующих. (При этом следует предусматривать отделку стен и потолков из материалов группы НГ).</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Д.2.19 Трюм сцены, эстрады и арены, оркестровая яма, комната оркестрантов.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b/>
          <w:bCs/>
          <w:sz w:val="24"/>
          <w:szCs w:val="24"/>
          <w:lang w:eastAsia="ru-RU"/>
        </w:rPr>
        <w:t>Д.3 Цокольный этаж</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Д.3.1 Все помещения, размещение которых допускается в подвалах.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Д.3.2 Административные, офисные и служебно-бытовые помещения дошкольных и медицинских учреждений.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Д.3.3 Бассейны ДОО и лечебные; водо- и грязелечебницы; помещения ЛФК при обеспечении их естественным светом; лаборатории для приготовления радоновых и сероводородных вод в водолечебницах.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Д.3.4 Обеденные залы и раздевалки-гардеробы общеобразовательных учреждений.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Д.3.5 Бюро пропусков, справочные, регистратуры, кассы по продаже железнодорожных и авиабилетов и другие, транспортные агентства.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Д.3.6 Операционные и кассовые залы, а также кассовые узлы банковских учреждений, пункты обмена валюты, банкоматы.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Д.3.7 Помещения выписки больных; центральные бельевые.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Д.3.8 Помещения копировально-множительных служб.</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Д.3.9 Регистрационные залы.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Д.3.10 Производственные помещения объектов питания (в том числе пищеблоки стационаров), кроме зданий класса функциональной пожарной опасности Ф</w:t>
      </w:r>
      <w:proofErr w:type="gramStart"/>
      <w:r w:rsidRPr="007B64C1">
        <w:rPr>
          <w:rFonts w:ascii="Times New Roman" w:eastAsia="Times New Roman" w:hAnsi="Times New Roman" w:cs="Times New Roman"/>
          <w:sz w:val="24"/>
          <w:szCs w:val="24"/>
          <w:lang w:eastAsia="ru-RU"/>
        </w:rPr>
        <w:t>1</w:t>
      </w:r>
      <w:proofErr w:type="gramEnd"/>
      <w:r w:rsidRPr="007B64C1">
        <w:rPr>
          <w:rFonts w:ascii="Times New Roman" w:eastAsia="Times New Roman" w:hAnsi="Times New Roman" w:cs="Times New Roman"/>
          <w:sz w:val="24"/>
          <w:szCs w:val="24"/>
          <w:lang w:eastAsia="ru-RU"/>
        </w:rPr>
        <w:t>.3.</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Д.3.11 Спортивные бассейны.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Д.3.12 Бани сухого жара.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Д.3.13 Столярная мастерская.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Примечания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1</w:t>
      </w:r>
      <w:proofErr w:type="gramStart"/>
      <w:r w:rsidRPr="007B64C1">
        <w:rPr>
          <w:rFonts w:ascii="Times New Roman" w:eastAsia="Times New Roman" w:hAnsi="Times New Roman" w:cs="Times New Roman"/>
          <w:sz w:val="24"/>
          <w:szCs w:val="24"/>
          <w:lang w:eastAsia="ru-RU"/>
        </w:rPr>
        <w:t xml:space="preserve"> В</w:t>
      </w:r>
      <w:proofErr w:type="gramEnd"/>
      <w:r w:rsidRPr="007B64C1">
        <w:rPr>
          <w:rFonts w:ascii="Times New Roman" w:eastAsia="Times New Roman" w:hAnsi="Times New Roman" w:cs="Times New Roman"/>
          <w:sz w:val="24"/>
          <w:szCs w:val="24"/>
          <w:lang w:eastAsia="ru-RU"/>
        </w:rPr>
        <w:t xml:space="preserve"> цокольном этаже, пол которого расположен ниже планировочной отметки тротуара или </w:t>
      </w:r>
      <w:proofErr w:type="spellStart"/>
      <w:r w:rsidRPr="007B64C1">
        <w:rPr>
          <w:rFonts w:ascii="Times New Roman" w:eastAsia="Times New Roman" w:hAnsi="Times New Roman" w:cs="Times New Roman"/>
          <w:sz w:val="24"/>
          <w:szCs w:val="24"/>
          <w:lang w:eastAsia="ru-RU"/>
        </w:rPr>
        <w:t>отмостки</w:t>
      </w:r>
      <w:proofErr w:type="spellEnd"/>
      <w:r w:rsidRPr="007B64C1">
        <w:rPr>
          <w:rFonts w:ascii="Times New Roman" w:eastAsia="Times New Roman" w:hAnsi="Times New Roman" w:cs="Times New Roman"/>
          <w:sz w:val="24"/>
          <w:szCs w:val="24"/>
          <w:lang w:eastAsia="ru-RU"/>
        </w:rPr>
        <w:t xml:space="preserve"> не более чем на 0,5 м, допускается размещать все помещения, кроме помещений для пребывания детей в дошкольных учреждениях, учебных помещений для теоретических занятий общеобразовательных учреждений и учреждений начального профессионального образования, палатных отделений, кабинетов </w:t>
      </w:r>
      <w:proofErr w:type="spellStart"/>
      <w:r w:rsidRPr="007B64C1">
        <w:rPr>
          <w:rFonts w:ascii="Times New Roman" w:eastAsia="Times New Roman" w:hAnsi="Times New Roman" w:cs="Times New Roman"/>
          <w:sz w:val="24"/>
          <w:szCs w:val="24"/>
          <w:lang w:eastAsia="ru-RU"/>
        </w:rPr>
        <w:t>электросветолечения</w:t>
      </w:r>
      <w:proofErr w:type="spellEnd"/>
      <w:r w:rsidRPr="007B64C1">
        <w:rPr>
          <w:rFonts w:ascii="Times New Roman" w:eastAsia="Times New Roman" w:hAnsi="Times New Roman" w:cs="Times New Roman"/>
          <w:sz w:val="24"/>
          <w:szCs w:val="24"/>
          <w:lang w:eastAsia="ru-RU"/>
        </w:rPr>
        <w:t>, родовых, операционных, процедурных и кабинетов врачей, жилых помещений.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2 Перечень общественных помещений, которые разрешается размещать в цокольном и подвальном этажах жилых зданий, следует принимать по </w:t>
      </w:r>
      <w:hyperlink r:id="rId128" w:history="1">
        <w:r w:rsidRPr="007B64C1">
          <w:rPr>
            <w:rFonts w:ascii="Times New Roman" w:eastAsia="Times New Roman" w:hAnsi="Times New Roman" w:cs="Times New Roman"/>
            <w:color w:val="0000FF"/>
            <w:sz w:val="24"/>
            <w:szCs w:val="24"/>
            <w:u w:val="single"/>
            <w:lang w:eastAsia="ru-RU"/>
          </w:rPr>
          <w:t>СП 54.13330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3 Возможность размещения в подземных этажах специализированных помещений, характерных для определенных видов учреждений, например камер для подсудимых в зданиях судов общей юрисдикции, кладовых ценностей банковских учреждений, устанавливается соответствующими нормативными документами.</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Е</w:t>
      </w:r>
      <w:proofErr w:type="gramEnd"/>
      <w:r w:rsidRPr="007B64C1">
        <w:rPr>
          <w:rFonts w:ascii="Times New Roman" w:eastAsia="Times New Roman" w:hAnsi="Times New Roman" w:cs="Times New Roman"/>
          <w:b/>
          <w:bCs/>
          <w:sz w:val="36"/>
          <w:szCs w:val="36"/>
          <w:lang w:eastAsia="ru-RU"/>
        </w:rPr>
        <w:t xml:space="preserve"> (рекомендуемое). Требования к параметрам зрительных залов</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Е</w:t>
      </w:r>
      <w:proofErr w:type="gramEnd"/>
      <w:r w:rsidRPr="007B64C1">
        <w:rPr>
          <w:rFonts w:ascii="Times New Roman" w:eastAsia="Times New Roman" w:hAnsi="Times New Roman" w:cs="Times New Roman"/>
          <w:sz w:val="24"/>
          <w:szCs w:val="24"/>
          <w:lang w:eastAsia="ru-RU"/>
        </w:rPr>
        <w:br/>
        <w:t>(рекомендуемое)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b/>
          <w:bCs/>
          <w:sz w:val="24"/>
          <w:szCs w:val="24"/>
          <w:lang w:eastAsia="ru-RU"/>
        </w:rPr>
        <w:t xml:space="preserve">Е.1 Параметры зрительного зала и киноэкрана при традиционной </w:t>
      </w:r>
      <w:proofErr w:type="spellStart"/>
      <w:r w:rsidRPr="007B64C1">
        <w:rPr>
          <w:rFonts w:ascii="Times New Roman" w:eastAsia="Times New Roman" w:hAnsi="Times New Roman" w:cs="Times New Roman"/>
          <w:b/>
          <w:bCs/>
          <w:sz w:val="24"/>
          <w:szCs w:val="24"/>
          <w:lang w:eastAsia="ru-RU"/>
        </w:rPr>
        <w:t>кинодемонстрации</w:t>
      </w:r>
      <w:proofErr w:type="spell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Места для зрителей в зрительных залах при традиционной </w:t>
      </w:r>
      <w:proofErr w:type="spellStart"/>
      <w:r w:rsidRPr="007B64C1">
        <w:rPr>
          <w:rFonts w:ascii="Times New Roman" w:eastAsia="Times New Roman" w:hAnsi="Times New Roman" w:cs="Times New Roman"/>
          <w:sz w:val="24"/>
          <w:szCs w:val="24"/>
          <w:lang w:eastAsia="ru-RU"/>
        </w:rPr>
        <w:t>кинодемонстрации</w:t>
      </w:r>
      <w:proofErr w:type="spellEnd"/>
      <w:r w:rsidRPr="007B64C1">
        <w:rPr>
          <w:rFonts w:ascii="Times New Roman" w:eastAsia="Times New Roman" w:hAnsi="Times New Roman" w:cs="Times New Roman"/>
          <w:sz w:val="24"/>
          <w:szCs w:val="24"/>
          <w:lang w:eastAsia="ru-RU"/>
        </w:rPr>
        <w:t xml:space="preserve"> рекомендуется предусматривать в пределах зоны, изображенной на рисунке Е.1, где: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1296B67" wp14:editId="1D0A2CAE">
                <wp:extent cx="150495" cy="204470"/>
                <wp:effectExtent l="0" t="0" r="0" b="0"/>
                <wp:docPr id="297" name="AutoShape 29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2" o:spid="_x0000_s1026" alt="СП 118.13330.2012 Общественные здания и сооружения. Актуализированная редакция СНиП 31-06-2009" style="width:11.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длина зрительного зала по его оси от экрана до спинки последнего ряда;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A60D605" wp14:editId="5FFF4A3E">
                <wp:extent cx="139700" cy="161290"/>
                <wp:effectExtent l="0" t="0" r="0" b="0"/>
                <wp:docPr id="296" name="AutoShape 29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3"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&#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расстояние по оси зрительного зала от киноэкрана до спинки первого ряда;</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5FD010DA" wp14:editId="4C235D5A">
            <wp:extent cx="677545" cy="204470"/>
            <wp:effectExtent l="0" t="0" r="8255" b="5080"/>
            <wp:docPr id="1" name="Рисунок 29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СП 118.13330.2012 Общественные здания и сооружения. Актуализированная редакция СНиП 31-06-200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77545" cy="204470"/>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Размеры киноэкрана показаны на рисунке Е.1, где: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3C11D97" wp14:editId="2298DFCE">
                <wp:extent cx="204470" cy="161290"/>
                <wp:effectExtent l="0" t="0" r="0" b="0"/>
                <wp:docPr id="294" name="AutoShape 29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5"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ширина рабочего поля киноэкрана (криволинейного по хорде);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DCEB348" wp14:editId="5DC0BC01">
                <wp:extent cx="150495" cy="161290"/>
                <wp:effectExtent l="0" t="0" r="0" b="0"/>
                <wp:docPr id="293" name="AutoShape 29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6" o:spid="_x0000_s1026" alt="СП 118.13330.2012 Общественные здания и сооружения. Актуализированная редакция СНиП 31-06-2009" style="width:11.8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высота рабочего поля экрана.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Соотношения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5F94CF4" wp14:editId="0809F746">
                <wp:extent cx="150495" cy="161290"/>
                <wp:effectExtent l="0" t="0" r="0" b="0"/>
                <wp:docPr id="292" name="AutoShape 29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7" o:spid="_x0000_s1026" alt="СП 118.13330.2012 Общественные здания и сооружения. Актуализированная редакция СНиП 31-06-2009" style="width:11.8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15FE89D" wp14:editId="576B7AA4">
                <wp:extent cx="204470" cy="161290"/>
                <wp:effectExtent l="0" t="0" r="0" b="0"/>
                <wp:docPr id="291" name="AutoShape 29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8"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принимаются: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14CDAD7" wp14:editId="0C7459AD">
                <wp:extent cx="226060" cy="236855"/>
                <wp:effectExtent l="0" t="0" r="0" b="0"/>
                <wp:docPr id="290" name="AutoShape 29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0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9" o:spid="_x0000_s1026" alt="СП 118.13330.2012 Общественные здания и сооружения. Актуализированная редакция СНиП 31-06-2009" style="width:17.8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w:drawing>
          <wp:inline distT="0" distB="0" distL="0" distR="0" wp14:anchorId="66A10714" wp14:editId="4A99842C">
            <wp:extent cx="430530" cy="236855"/>
            <wp:effectExtent l="0" t="0" r="7620" b="0"/>
            <wp:docPr id="2" name="Рисунок 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СП 118.13330.2012 Общественные здания и сооружения. Актуализированная редакция СНиП 31-06-200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30530"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1:2,2;</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xml:space="preserve">     * Индексы при параметрах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E707A20" wp14:editId="3C0A1E47">
                <wp:extent cx="204470" cy="161290"/>
                <wp:effectExtent l="0" t="0" r="0" b="0"/>
                <wp:docPr id="289" name="AutoShape 30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1"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B385EFC" wp14:editId="6CA0D78A">
                <wp:extent cx="150495" cy="161290"/>
                <wp:effectExtent l="0" t="0" r="0" b="0"/>
                <wp:docPr id="288" name="AutoShape 30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2" o:spid="_x0000_s1026" alt="СП 118.13330.2012 Общественные здания и сооружения. Актуализированная редакция СНиП 31-06-2009" style="width:11.8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179BBD8" wp14:editId="66285144">
                <wp:extent cx="139700" cy="161290"/>
                <wp:effectExtent l="0" t="0" r="0" b="0"/>
                <wp:docPr id="350" name="AutoShape 30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3"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обозначают экраны: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3C28B06" wp14:editId="495C3F8B">
                <wp:extent cx="139700" cy="204470"/>
                <wp:effectExtent l="0" t="0" r="0" b="0"/>
                <wp:docPr id="349" name="AutoShape 30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4" o:spid="_x0000_s1026" alt="СП 118.13330.2012 Общественные здания и сооружения. Актуализированная редакция СНиП 31-06-2009" style="width:1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&#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широкоформатный,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2FE9395" wp14:editId="2B709E09">
                <wp:extent cx="161290" cy="118110"/>
                <wp:effectExtent l="0" t="0" r="0" b="0"/>
                <wp:docPr id="348" name="AutoShape 30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5" o:spid="_x0000_s1026" alt="СП 118.13330.2012 Общественные здания и сооружения. Актуализированная редакция СНиП 31-06-2009" style="width:12.7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широкий,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A6B901F" wp14:editId="2B84A85D">
                <wp:extent cx="118110" cy="118110"/>
                <wp:effectExtent l="0" t="0" r="0" b="0"/>
                <wp:docPr id="347" name="AutoShape 30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6" o:spid="_x0000_s1026" alt="СП 118.13330.2012 Общественные здания и сооружения. Актуализированная редакция СНиП 31-06-2009" style="width:9.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кашетированный</w:t>
      </w:r>
      <w:proofErr w:type="spellEnd"/>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B3BCCFB" wp14:editId="603380D0">
                <wp:extent cx="118110" cy="139700"/>
                <wp:effectExtent l="0" t="0" r="0" b="0"/>
                <wp:docPr id="346" name="AutoShape 30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7" o:spid="_x0000_s1026" alt="СП 118.13330.2012 Общественные здания и сооружения. Актуализированная редакция СНиП 31-06-2009" style="width:9.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обычный</w:t>
      </w:r>
      <w:proofErr w:type="gramStart"/>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2E19E47" wp14:editId="1481E728">
                <wp:extent cx="258445" cy="215265"/>
                <wp:effectExtent l="0" t="0" r="0" b="0"/>
                <wp:docPr id="345" name="AutoShape 30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44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8" o:spid="_x0000_s1026" alt="СП 118.13330.2012 Общественные здания и сооружения. Актуализированная редакция СНиП 31-06-2009" style="width:20.3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w:drawing>
          <wp:inline distT="0" distB="0" distL="0" distR="0" wp14:anchorId="568DA972" wp14:editId="13AA51EF">
            <wp:extent cx="462280" cy="215265"/>
            <wp:effectExtent l="0" t="0" r="0" b="0"/>
            <wp:docPr id="3" name="Рисунок 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СП 118.13330.2012 Общественные здания и сооружения. Актуализированная редакция СНиП 31-06-200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62280" cy="215265"/>
                    </a:xfrm>
                    <a:prstGeom prst="rect">
                      <a:avLst/>
                    </a:prstGeom>
                    <a:noFill/>
                    <a:ln>
                      <a:noFill/>
                    </a:ln>
                  </pic:spPr>
                </pic:pic>
              </a:graphicData>
            </a:graphic>
          </wp:inline>
        </w:drawing>
      </w:r>
      <w:proofErr w:type="gramEnd"/>
      <w:r w:rsidRPr="007B64C1">
        <w:rPr>
          <w:rFonts w:ascii="Times New Roman" w:eastAsia="Times New Roman" w:hAnsi="Times New Roman" w:cs="Times New Roman"/>
          <w:sz w:val="24"/>
          <w:szCs w:val="24"/>
          <w:lang w:eastAsia="ru-RU"/>
        </w:rPr>
        <w:t>1:2,35;</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815F74C" wp14:editId="4DBCDE4C">
                <wp:extent cx="215265" cy="215265"/>
                <wp:effectExtent l="0" t="0" r="0" b="0"/>
                <wp:docPr id="344" name="AutoShape 31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0" o:spid="_x0000_s1026" alt="СП 118.13330.2012 Общественные здания и сооружения. Актуализированная редакция СНиП 31-06-2009" style="width:16.9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w:drawing>
          <wp:inline distT="0" distB="0" distL="0" distR="0" wp14:anchorId="61A8F295" wp14:editId="296F2A54">
            <wp:extent cx="419735" cy="215265"/>
            <wp:effectExtent l="0" t="0" r="0" b="0"/>
            <wp:docPr id="4" name="Рисунок 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СП 118.13330.2012 Общественные здания и сооружения. Актуализированная редакция СНиП 31-06-200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19735" cy="21526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1:1,66;</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8B79715" wp14:editId="262BCDCF">
                <wp:extent cx="215265" cy="226060"/>
                <wp:effectExtent l="0" t="0" r="0" b="0"/>
                <wp:docPr id="343" name="AutoShape 31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2" o:spid="_x0000_s1026" alt="СП 118.13330.2012 Общественные здания и сооружения. Актуализированная редакция СНиП 31-06-2009" style="width:16.9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w:drawing>
          <wp:inline distT="0" distB="0" distL="0" distR="0" wp14:anchorId="7983351E" wp14:editId="3999C592">
            <wp:extent cx="419735" cy="226060"/>
            <wp:effectExtent l="0" t="0" r="0" b="2540"/>
            <wp:docPr id="5" name="Рисунок 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СП 118.13330.2012 Общественные здания и сооружения. Актуализированная редакция СНиП 31-06-200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19735" cy="226060"/>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1:1,37.</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Ширину экрана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B3D4DAD" wp14:editId="59D9C54E">
                <wp:extent cx="204470" cy="161290"/>
                <wp:effectExtent l="0" t="0" r="0" b="0"/>
                <wp:docPr id="342" name="AutoShape 31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4"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в зависимости от длины зрительного зала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2732AEA" wp14:editId="674203DC">
                <wp:extent cx="150495" cy="204470"/>
                <wp:effectExtent l="0" t="0" r="0" b="0"/>
                <wp:docPr id="341" name="AutoShape 31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5" o:spid="_x0000_s1026" alt="СП 118.13330.2012 Общественные здания и сооружения. Актуализированная редакция СНиП 31-06-2009" style="width:11.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рекомендуется </w:t>
      </w:r>
      <w:r w:rsidRPr="007B64C1">
        <w:rPr>
          <w:rFonts w:ascii="Times New Roman" w:eastAsia="Times New Roman" w:hAnsi="Times New Roman" w:cs="Times New Roman"/>
          <w:sz w:val="24"/>
          <w:szCs w:val="24"/>
          <w:lang w:eastAsia="ru-RU"/>
        </w:rPr>
        <w:lastRenderedPageBreak/>
        <w:t>принимать:</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6A9AF93E" wp14:editId="5658B60F">
            <wp:extent cx="1247775" cy="236855"/>
            <wp:effectExtent l="0" t="0" r="9525" b="0"/>
            <wp:docPr id="6" name="Рисунок 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СП 118.13330.2012 Общественные здания и сооружения. Актуализированная редакция СНиП 31-06-200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47775"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_______________</w:t>
      </w:r>
      <w:r w:rsidRPr="007B64C1">
        <w:rPr>
          <w:rFonts w:ascii="Times New Roman" w:eastAsia="Times New Roman" w:hAnsi="Times New Roman" w:cs="Times New Roman"/>
          <w:sz w:val="24"/>
          <w:szCs w:val="24"/>
          <w:lang w:eastAsia="ru-RU"/>
        </w:rPr>
        <w:br/>
        <w:t>     * Данные в скобках - для кинотеатров сезонного действия, клубов и театров.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244D44ED" wp14:editId="435A0C04">
            <wp:extent cx="1334135" cy="215265"/>
            <wp:effectExtent l="0" t="0" r="0" b="0"/>
            <wp:docPr id="7" name="Рисунок 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СП 118.13330.2012 Общественные здания и сооружения. Актуализированная редакция СНиП 31-06-200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34135" cy="21526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noProof/>
          <w:sz w:val="24"/>
          <w:szCs w:val="24"/>
          <w:lang w:eastAsia="ru-RU"/>
        </w:rPr>
        <w:drawing>
          <wp:inline distT="0" distB="0" distL="0" distR="0" wp14:anchorId="708BE013" wp14:editId="412024F3">
            <wp:extent cx="1226185" cy="215265"/>
            <wp:effectExtent l="0" t="0" r="0" b="0"/>
            <wp:docPr id="8" name="Рисунок 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СП 118.13330.2012 Общественные здания и сооружения. Актуализированная редакция СНиП 31-06-200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226185" cy="21526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noProof/>
          <w:sz w:val="24"/>
          <w:szCs w:val="24"/>
          <w:lang w:eastAsia="ru-RU"/>
        </w:rPr>
        <w:drawing>
          <wp:inline distT="0" distB="0" distL="0" distR="0" wp14:anchorId="09365546" wp14:editId="04720D7D">
            <wp:extent cx="1301750" cy="226060"/>
            <wp:effectExtent l="0" t="0" r="0" b="2540"/>
            <wp:docPr id="9" name="Рисунок 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СП 118.13330.2012 Общественные здания и сооружения. Актуализированная редакция СНиП 31-06-200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301750" cy="226060"/>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     Расстояние от экрана до спинки первого ряда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67C2A96" wp14:editId="047A7C7C">
                <wp:extent cx="139700" cy="161290"/>
                <wp:effectExtent l="0" t="0" r="0" b="0"/>
                <wp:docPr id="340" name="AutoShape 32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0"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в зависимости от ширины экрана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A06592A" wp14:editId="1097A256">
                <wp:extent cx="204470" cy="161290"/>
                <wp:effectExtent l="0" t="0" r="0" b="0"/>
                <wp:docPr id="339" name="AutoShape 32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1"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рекомендуется принимать:</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243B7D4F" wp14:editId="1942FECB">
            <wp:extent cx="828040" cy="236855"/>
            <wp:effectExtent l="0" t="0" r="0" b="0"/>
            <wp:docPr id="10" name="Рисунок 32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СП 118.13330.2012 Общественные здания и сооружения. Актуализированная редакция СНиП 31-06-200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28040"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noProof/>
          <w:sz w:val="24"/>
          <w:szCs w:val="24"/>
          <w:lang w:eastAsia="ru-RU"/>
        </w:rPr>
        <w:drawing>
          <wp:inline distT="0" distB="0" distL="0" distR="0" wp14:anchorId="3A3562FA" wp14:editId="2D22D143">
            <wp:extent cx="946785" cy="215265"/>
            <wp:effectExtent l="0" t="0" r="5715" b="0"/>
            <wp:docPr id="11" name="Рисунок 32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СП 118.13330.2012 Общественные здания и сооружения. Актуализированная редакция СНиП 31-06-200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946785" cy="21526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noProof/>
          <w:sz w:val="24"/>
          <w:szCs w:val="24"/>
          <w:lang w:eastAsia="ru-RU"/>
        </w:rPr>
        <w:drawing>
          <wp:inline distT="0" distB="0" distL="0" distR="0" wp14:anchorId="2BC2B2E9" wp14:editId="675657A1">
            <wp:extent cx="849630" cy="226060"/>
            <wp:effectExtent l="0" t="0" r="7620" b="2540"/>
            <wp:docPr id="12" name="Рисунок 32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СП 118.13330.2012 Общественные здания и сооружения. Актуализированная редакция СНиП 31-06-200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49630" cy="226060"/>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 xml:space="preserve">Радиус кривизны киноэкрана принимается не менее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66CA429" wp14:editId="40E2AF95">
                <wp:extent cx="150495" cy="204470"/>
                <wp:effectExtent l="0" t="0" r="0" b="0"/>
                <wp:docPr id="334" name="AutoShape 32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5" o:spid="_x0000_s1026" alt="СП 118.13330.2012 Общественные здания и сооружения. Актуализированная редакция СНиП 31-06-2009" style="width:11.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Параметры зрительного зала при установке кинопроекционного оборудования показаны на рисунке Е.1, где: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376B62D" wp14:editId="0C37CE64">
                <wp:extent cx="161290" cy="161290"/>
                <wp:effectExtent l="0" t="0" r="0" b="0"/>
                <wp:docPr id="333" name="AutoShape 32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6" o:spid="_x0000_s1026" alt="СП 118.13330.2012 Общественные здания и сооружения. Актуализированная редакция СНиП 31-06-2009" style="width:12.7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проекционное расстояние* - не менее 0,85</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3F59756" wp14:editId="0FBBA340">
                <wp:extent cx="150495" cy="204470"/>
                <wp:effectExtent l="0" t="0" r="0" b="0"/>
                <wp:docPr id="332" name="AutoShape 32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7" o:spid="_x0000_s1026" alt="СП 118.13330.2012 Общественные здания и сооружения. Актуализированная редакция СНиП 31-06-2009" style="width:11.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При использовании отечественного кинопроекционного оборудования - не более 34,5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C727C08" wp14:editId="3F0D1812">
                <wp:extent cx="139700" cy="161290"/>
                <wp:effectExtent l="0" t="0" r="0" b="0"/>
                <wp:docPr id="331" name="AutoShape 32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8"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&#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угол отклонения оптической оси кинопроектора от нормали в центре киноэкрана: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4614A38" wp14:editId="536944D2">
                <wp:extent cx="204470" cy="215265"/>
                <wp:effectExtent l="0" t="0" r="0" b="0"/>
                <wp:docPr id="330" name="AutoShape 32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9" o:spid="_x0000_s1026" alt="СП 118.13330.2012 Общественные здания и сооружения. Актуализированная редакция СНиП 31-06-2009" style="width:16.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 не более 7°;</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 В клубах и театрах допускается принимать не более 9°.</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8821D82" wp14:editId="02B2C951">
                <wp:extent cx="204470" cy="215265"/>
                <wp:effectExtent l="0" t="0" r="0" b="0"/>
                <wp:docPr id="329" name="AutoShape 33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0" o:spid="_x0000_s1026" alt="СП 118.13330.2012 Общественные здания и сооружения. Актуализированная редакция СНиП 31-06-2009" style="width:16.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не более 8°;</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FE1C7AC" wp14:editId="33B5E183">
                <wp:extent cx="204470" cy="215265"/>
                <wp:effectExtent l="0" t="0" r="0" b="0"/>
                <wp:docPr id="328" name="AutoShape 33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1" o:spid="_x0000_s1026" alt="СП 118.13330.2012 Общественные здания и сооружения. Актуализированная редакция СНиП 31-06-2009" style="width:16.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7UQ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не более 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39928C4" wp14:editId="05BDE0AA">
                <wp:extent cx="150495" cy="161290"/>
                <wp:effectExtent l="0" t="0" r="0" b="0"/>
                <wp:docPr id="327" name="AutoShape 33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2" o:spid="_x0000_s1026" alt="СП 118.13330.2012 Общественные здания и сооружения. Актуализированная редакция СНиП 31-06-2009" style="width:11.8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расстояние от верхнего проекционного луча до ближайших поверхностей потолка - не менее 0,6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0609E17" wp14:editId="759DCB5E">
                <wp:extent cx="150495" cy="182880"/>
                <wp:effectExtent l="0" t="0" r="0" b="0"/>
                <wp:docPr id="326" name="AutoShape 33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3" o:spid="_x0000_s1026" alt="СП 118.13330.2012 Общественные здания и сооружения. Актуализированная редакция СНиП 31-06-2009" style="width:11.8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расстояние от нижнего проекционного луча до пола в зоне зрительных мест;</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18FCE62" wp14:editId="44ED5B65">
                <wp:extent cx="279400" cy="182880"/>
                <wp:effectExtent l="0" t="0" r="0" b="0"/>
                <wp:docPr id="325" name="AutoShape 33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4" o:spid="_x0000_s1026" alt="СП 118.13330.2012 Общественные здания и сооружения. Актуализированная редакция СНиП 31-06-2009" style="width: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1,9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0D80AB4" wp14:editId="5B1F9380">
                <wp:extent cx="139700" cy="161290"/>
                <wp:effectExtent l="0" t="0" r="0" b="0"/>
                <wp:docPr id="324" name="AutoShape 33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5"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&#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глубина </w:t>
      </w:r>
      <w:proofErr w:type="spellStart"/>
      <w:r w:rsidRPr="007B64C1">
        <w:rPr>
          <w:rFonts w:ascii="Times New Roman" w:eastAsia="Times New Roman" w:hAnsi="Times New Roman" w:cs="Times New Roman"/>
          <w:sz w:val="24"/>
          <w:szCs w:val="24"/>
          <w:lang w:eastAsia="ru-RU"/>
        </w:rPr>
        <w:t>заэкранного</w:t>
      </w:r>
      <w:proofErr w:type="spellEnd"/>
      <w:r w:rsidRPr="007B64C1">
        <w:rPr>
          <w:rFonts w:ascii="Times New Roman" w:eastAsia="Times New Roman" w:hAnsi="Times New Roman" w:cs="Times New Roman"/>
          <w:sz w:val="24"/>
          <w:szCs w:val="24"/>
          <w:lang w:eastAsia="ru-RU"/>
        </w:rPr>
        <w:t xml:space="preserve"> пространства*:</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При одноканальном воспроизводстве звука или при расположении громкоговорителя по сторонам экрана допускается 0,1-0,3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широком экране - 0,9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широкоформатном экране -1,5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56A75DB" wp14:editId="40384307">
                <wp:extent cx="139700" cy="161290"/>
                <wp:effectExtent l="0" t="0" r="0" b="0"/>
                <wp:docPr id="323" name="AutoShape 33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6"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&#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 расстояние от края экрана до стены: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плоском экране - не менее 0,985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закругленном экране - не менее 0,1</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9702FAB" wp14:editId="6FE1A1F0">
                <wp:extent cx="204470" cy="161290"/>
                <wp:effectExtent l="0" t="0" r="0" b="0"/>
                <wp:docPr id="322" name="AutoShape 33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7"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построении видимости на расчетную точку наблюдения* превышение луча зрения, направленного на эту точку, над уровнем глаза впереди сидящего зрителя рекомендуется принимать 0,14 м (при реконструкции возможно 0,12 м).</w:t>
      </w:r>
      <w:r w:rsidRPr="007B64C1">
        <w:rPr>
          <w:rFonts w:ascii="Times New Roman" w:eastAsia="Times New Roman" w:hAnsi="Times New Roman" w:cs="Times New Roman"/>
          <w:sz w:val="24"/>
          <w:szCs w:val="24"/>
          <w:lang w:eastAsia="ru-RU"/>
        </w:rPr>
        <w:br/>
        <w:t>_______________</w:t>
      </w:r>
      <w:r w:rsidRPr="007B64C1">
        <w:rPr>
          <w:rFonts w:ascii="Times New Roman" w:eastAsia="Times New Roman" w:hAnsi="Times New Roman" w:cs="Times New Roman"/>
          <w:sz w:val="24"/>
          <w:szCs w:val="24"/>
          <w:lang w:eastAsia="ru-RU"/>
        </w:rPr>
        <w:br/>
        <w:t>     * В кинотеатрах - нижняя кромка киноэкрана.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Высота уровня глаза сидящего зрителя над уровнем пола принимается 1,2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B64C1">
        <w:rPr>
          <w:rFonts w:ascii="Times New Roman" w:eastAsia="Times New Roman" w:hAnsi="Times New Roman" w:cs="Times New Roman"/>
          <w:b/>
          <w:bCs/>
          <w:sz w:val="27"/>
          <w:szCs w:val="27"/>
          <w:lang w:eastAsia="ru-RU"/>
        </w:rPr>
        <w:t xml:space="preserve">Рисунок Е.1 - Параметры зрительного зала и киноэкрана при </w:t>
      </w:r>
      <w:proofErr w:type="spellStart"/>
      <w:r w:rsidRPr="007B64C1">
        <w:rPr>
          <w:rFonts w:ascii="Times New Roman" w:eastAsia="Times New Roman" w:hAnsi="Times New Roman" w:cs="Times New Roman"/>
          <w:b/>
          <w:bCs/>
          <w:sz w:val="27"/>
          <w:szCs w:val="27"/>
          <w:lang w:eastAsia="ru-RU"/>
        </w:rPr>
        <w:t>кинодемонстрации</w:t>
      </w:r>
      <w:proofErr w:type="spellEnd"/>
      <w:r w:rsidRPr="007B64C1">
        <w:rPr>
          <w:rFonts w:ascii="Times New Roman" w:eastAsia="Times New Roman" w:hAnsi="Times New Roman" w:cs="Times New Roman"/>
          <w:b/>
          <w:bCs/>
          <w:sz w:val="27"/>
          <w:szCs w:val="27"/>
          <w:lang w:eastAsia="ru-RU"/>
        </w:rPr>
        <w:t xml:space="preserve"> в залах кинотеатров и универсальных залах</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lastRenderedPageBreak/>
        <w:drawing>
          <wp:inline distT="0" distB="0" distL="0" distR="0" wp14:anchorId="3E0E66D4" wp14:editId="498BA968">
            <wp:extent cx="3592830" cy="2420620"/>
            <wp:effectExtent l="0" t="0" r="7620" b="0"/>
            <wp:docPr id="13" name="Рисунок 1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СП 118.13330.2012 Общественные здания и сооружения. Актуализированная редакция СНиП 31-06-200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592830" cy="2420620"/>
                    </a:xfrm>
                    <a:prstGeom prst="rect">
                      <a:avLst/>
                    </a:prstGeom>
                    <a:noFill/>
                    <a:ln>
                      <a:noFill/>
                    </a:ln>
                  </pic:spPr>
                </pic:pic>
              </a:graphicData>
            </a:graphic>
          </wp:inline>
        </w:drawing>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     Рисунок Е.1 - Параметры зрительного зала и киноэкрана при </w:t>
      </w:r>
      <w:proofErr w:type="spellStart"/>
      <w:r w:rsidRPr="007B64C1">
        <w:rPr>
          <w:rFonts w:ascii="Times New Roman" w:eastAsia="Times New Roman" w:hAnsi="Times New Roman" w:cs="Times New Roman"/>
          <w:sz w:val="24"/>
          <w:szCs w:val="24"/>
          <w:lang w:eastAsia="ru-RU"/>
        </w:rPr>
        <w:t>кинодемонстрации</w:t>
      </w:r>
      <w:proofErr w:type="spellEnd"/>
      <w:r w:rsidRPr="007B64C1">
        <w:rPr>
          <w:rFonts w:ascii="Times New Roman" w:eastAsia="Times New Roman" w:hAnsi="Times New Roman" w:cs="Times New Roman"/>
          <w:sz w:val="24"/>
          <w:szCs w:val="24"/>
          <w:lang w:eastAsia="ru-RU"/>
        </w:rPr>
        <w:t xml:space="preserve"> в залах кинотеатров и универсальных залах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b/>
          <w:bCs/>
          <w:sz w:val="24"/>
          <w:szCs w:val="24"/>
          <w:lang w:eastAsia="ru-RU"/>
        </w:rPr>
        <w:t>Е.2 Требования к параметрам многофункциональных спортивно-зрелищных залов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Е.1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8"/>
        <w:gridCol w:w="1637"/>
        <w:gridCol w:w="3094"/>
        <w:gridCol w:w="1856"/>
      </w:tblGrid>
      <w:tr w:rsidR="007B64C1" w:rsidRPr="007B64C1" w:rsidTr="007B64C1">
        <w:trPr>
          <w:trHeight w:val="15"/>
          <w:tblCellSpacing w:w="15" w:type="dxa"/>
        </w:trPr>
        <w:tc>
          <w:tcPr>
            <w:tcW w:w="332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Виды спорта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Размер арены, бассейна,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sz w:val="24"/>
                <w:szCs w:val="24"/>
                <w:lang w:eastAsia="ru-RU"/>
              </w:rPr>
              <w:t xml:space="preserve">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Размещение контрольной фокусной точки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DEEE52F" wp14:editId="20DAECDB">
                      <wp:extent cx="161290" cy="161290"/>
                      <wp:effectExtent l="0" t="0" r="0" b="0"/>
                      <wp:docPr id="321" name="AutoShape 33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9" o:spid="_x0000_s1026" alt="СП 118.13330.2012 Общественные здания и сооружения. Актуализированная редакция СНиП 31-06-2009" style="width:12.7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" filled="f" stroked="f">
                      <o:lock v:ext="edit" aspectratio="t"/>
                      <w10:anchorlock/>
                    </v:rect>
                  </w:pict>
                </mc:Fallback>
              </mc:AlternateConten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Предельное удаление от фокусной точки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9BD4A8E" wp14:editId="3DE1D784">
                      <wp:extent cx="161290" cy="161290"/>
                      <wp:effectExtent l="0" t="0" r="0" b="0"/>
                      <wp:docPr id="320" name="AutoShape 34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0" o:spid="_x0000_s1026" alt="СП 118.13330.2012 Общественные здания и сооружения. Актуализированная редакция СНиП 31-06-2009" style="width:12.7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м</w:t>
            </w:r>
            <w:proofErr w:type="gramEnd"/>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Плавание, прыжки в воду, водное поло, синхронное плавание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21x50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На поверхности воды по оси устройства для прыжков или дорожки, ближайшей к трибуне</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 </w:t>
            </w:r>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Хоккей, фигурное катание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30x61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У ближайшего края арены по верху борта</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70 </w:t>
            </w:r>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Бокс, борьба, тяжелая атлетика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12x18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На поверхности помоста по краю, ближайшему к трибуне</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 </w:t>
            </w:r>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Игровые виды спорта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18x36,</w:t>
            </w:r>
            <w:r w:rsidRPr="007B64C1">
              <w:rPr>
                <w:rFonts w:ascii="Times New Roman" w:eastAsia="Times New Roman" w:hAnsi="Times New Roman" w:cs="Times New Roman"/>
                <w:sz w:val="24"/>
                <w:szCs w:val="24"/>
                <w:lang w:eastAsia="ru-RU"/>
              </w:rPr>
              <w:br/>
              <w:t xml:space="preserve">22x42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На поверхности поля по его границе, ближайшей к трибуне</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 </w:t>
            </w:r>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Гимнастика спортивная и </w:t>
            </w:r>
            <w:r w:rsidRPr="007B64C1">
              <w:rPr>
                <w:rFonts w:ascii="Times New Roman" w:eastAsia="Times New Roman" w:hAnsi="Times New Roman" w:cs="Times New Roman"/>
                <w:sz w:val="24"/>
                <w:szCs w:val="24"/>
                <w:lang w:eastAsia="ru-RU"/>
              </w:rPr>
              <w:lastRenderedPageBreak/>
              <w:t xml:space="preserve">художественная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22x42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На поверхности помоста по </w:t>
            </w:r>
            <w:r w:rsidRPr="007B64C1">
              <w:rPr>
                <w:rFonts w:ascii="Times New Roman" w:eastAsia="Times New Roman" w:hAnsi="Times New Roman" w:cs="Times New Roman"/>
                <w:sz w:val="24"/>
                <w:szCs w:val="24"/>
                <w:lang w:eastAsia="ru-RU"/>
              </w:rPr>
              <w:lastRenderedPageBreak/>
              <w:t>краю, ближайшему к трибуне</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60 </w:t>
            </w:r>
          </w:p>
        </w:tc>
      </w:tr>
      <w:tr w:rsidR="007B64C1" w:rsidRPr="007B64C1" w:rsidTr="007B64C1">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Футбол и легкая атлетика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75x126 </w:t>
            </w:r>
          </w:p>
        </w:tc>
        <w:tc>
          <w:tcPr>
            <w:tcW w:w="3881"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На высоте 0,5 м по оси ближайшей дорожки</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90 </w:t>
            </w:r>
          </w:p>
        </w:tc>
      </w:tr>
    </w:tbl>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Ж</w:t>
      </w:r>
      <w:proofErr w:type="gramEnd"/>
      <w:r w:rsidRPr="007B64C1">
        <w:rPr>
          <w:rFonts w:ascii="Times New Roman" w:eastAsia="Times New Roman" w:hAnsi="Times New Roman" w:cs="Times New Roman"/>
          <w:b/>
          <w:bCs/>
          <w:sz w:val="36"/>
          <w:szCs w:val="36"/>
          <w:lang w:eastAsia="ru-RU"/>
        </w:rPr>
        <w:t xml:space="preserve"> (рекомендуемое). Физкультурно-спортивные залы и открытые физкультурно-спортивные сооружения общеобразовательных учреждений</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Приложение</w:t>
      </w:r>
      <w:proofErr w:type="gramStart"/>
      <w:r w:rsidRPr="007B64C1">
        <w:rPr>
          <w:rFonts w:ascii="Times New Roman" w:eastAsia="Times New Roman" w:hAnsi="Times New Roman" w:cs="Times New Roman"/>
          <w:sz w:val="24"/>
          <w:szCs w:val="24"/>
          <w:lang w:eastAsia="ru-RU"/>
        </w:rPr>
        <w:t xml:space="preserve"> Ж</w:t>
      </w:r>
      <w:proofErr w:type="gramEnd"/>
      <w:r w:rsidRPr="007B64C1">
        <w:rPr>
          <w:rFonts w:ascii="Times New Roman" w:eastAsia="Times New Roman" w:hAnsi="Times New Roman" w:cs="Times New Roman"/>
          <w:sz w:val="24"/>
          <w:szCs w:val="24"/>
          <w:lang w:eastAsia="ru-RU"/>
        </w:rPr>
        <w:br/>
        <w:t>(рекомендуемое)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Ж.1</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1086"/>
        <w:gridCol w:w="1086"/>
        <w:gridCol w:w="1086"/>
        <w:gridCol w:w="1086"/>
        <w:gridCol w:w="1086"/>
        <w:gridCol w:w="1086"/>
        <w:gridCol w:w="1101"/>
      </w:tblGrid>
      <w:tr w:rsidR="007B64C1" w:rsidRPr="007B64C1" w:rsidTr="007B64C1">
        <w:trPr>
          <w:trHeight w:val="15"/>
          <w:tblCellSpacing w:w="15" w:type="dxa"/>
        </w:trPr>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Физкультурн</w:t>
            </w:r>
            <w:proofErr w:type="gramStart"/>
            <w:r w:rsidRPr="007B64C1">
              <w:rPr>
                <w:rFonts w:ascii="Times New Roman" w:eastAsia="Times New Roman" w:hAnsi="Times New Roman" w:cs="Times New Roman"/>
                <w:sz w:val="24"/>
                <w:szCs w:val="24"/>
                <w:lang w:eastAsia="ru-RU"/>
              </w:rPr>
              <w:t>о-</w:t>
            </w:r>
            <w:proofErr w:type="gramEnd"/>
            <w:r w:rsidRPr="007B64C1">
              <w:rPr>
                <w:rFonts w:ascii="Times New Roman" w:eastAsia="Times New Roman" w:hAnsi="Times New Roman" w:cs="Times New Roman"/>
                <w:sz w:val="24"/>
                <w:szCs w:val="24"/>
                <w:lang w:eastAsia="ru-RU"/>
              </w:rPr>
              <w:br/>
              <w:t xml:space="preserve">спортивные объекты и их размеры </w:t>
            </w:r>
          </w:p>
        </w:tc>
        <w:tc>
          <w:tcPr>
            <w:tcW w:w="9610" w:type="dxa"/>
            <w:gridSpan w:val="7"/>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Состав и площади, </w:t>
            </w:r>
            <w:proofErr w:type="gramStart"/>
            <w:r w:rsidRPr="007B64C1">
              <w:rPr>
                <w:rFonts w:ascii="Times New Roman" w:eastAsia="Times New Roman" w:hAnsi="Times New Roman" w:cs="Times New Roman"/>
                <w:sz w:val="24"/>
                <w:szCs w:val="24"/>
                <w:lang w:eastAsia="ru-RU"/>
              </w:rPr>
              <w:t>м</w:t>
            </w:r>
            <w:proofErr w:type="gramEnd"/>
            <w:r w:rsidRPr="007B64C1">
              <w:rPr>
                <w:rFonts w:ascii="Times New Roman" w:eastAsia="Times New Roman" w:hAnsi="Times New Roman" w:cs="Times New Roman"/>
                <w:noProof/>
                <w:sz w:val="24"/>
                <w:szCs w:val="24"/>
                <w:lang w:eastAsia="ru-RU"/>
              </w:rPr>
              <mc:AlternateContent>
                <mc:Choice Requires="wps">
                  <w:drawing>
                    <wp:inline distT="0" distB="0" distL="0" distR="0" wp14:anchorId="1C15CA0F" wp14:editId="0AF55288">
                      <wp:extent cx="107315" cy="215265"/>
                      <wp:effectExtent l="0" t="0" r="0" b="0"/>
                      <wp:docPr id="383" name="AutoShape 34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wtKm3V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при количестве классов (чел.)</w:t>
            </w:r>
          </w:p>
        </w:tc>
      </w:tr>
      <w:tr w:rsidR="007B64C1" w:rsidRPr="007B64C1" w:rsidTr="007B64C1">
        <w:trPr>
          <w:tblCellSpacing w:w="15" w:type="dxa"/>
        </w:trPr>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4250"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Основная школа </w:t>
            </w:r>
          </w:p>
        </w:tc>
        <w:tc>
          <w:tcPr>
            <w:tcW w:w="5359"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Средняя школа </w:t>
            </w:r>
          </w:p>
        </w:tc>
      </w:tr>
      <w:tr w:rsidR="007B64C1" w:rsidRPr="007B64C1" w:rsidTr="007B64C1">
        <w:trPr>
          <w:tblCellSpacing w:w="15" w:type="dxa"/>
        </w:trPr>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класс в параллели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класса в параллели</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класса в параллели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класс в параллели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класса в параллели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класса в параллели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Более 3 классов в параллели</w:t>
            </w:r>
          </w:p>
        </w:tc>
      </w:tr>
      <w:tr w:rsidR="007B64C1" w:rsidRPr="007B64C1" w:rsidTr="007B64C1">
        <w:trPr>
          <w:tblCellSpacing w:w="15" w:type="dxa"/>
        </w:trPr>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9 (225 чел.)</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 (450 чел.)</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21 (524 чел.)</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11 (275 чел.)</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22 (550 чел.)</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33 (825 чел.)</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Более 33 классов (более 900 чел.)</w:t>
            </w:r>
          </w:p>
        </w:tc>
      </w:tr>
      <w:tr w:rsidR="007B64C1" w:rsidRPr="007B64C1" w:rsidTr="007B64C1">
        <w:trPr>
          <w:tblCellSpacing w:w="15" w:type="dxa"/>
        </w:trPr>
        <w:tc>
          <w:tcPr>
            <w:tcW w:w="11642" w:type="dxa"/>
            <w:gridSpan w:val="8"/>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b/>
                <w:bCs/>
                <w:sz w:val="24"/>
                <w:szCs w:val="24"/>
                <w:lang w:eastAsia="ru-RU"/>
              </w:rPr>
              <w:t>Ж.1 Физкультурно-спортивные залы и помещения</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Спортивный зал 48,0x30,0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06BDDEA" wp14:editId="452CF774">
                      <wp:extent cx="236855" cy="182880"/>
                      <wp:effectExtent l="0" t="0" r="0" b="0"/>
                      <wp:docPr id="382" name="AutoShape 34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2"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8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1440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Спортивный зал 42,0x24,0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91E05BD" wp14:editId="3FCF1ED8">
                      <wp:extent cx="236855" cy="182880"/>
                      <wp:effectExtent l="0" t="0" r="0" b="0"/>
                      <wp:docPr id="381" name="AutoShape 34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3"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CNWXRh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8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Спортивный зал 30,0x18,0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7DF0FA0" wp14:editId="136727B9">
                      <wp:extent cx="236855" cy="182880"/>
                      <wp:effectExtent l="0" t="0" r="0" b="0"/>
                      <wp:docPr id="380" name="AutoShape 34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4"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7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540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540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540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Спортивный зал 24,0x12,0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76B9954" wp14:editId="75E62366">
                      <wp:extent cx="236855" cy="182880"/>
                      <wp:effectExtent l="0" t="0" r="0" b="0"/>
                      <wp:docPr id="379" name="AutoShape 34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5"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JCFUup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6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288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Зал для гимнастики, подвижных игр, хореографии, </w:t>
            </w:r>
            <w:proofErr w:type="gramStart"/>
            <w:r w:rsidRPr="007B64C1">
              <w:rPr>
                <w:rFonts w:ascii="Times New Roman" w:eastAsia="Times New Roman" w:hAnsi="Times New Roman" w:cs="Times New Roman"/>
                <w:sz w:val="24"/>
                <w:szCs w:val="24"/>
                <w:lang w:eastAsia="ru-RU"/>
              </w:rPr>
              <w:t>фитнес-аэробики</w:t>
            </w:r>
            <w:proofErr w:type="gramEnd"/>
            <w:r w:rsidRPr="007B64C1">
              <w:rPr>
                <w:rFonts w:ascii="Times New Roman" w:eastAsia="Times New Roman" w:hAnsi="Times New Roman" w:cs="Times New Roman"/>
                <w:sz w:val="24"/>
                <w:szCs w:val="24"/>
                <w:lang w:eastAsia="ru-RU"/>
              </w:rPr>
              <w:t xml:space="preserve"> 21,0x15,0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8E8F1E0" wp14:editId="3B93CE8E">
                      <wp:extent cx="236855" cy="182880"/>
                      <wp:effectExtent l="0" t="0" r="0" b="0"/>
                      <wp:docPr id="378" name="AutoShape 34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6"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Ew1PE1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6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315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315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315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315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315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Тренажерный зал 12,0x12,0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067EF8F" wp14:editId="1E5E0FDA">
                      <wp:extent cx="236855" cy="182880"/>
                      <wp:effectExtent l="0" t="0" r="0" b="0"/>
                      <wp:docPr id="377" name="AutoShape 34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7"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CKQV/B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4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Зал для занятий с детьми, отнесенными по состоянию здоровья к специальной медицинской группе 12,0x12,0 м</w:t>
            </w:r>
            <w:r w:rsidRPr="007B64C1">
              <w:rPr>
                <w:rFonts w:ascii="Times New Roman" w:eastAsia="Times New Roman" w:hAnsi="Times New Roman" w:cs="Times New Roman"/>
                <w:sz w:val="24"/>
                <w:szCs w:val="24"/>
                <w:lang w:eastAsia="ru-RU"/>
              </w:rPr>
              <w:br/>
              <w:t>(</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992DBF0" wp14:editId="320C5371">
                      <wp:extent cx="236855" cy="182880"/>
                      <wp:effectExtent l="0" t="0" r="0" b="0"/>
                      <wp:docPr id="375" name="AutoShape 34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8"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GWz5RN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4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144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Итого:</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432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999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999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828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1611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1611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2043 </w:t>
            </w:r>
          </w:p>
        </w:tc>
      </w:tr>
      <w:tr w:rsidR="007B64C1" w:rsidRPr="007B64C1" w:rsidTr="007B64C1">
        <w:trPr>
          <w:tblCellSpacing w:w="15" w:type="dxa"/>
        </w:trPr>
        <w:tc>
          <w:tcPr>
            <w:tcW w:w="11642" w:type="dxa"/>
            <w:gridSpan w:val="8"/>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b/>
                <w:bCs/>
                <w:sz w:val="24"/>
                <w:szCs w:val="24"/>
                <w:lang w:eastAsia="ru-RU"/>
              </w:rPr>
              <w:t>Ж.2 Открытые плоскостные физкультурно-спортивные сооружения</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Школьный стадион (круговая беговая дорожка не менее 250,0 м, совмещенная с </w:t>
            </w:r>
            <w:r w:rsidRPr="007B64C1">
              <w:rPr>
                <w:rFonts w:ascii="Times New Roman" w:eastAsia="Times New Roman" w:hAnsi="Times New Roman" w:cs="Times New Roman"/>
                <w:sz w:val="24"/>
                <w:szCs w:val="24"/>
                <w:lang w:eastAsia="ru-RU"/>
              </w:rPr>
              <w:lastRenderedPageBreak/>
              <w:t>прямой беговой дорожкой не менее 110,0 м, комбинированное поле для спортивных игр с двумя секторами для прыжков)</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4200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4200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4200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4200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4200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5260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5260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Площадка для спортивных игр (48,0x36,0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1728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1728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1728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1728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1728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Площадка для спортивных игр (42,0x24,0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1008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Теннисный корт (36,0х18,0 м)</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648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648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648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Площадка для подвижных игр и общеразвивающих упражнений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400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600 </w:t>
            </w:r>
          </w:p>
        </w:tc>
      </w:tr>
      <w:tr w:rsidR="007B64C1" w:rsidRPr="007B64C1" w:rsidTr="007B64C1">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Итого:</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5408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5408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6328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6128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6976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8236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8236 </w:t>
            </w:r>
          </w:p>
        </w:tc>
      </w:tr>
      <w:tr w:rsidR="007B64C1" w:rsidRPr="007B64C1" w:rsidTr="007B64C1">
        <w:trPr>
          <w:tblCellSpacing w:w="15" w:type="dxa"/>
        </w:trPr>
        <w:tc>
          <w:tcPr>
            <w:tcW w:w="11642" w:type="dxa"/>
            <w:gridSpan w:val="8"/>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Примечания</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xml:space="preserve">     1 Устройство физкультурно-спортивных залов и состав вспомогательных помещений при них определяют по [20, </w:t>
            </w:r>
            <w:hyperlink r:id="rId142" w:history="1">
              <w:r w:rsidRPr="007B64C1">
                <w:rPr>
                  <w:rFonts w:ascii="Times New Roman" w:eastAsia="Times New Roman" w:hAnsi="Times New Roman" w:cs="Times New Roman"/>
                  <w:color w:val="0000FF"/>
                  <w:sz w:val="24"/>
                  <w:szCs w:val="24"/>
                  <w:u w:val="single"/>
                  <w:lang w:eastAsia="ru-RU"/>
                </w:rPr>
                <w:t>части 1</w:t>
              </w:r>
            </w:hyperlink>
            <w:r w:rsidRPr="007B64C1">
              <w:rPr>
                <w:rFonts w:ascii="Times New Roman" w:eastAsia="Times New Roman" w:hAnsi="Times New Roman" w:cs="Times New Roman"/>
                <w:sz w:val="24"/>
                <w:szCs w:val="24"/>
                <w:lang w:eastAsia="ru-RU"/>
              </w:rPr>
              <w:t xml:space="preserve"> и </w:t>
            </w:r>
            <w:hyperlink r:id="rId143" w:history="1">
              <w:r w:rsidRPr="007B64C1">
                <w:rPr>
                  <w:rFonts w:ascii="Times New Roman" w:eastAsia="Times New Roman" w:hAnsi="Times New Roman" w:cs="Times New Roman"/>
                  <w:color w:val="0000FF"/>
                  <w:sz w:val="24"/>
                  <w:szCs w:val="24"/>
                  <w:u w:val="single"/>
                  <w:lang w:eastAsia="ru-RU"/>
                </w:rPr>
                <w:t>2]</w:t>
              </w:r>
            </w:hyperlink>
            <w:r w:rsidRPr="007B64C1">
              <w:rPr>
                <w:rFonts w:ascii="Times New Roman" w:eastAsia="Times New Roman" w:hAnsi="Times New Roman" w:cs="Times New Roman"/>
                <w:sz w:val="24"/>
                <w:szCs w:val="24"/>
                <w:lang w:eastAsia="ru-RU"/>
              </w:rPr>
              <w:t xml:space="preserve">, санитарно-гигиенические требования к ним даны в </w:t>
            </w:r>
            <w:hyperlink r:id="rId144" w:history="1">
              <w:r w:rsidRPr="007B64C1">
                <w:rPr>
                  <w:rFonts w:ascii="Times New Roman" w:eastAsia="Times New Roman" w:hAnsi="Times New Roman" w:cs="Times New Roman"/>
                  <w:color w:val="0000FF"/>
                  <w:sz w:val="24"/>
                  <w:szCs w:val="24"/>
                  <w:u w:val="single"/>
                  <w:lang w:eastAsia="ru-RU"/>
                </w:rPr>
                <w:t>СанПиН 2.4.2.2821</w:t>
              </w:r>
            </w:hyperlink>
            <w:r w:rsidRPr="007B64C1">
              <w:rPr>
                <w:rFonts w:ascii="Times New Roman" w:eastAsia="Times New Roman" w:hAnsi="Times New Roman" w:cs="Times New Roman"/>
                <w:sz w:val="24"/>
                <w:szCs w:val="24"/>
                <w:lang w:eastAsia="ru-RU"/>
              </w:rPr>
              <w:t xml:space="preserve"> и </w:t>
            </w:r>
            <w:hyperlink r:id="rId145" w:history="1">
              <w:r w:rsidRPr="007B64C1">
                <w:rPr>
                  <w:rFonts w:ascii="Times New Roman" w:eastAsia="Times New Roman" w:hAnsi="Times New Roman" w:cs="Times New Roman"/>
                  <w:color w:val="0000FF"/>
                  <w:sz w:val="24"/>
                  <w:szCs w:val="24"/>
                  <w:u w:val="single"/>
                  <w:lang w:eastAsia="ru-RU"/>
                </w:rPr>
                <w:t>СанПиН 2.1.2.1188</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2 Устройство бассейнов и условия их эксплуатации определяют в соответствии с заданием на проектирование и требованиями соответствующих санитарно-эпидемиологических правил и нормативов к устройству плавательных бассейнов и качеству воды, состав вспомогательных помещений</w:t>
            </w:r>
            <w:proofErr w:type="gramEnd"/>
            <w:r w:rsidRPr="007B64C1">
              <w:rPr>
                <w:rFonts w:ascii="Times New Roman" w:eastAsia="Times New Roman" w:hAnsi="Times New Roman" w:cs="Times New Roman"/>
                <w:sz w:val="24"/>
                <w:szCs w:val="24"/>
                <w:lang w:eastAsia="ru-RU"/>
              </w:rPr>
              <w:t xml:space="preserve"> при них определяют по </w:t>
            </w:r>
            <w:hyperlink r:id="rId146" w:history="1">
              <w:r w:rsidRPr="007B64C1">
                <w:rPr>
                  <w:rFonts w:ascii="Times New Roman" w:eastAsia="Times New Roman" w:hAnsi="Times New Roman" w:cs="Times New Roman"/>
                  <w:color w:val="0000FF"/>
                  <w:sz w:val="24"/>
                  <w:szCs w:val="24"/>
                  <w:u w:val="single"/>
                  <w:lang w:eastAsia="ru-RU"/>
                </w:rPr>
                <w:t>[21]</w:t>
              </w:r>
            </w:hyperlink>
            <w:r w:rsidRPr="007B64C1">
              <w:rPr>
                <w:rFonts w:ascii="Times New Roman" w:eastAsia="Times New Roman" w:hAnsi="Times New Roman" w:cs="Times New Roman"/>
                <w:sz w:val="24"/>
                <w:szCs w:val="24"/>
                <w:lang w:eastAsia="ru-RU"/>
              </w:rPr>
              <w:t>.</w:t>
            </w:r>
          </w:p>
        </w:tc>
      </w:tr>
    </w:tbl>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lastRenderedPageBreak/>
        <w:t>Приложение</w:t>
      </w:r>
      <w:proofErr w:type="gramStart"/>
      <w:r w:rsidRPr="007B64C1">
        <w:rPr>
          <w:rFonts w:ascii="Times New Roman" w:eastAsia="Times New Roman" w:hAnsi="Times New Roman" w:cs="Times New Roman"/>
          <w:b/>
          <w:bCs/>
          <w:sz w:val="36"/>
          <w:szCs w:val="36"/>
          <w:lang w:eastAsia="ru-RU"/>
        </w:rPr>
        <w:t xml:space="preserve"> И</w:t>
      </w:r>
      <w:proofErr w:type="gramEnd"/>
      <w:r w:rsidRPr="007B64C1">
        <w:rPr>
          <w:rFonts w:ascii="Times New Roman" w:eastAsia="Times New Roman" w:hAnsi="Times New Roman" w:cs="Times New Roman"/>
          <w:b/>
          <w:bCs/>
          <w:sz w:val="36"/>
          <w:szCs w:val="36"/>
          <w:lang w:eastAsia="ru-RU"/>
        </w:rPr>
        <w:t xml:space="preserve"> (рекомендуемое). Маршруты эвакуации зрителей из зрительных залов</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И</w:t>
      </w:r>
      <w:proofErr w:type="gramEnd"/>
      <w:r w:rsidRPr="007B64C1">
        <w:rPr>
          <w:rFonts w:ascii="Times New Roman" w:eastAsia="Times New Roman" w:hAnsi="Times New Roman" w:cs="Times New Roman"/>
          <w:sz w:val="24"/>
          <w:szCs w:val="24"/>
          <w:lang w:eastAsia="ru-RU"/>
        </w:rPr>
        <w:br/>
        <w:t>(рекомендуемое)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И.1 Распределение зрителей </w:t>
      </w:r>
      <w:proofErr w:type="gramStart"/>
      <w:r w:rsidRPr="007B64C1">
        <w:rPr>
          <w:rFonts w:ascii="Times New Roman" w:eastAsia="Times New Roman" w:hAnsi="Times New Roman" w:cs="Times New Roman"/>
          <w:sz w:val="24"/>
          <w:szCs w:val="24"/>
          <w:lang w:eastAsia="ru-RU"/>
        </w:rPr>
        <w:t xml:space="preserve">по направлениям движения со зрительских мест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DE9D3F2" wp14:editId="2E749FBD">
                <wp:extent cx="118110" cy="139700"/>
                <wp:effectExtent l="0" t="0" r="0" b="0"/>
                <wp:docPr id="373" name="AutoShape 34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9" o:spid="_x0000_s1026" alt="СП 118.13330.2012 Общественные здания и сооружения. Актуализированная редакция СНиП 31-06-2009" style="width:9.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в рядах</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B20F1AC" wp14:editId="49E42F6C">
                <wp:extent cx="161290" cy="139700"/>
                <wp:effectExtent l="0" t="0" r="0" b="0"/>
                <wp:docPr id="372" name="AutoShape 35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0" o:spid="_x0000_s1026" alt="СП 118.13330.2012 Общественные здания и сооружения. Актуализированная редакция СНиП 31-06-2009" style="width:12.7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к выходам из зала</w:t>
      </w:r>
      <w:proofErr w:type="gramEnd"/>
      <w:r w:rsidRPr="007B64C1">
        <w:rPr>
          <w:rFonts w:ascii="Times New Roman" w:eastAsia="Times New Roman" w:hAnsi="Times New Roman" w:cs="Times New Roman"/>
          <w:sz w:val="24"/>
          <w:szCs w:val="24"/>
          <w:lang w:eastAsia="ru-RU"/>
        </w:rPr>
        <w:t xml:space="preserve"> следует принимать согласно схемам, приведенным на рисунке И.1 (</w:t>
      </w:r>
      <w:r w:rsidRPr="007B64C1">
        <w:rPr>
          <w:rFonts w:ascii="Times New Roman" w:eastAsia="Times New Roman" w:hAnsi="Times New Roman" w:cs="Times New Roman"/>
          <w:i/>
          <w:iCs/>
          <w:sz w:val="24"/>
          <w:szCs w:val="24"/>
          <w:lang w:eastAsia="ru-RU"/>
        </w:rPr>
        <w:t>а, б</w:t>
      </w:r>
      <w:r w:rsidRPr="007B64C1">
        <w:rPr>
          <w:rFonts w:ascii="Times New Roman" w:eastAsia="Times New Roman" w:hAnsi="Times New Roman" w:cs="Times New Roman"/>
          <w:sz w:val="24"/>
          <w:szCs w:val="24"/>
          <w:lang w:eastAsia="ru-RU"/>
        </w:rPr>
        <w:t>). Распределение людей после выхода из зала на участки "неограниченной" ширины (вестибюли, фойе и т.п.) следует определять согласно схемам, приведенным на рисунке И.2.</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B64C1">
        <w:rPr>
          <w:rFonts w:ascii="Times New Roman" w:eastAsia="Times New Roman" w:hAnsi="Times New Roman" w:cs="Times New Roman"/>
          <w:b/>
          <w:bCs/>
          <w:sz w:val="27"/>
          <w:szCs w:val="27"/>
          <w:lang w:eastAsia="ru-RU"/>
        </w:rPr>
        <w:t>Рисунок И.1 - Маршрутизация движения людских потоков при эвакуации из зрительных залов</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51FC1734" wp14:editId="4F12FEFB">
            <wp:extent cx="5207000" cy="4830445"/>
            <wp:effectExtent l="0" t="0" r="0" b="8255"/>
            <wp:docPr id="14" name="Рисунок 1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СП 118.13330.2012 Общественные здания и сооружения. Актуализированная редакция СНиП 31-06-200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207000" cy="4830445"/>
                    </a:xfrm>
                    <a:prstGeom prst="rect">
                      <a:avLst/>
                    </a:prstGeom>
                    <a:noFill/>
                    <a:ln>
                      <a:noFill/>
                    </a:ln>
                  </pic:spPr>
                </pic:pic>
              </a:graphicData>
            </a:graphic>
          </wp:inline>
        </w:drawing>
      </w:r>
    </w:p>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lastRenderedPageBreak/>
        <w:drawing>
          <wp:inline distT="0" distB="0" distL="0" distR="0" wp14:anchorId="26CCBBE7" wp14:editId="175142CB">
            <wp:extent cx="3507105" cy="2216150"/>
            <wp:effectExtent l="0" t="0" r="0" b="0"/>
            <wp:docPr id="15" name="Рисунок 35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СП 118.13330.2012 Общественные здания и сооружения. Актуализированная редакция СНиП 31-06-200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507105" cy="2216150"/>
                    </a:xfrm>
                    <a:prstGeom prst="rect">
                      <a:avLst/>
                    </a:prstGeom>
                    <a:noFill/>
                    <a:ln>
                      <a:noFill/>
                    </a:ln>
                  </pic:spPr>
                </pic:pic>
              </a:graphicData>
            </a:graphic>
          </wp:inline>
        </w:drawing>
      </w:r>
    </w:p>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237C303A" wp14:editId="6E52E9AC">
            <wp:extent cx="4905375" cy="3689985"/>
            <wp:effectExtent l="0" t="0" r="9525" b="5715"/>
            <wp:docPr id="16" name="Рисунок 35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СП 118.13330.2012 Общественные здания и сооружения. Актуализированная редакция СНиП 31-06-200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905375" cy="3689985"/>
                    </a:xfrm>
                    <a:prstGeom prst="rect">
                      <a:avLst/>
                    </a:prstGeom>
                    <a:noFill/>
                    <a:ln>
                      <a:noFill/>
                    </a:ln>
                  </pic:spPr>
                </pic:pic>
              </a:graphicData>
            </a:graphic>
          </wp:inline>
        </w:drawing>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i/>
          <w:iCs/>
          <w:sz w:val="24"/>
          <w:szCs w:val="24"/>
          <w:lang w:eastAsia="ru-RU"/>
        </w:rPr>
        <w:t>а</w:t>
      </w:r>
      <w:r w:rsidRPr="007B64C1">
        <w:rPr>
          <w:rFonts w:ascii="Times New Roman" w:eastAsia="Times New Roman" w:hAnsi="Times New Roman" w:cs="Times New Roman"/>
          <w:sz w:val="24"/>
          <w:szCs w:val="24"/>
          <w:lang w:eastAsia="ru-RU"/>
        </w:rPr>
        <w:t xml:space="preserve"> - с боковыми (продольными) проходами; </w:t>
      </w:r>
      <w:r w:rsidRPr="007B64C1">
        <w:rPr>
          <w:rFonts w:ascii="Times New Roman" w:eastAsia="Times New Roman" w:hAnsi="Times New Roman" w:cs="Times New Roman"/>
          <w:i/>
          <w:iCs/>
          <w:sz w:val="24"/>
          <w:szCs w:val="24"/>
          <w:lang w:eastAsia="ru-RU"/>
        </w:rPr>
        <w:t>б</w:t>
      </w:r>
      <w:r w:rsidRPr="007B64C1">
        <w:rPr>
          <w:rFonts w:ascii="Times New Roman" w:eastAsia="Times New Roman" w:hAnsi="Times New Roman" w:cs="Times New Roman"/>
          <w:sz w:val="24"/>
          <w:szCs w:val="24"/>
          <w:lang w:eastAsia="ru-RU"/>
        </w:rPr>
        <w:t xml:space="preserve"> - с поперечным проходом </w:t>
      </w:r>
    </w:p>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Рисунок И.1 - Маршрутизация движения людских потоков при эвакуации из зрительных залов </w:t>
      </w:r>
      <w:r w:rsidRPr="007B64C1">
        <w:rPr>
          <w:rFonts w:ascii="Times New Roman" w:eastAsia="Times New Roman" w:hAnsi="Times New Roman" w:cs="Times New Roman"/>
          <w:sz w:val="24"/>
          <w:szCs w:val="24"/>
          <w:lang w:eastAsia="ru-RU"/>
        </w:rPr>
        <w:br/>
      </w:r>
    </w:p>
    <w:p w:rsidR="007B64C1" w:rsidRPr="007B64C1" w:rsidRDefault="007B64C1" w:rsidP="007B64C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B64C1">
        <w:rPr>
          <w:rFonts w:ascii="Times New Roman" w:eastAsia="Times New Roman" w:hAnsi="Times New Roman" w:cs="Times New Roman"/>
          <w:b/>
          <w:bCs/>
          <w:sz w:val="27"/>
          <w:szCs w:val="27"/>
          <w:lang w:eastAsia="ru-RU"/>
        </w:rPr>
        <w:t xml:space="preserve">Рисунок И.2 - Схемы разделения мест на блоки на трибунах спортивно-зрелищных и универсальных залов при расположении люков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lastRenderedPageBreak/>
        <w:drawing>
          <wp:inline distT="0" distB="0" distL="0" distR="0" wp14:anchorId="7DDB6C0F" wp14:editId="65CD6FF6">
            <wp:extent cx="5088255" cy="2270125"/>
            <wp:effectExtent l="0" t="0" r="0" b="0"/>
            <wp:docPr id="17" name="Рисунок 35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СП 118.13330.2012 Общественные здания и сооружения. Актуализированная редакция СНиП 31-06-200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088255" cy="2270125"/>
                    </a:xfrm>
                    <a:prstGeom prst="rect">
                      <a:avLst/>
                    </a:prstGeom>
                    <a:noFill/>
                    <a:ln>
                      <a:noFill/>
                    </a:ln>
                  </pic:spPr>
                </pic:pic>
              </a:graphicData>
            </a:graphic>
          </wp:inline>
        </w:drawing>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154D1B98" wp14:editId="4A2846EC">
            <wp:extent cx="4722495" cy="1882775"/>
            <wp:effectExtent l="0" t="0" r="1905" b="3175"/>
            <wp:docPr id="18" name="Рисунок 35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СП 118.13330.2012 Общественные здания и сооружения. Актуализированная редакция СНиП 31-06-200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722495" cy="1882775"/>
                    </a:xfrm>
                    <a:prstGeom prst="rect">
                      <a:avLst/>
                    </a:prstGeom>
                    <a:noFill/>
                    <a:ln>
                      <a:noFill/>
                    </a:ln>
                  </pic:spPr>
                </pic:pic>
              </a:graphicData>
            </a:graphic>
          </wp:inline>
        </w:drawing>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i/>
          <w:iCs/>
          <w:sz w:val="24"/>
          <w:szCs w:val="24"/>
          <w:lang w:eastAsia="ru-RU"/>
        </w:rPr>
        <w:t>а</w:t>
      </w:r>
      <w:r w:rsidRPr="007B64C1">
        <w:rPr>
          <w:rFonts w:ascii="Times New Roman" w:eastAsia="Times New Roman" w:hAnsi="Times New Roman" w:cs="Times New Roman"/>
          <w:sz w:val="24"/>
          <w:szCs w:val="24"/>
          <w:lang w:eastAsia="ru-RU"/>
        </w:rPr>
        <w:t xml:space="preserve"> - при эвакуации в общий горизонтальный проход на уровне арены; </w:t>
      </w:r>
      <w:r w:rsidRPr="007B64C1">
        <w:rPr>
          <w:rFonts w:ascii="Times New Roman" w:eastAsia="Times New Roman" w:hAnsi="Times New Roman" w:cs="Times New Roman"/>
          <w:i/>
          <w:iCs/>
          <w:sz w:val="24"/>
          <w:szCs w:val="24"/>
          <w:lang w:eastAsia="ru-RU"/>
        </w:rPr>
        <w:t>б</w:t>
      </w:r>
      <w:r w:rsidRPr="007B64C1">
        <w:rPr>
          <w:rFonts w:ascii="Times New Roman" w:eastAsia="Times New Roman" w:hAnsi="Times New Roman" w:cs="Times New Roman"/>
          <w:sz w:val="24"/>
          <w:szCs w:val="24"/>
          <w:lang w:eastAsia="ru-RU"/>
        </w:rPr>
        <w:t xml:space="preserve"> - при эвакуации вверх через дверной проем или на горизонтальный участок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Рисунок И.2 - Схемы разделения мест на блоки на трибунах спортивно-зрелищных и универсальных залов при расположении люков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И.2 Количество рядов, из которых зрители имеют возможность эвакуироваться (рисунок И.2,</w:t>
      </w:r>
      <w:r w:rsidRPr="007B64C1">
        <w:rPr>
          <w:rFonts w:ascii="Times New Roman" w:eastAsia="Times New Roman" w:hAnsi="Times New Roman" w:cs="Times New Roman"/>
          <w:i/>
          <w:iCs/>
          <w:sz w:val="24"/>
          <w:szCs w:val="24"/>
          <w:lang w:eastAsia="ru-RU"/>
        </w:rPr>
        <w:t>а</w:t>
      </w:r>
      <w:r w:rsidRPr="007B64C1">
        <w:rPr>
          <w:rFonts w:ascii="Times New Roman" w:eastAsia="Times New Roman" w:hAnsi="Times New Roman" w:cs="Times New Roman"/>
          <w:sz w:val="24"/>
          <w:szCs w:val="24"/>
          <w:lang w:eastAsia="ru-RU"/>
        </w:rPr>
        <w:t>) вниз</w:t>
      </w:r>
      <w:proofErr w:type="gramStart"/>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w:drawing>
          <wp:inline distT="0" distB="0" distL="0" distR="0" wp14:anchorId="0635A820" wp14:editId="537F85AD">
            <wp:extent cx="677545" cy="215265"/>
            <wp:effectExtent l="0" t="0" r="8255" b="0"/>
            <wp:docPr id="19" name="Рисунок 35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СП 118.13330.2012 Общественные здания и сооружения. Актуализированная редакция СНиП 31-06-200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77545" cy="21526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xml:space="preserve">) </w:t>
      </w:r>
      <w:proofErr w:type="gramEnd"/>
      <w:r w:rsidRPr="007B64C1">
        <w:rPr>
          <w:rFonts w:ascii="Times New Roman" w:eastAsia="Times New Roman" w:hAnsi="Times New Roman" w:cs="Times New Roman"/>
          <w:sz w:val="24"/>
          <w:szCs w:val="24"/>
          <w:lang w:eastAsia="ru-RU"/>
        </w:rPr>
        <w:t>или вверх (</w:t>
      </w:r>
      <w:r w:rsidRPr="007B64C1">
        <w:rPr>
          <w:rFonts w:ascii="Times New Roman" w:eastAsia="Times New Roman" w:hAnsi="Times New Roman" w:cs="Times New Roman"/>
          <w:noProof/>
          <w:sz w:val="24"/>
          <w:szCs w:val="24"/>
          <w:lang w:eastAsia="ru-RU"/>
        </w:rPr>
        <w:drawing>
          <wp:inline distT="0" distB="0" distL="0" distR="0" wp14:anchorId="5E382493" wp14:editId="2ADFF65E">
            <wp:extent cx="699135" cy="215265"/>
            <wp:effectExtent l="0" t="0" r="5715" b="0"/>
            <wp:docPr id="20" name="Рисунок 35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СП 118.13330.2012 Общественные здания и сооружения. Актуализированная редакция СНиП 31-06-200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99135" cy="21526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xml:space="preserve">) при их общем количестве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CFB3B41" wp14:editId="7D1D14E9">
                <wp:extent cx="161290" cy="139700"/>
                <wp:effectExtent l="0" t="0" r="0" b="0"/>
                <wp:docPr id="361" name="AutoShape 35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8" o:spid="_x0000_s1026" alt="СП 118.13330.2012 Общественные здания и сооружения. Актуализированная редакция СНиП 31-06-2009" style="width:12.7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И.3 Ряды зрительских мест на трибунах, эвакуация с которых может происходить через люки, размещенные на двух уровнях (рисунок И.2,</w:t>
      </w:r>
      <w:r w:rsidRPr="007B64C1">
        <w:rPr>
          <w:rFonts w:ascii="Times New Roman" w:eastAsia="Times New Roman" w:hAnsi="Times New Roman" w:cs="Times New Roman"/>
          <w:i/>
          <w:iCs/>
          <w:sz w:val="24"/>
          <w:szCs w:val="24"/>
          <w:lang w:eastAsia="ru-RU"/>
        </w:rPr>
        <w:t>б</w:t>
      </w:r>
      <w:r w:rsidRPr="007B64C1">
        <w:rPr>
          <w:rFonts w:ascii="Times New Roman" w:eastAsia="Times New Roman" w:hAnsi="Times New Roman" w:cs="Times New Roman"/>
          <w:sz w:val="24"/>
          <w:szCs w:val="24"/>
          <w:lang w:eastAsia="ru-RU"/>
        </w:rPr>
        <w:t xml:space="preserve">), следует разделять на две самостоятельные части ограждениями высотой не менее 0,7 м, не мешающими видимости. Эвакуация людей из рядов каждой части производится раздельно: рядов верхнего уровня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FB828DA" wp14:editId="370416ED">
                <wp:extent cx="215265" cy="215265"/>
                <wp:effectExtent l="0" t="0" r="0" b="0"/>
                <wp:docPr id="360" name="AutoShape 35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9" o:spid="_x0000_s1026" alt="СП 118.13330.2012 Общественные здания и сооружения. Актуализированная редакция СНиП 31-06-2009" style="width:16.9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(от пола уровня до последнего ряда трибун) - в верхние люки, из рядов трибун нижнего уровня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2F052DF" wp14:editId="48A80782">
                <wp:extent cx="226060" cy="215265"/>
                <wp:effectExtent l="0" t="0" r="0" b="0"/>
                <wp:docPr id="359" name="AutoShape 36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06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0" o:spid="_x0000_s1026" alt="СП 118.13330.2012 Общественные здания и сооружения. Актуализированная редакция СНиП 31-06-2009" style="width:17.8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в нижние люки или выходы, расположенные против общего прохода блока мест.</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     И.4 Число блоков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134DF8A" wp14:editId="14709EC2">
                <wp:extent cx="204470" cy="161290"/>
                <wp:effectExtent l="0" t="0" r="0" b="0"/>
                <wp:docPr id="358" name="AutoShape 36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4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1" o:spid="_x0000_s1026" alt="СП 118.13330.2012 Общественные здания и сооружения. Актуализированная редакция СНиП 31-06-2009" style="width:16.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которые целесообразно подразделить ряды ярусов трибун с числом мест на них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F872210" wp14:editId="3E329262">
                <wp:extent cx="182880" cy="182880"/>
                <wp:effectExtent l="0" t="0" r="0" b="0"/>
                <wp:docPr id="357" name="AutoShape 36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2" o:spid="_x0000_s1026" alt="СП 118.13330.2012 Общественные здания и сооружения. Актуализированная редакция СНиП 31-06-2009"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и допустимое время эвакуации определяется по формулам: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при движении по общему проходу блока вниз по лестнице</w:t>
      </w:r>
      <w:proofErr w:type="gramStart"/>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End"/>
      <w:r w:rsidRPr="007B64C1">
        <w:rPr>
          <w:rFonts w:ascii="Times New Roman" w:eastAsia="Times New Roman" w:hAnsi="Times New Roman" w:cs="Times New Roman"/>
          <w:noProof/>
          <w:sz w:val="24"/>
          <w:szCs w:val="24"/>
          <w:lang w:eastAsia="ru-RU"/>
        </w:rPr>
        <w:drawing>
          <wp:inline distT="0" distB="0" distL="0" distR="0" wp14:anchorId="352699E3" wp14:editId="24EA5C9A">
            <wp:extent cx="1172845" cy="236855"/>
            <wp:effectExtent l="0" t="0" r="8255" b="0"/>
            <wp:docPr id="21" name="Рисунок 2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СП 118.13330.2012 Общественные здания и сооружения. Актуализированная редакция СНиП 31-06-200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172845"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(И.1)</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при движении по общему проходу блока вверх по лестнице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4DEF5031" wp14:editId="70E4563E">
            <wp:extent cx="1183640" cy="236855"/>
            <wp:effectExtent l="0" t="0" r="0" b="0"/>
            <wp:docPr id="22" name="Рисунок 2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СП 118.13330.2012 Общественные здания и сооружения. Актуализированная редакция СНиП 31-06-200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83640"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(И.2)</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И.5 Число рядов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2CD7EB0" wp14:editId="2081EAA6">
                <wp:extent cx="215265" cy="215265"/>
                <wp:effectExtent l="0" t="0" r="0" b="0"/>
                <wp:docPr id="356" name="AutoShape 36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5" o:spid="_x0000_s1026" alt="СП 118.13330.2012 Общественные здания и сооружения. Актуализированная редакция СНиП 31-06-2009" style="width:16.9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или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313AB70" wp14:editId="14A4BCF5">
                <wp:extent cx="226060" cy="215265"/>
                <wp:effectExtent l="0" t="0" r="0" b="0"/>
                <wp:docPr id="355" name="AutoShape 36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06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6" o:spid="_x0000_s1026" alt="СП 118.13330.2012 Общественные здания и сооружения. Актуализированная редакция СНиП 31-06-2009" style="width:17.8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при предполагаемой длине трибун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EF1D19B" wp14:editId="6E02EF89">
                <wp:extent cx="139700" cy="161290"/>
                <wp:effectExtent l="0" t="0" r="0" b="0"/>
                <wp:docPr id="354" name="AutoShape 36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7" o:spid="_x0000_s1026" alt="СП 118.13330.2012 Общественные здания и сооружения. Актуализированная редакция СНиП 31-06-2009" style="width:1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&#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следует рассчитывать по формуле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01AC5EDF" wp14:editId="4CC04D7A">
            <wp:extent cx="1000760" cy="204470"/>
            <wp:effectExtent l="0" t="0" r="8890" b="5080"/>
            <wp:docPr id="23" name="Рисунок 2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СП 118.13330.2012 Общественные здания и сооружения. Актуализированная редакция СНиП 31-06-200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000760" cy="204470"/>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(И.3)</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И.6 Расчетное время движения людей из блока зрительских мест</w:t>
      </w:r>
      <w:proofErr w:type="gramStart"/>
      <w:r w:rsidRPr="007B64C1">
        <w:rPr>
          <w:rFonts w:ascii="Times New Roman" w:eastAsia="Times New Roman" w:hAnsi="Times New Roman" w:cs="Times New Roman"/>
          <w:sz w:val="24"/>
          <w:szCs w:val="24"/>
          <w:lang w:eastAsia="ru-RU"/>
        </w:rPr>
        <w:t xml:space="preserve">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8693192" wp14:editId="469F55E7">
                <wp:extent cx="300990" cy="236855"/>
                <wp:effectExtent l="0" t="0" r="0" b="0"/>
                <wp:docPr id="353" name="AutoShape 36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9" o:spid="_x0000_s1026" alt="СП 118.13330.2012 Общественные здания и сооружения. Актуализированная редакция СНиП 31-06-2009" style="width:23.7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proofErr w:type="gramEnd"/>
      <w:r w:rsidRPr="007B64C1">
        <w:rPr>
          <w:rFonts w:ascii="Times New Roman" w:eastAsia="Times New Roman" w:hAnsi="Times New Roman" w:cs="Times New Roman"/>
          <w:sz w:val="24"/>
          <w:szCs w:val="24"/>
          <w:lang w:eastAsia="ru-RU"/>
        </w:rPr>
        <w:t>при превентивной эвакуации должно удовлетворять соотношению</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69AF4AAB" wp14:editId="04D07477">
            <wp:extent cx="1635125" cy="236855"/>
            <wp:effectExtent l="0" t="0" r="3175" b="0"/>
            <wp:docPr id="24" name="Рисунок 2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СП 118.13330.2012 Общественные здания и сооружения. Актуализированная редакция СНиП 31-06-200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635125"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(И.4)</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     где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C10B3C0" wp14:editId="37CCA145">
                <wp:extent cx="215265" cy="236855"/>
                <wp:effectExtent l="0" t="0" r="0" b="0"/>
                <wp:docPr id="352" name="AutoShape 37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1" o:spid="_x0000_s1026" alt="СП 118.13330.2012 Общественные здания и сооружения. Актуализированная редакция СНиП 31-06-2009" style="width:16.95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длина общего прохода от выхода из наиболее удаленного ряда до выхода из зала.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И.7 Ширина общего прохода (поперек рядов) в блоке мест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053A9B6" wp14:editId="64A27632">
                <wp:extent cx="236855" cy="226060"/>
                <wp:effectExtent l="0" t="0" r="0" b="0"/>
                <wp:docPr id="255" name="AutoShape 37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2" o:spid="_x0000_s1026" alt="СП 118.13330.2012 Общественные здания и сооружения. Актуализированная редакция СНиП 31-06-2009" style="width:18.6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в партере или на трибуне при их количестве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79D3627" wp14:editId="753355C6">
                <wp:extent cx="300990" cy="226060"/>
                <wp:effectExtent l="0" t="0" r="0" b="0"/>
                <wp:docPr id="254" name="AutoShape 37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3" o:spid="_x0000_s1026" alt="СП 118.13330.2012 Общественные здания и сооружения. Актуализированная редакция СНиП 31-06-2009" style="width:23.7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должна быть не менее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4D6E8471" wp14:editId="23DBB21A">
            <wp:extent cx="1108075" cy="236855"/>
            <wp:effectExtent l="0" t="0" r="0" b="0"/>
            <wp:docPr id="25" name="Рисунок 2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СП 118.13330.2012 Общественные здания и сооружения. Актуализированная редакция СНиП 31-06-200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108075" cy="236855"/>
                    </a:xfrm>
                    <a:prstGeom prst="rect">
                      <a:avLst/>
                    </a:prstGeom>
                    <a:noFill/>
                    <a:ln>
                      <a:noFill/>
                    </a:ln>
                  </pic:spPr>
                </pic:pic>
              </a:graphicData>
            </a:graphic>
          </wp:inline>
        </w:drawing>
      </w:r>
      <w:r w:rsidRPr="007B64C1">
        <w:rPr>
          <w:rFonts w:ascii="Times New Roman" w:eastAsia="Times New Roman" w:hAnsi="Times New Roman" w:cs="Times New Roman"/>
          <w:sz w:val="24"/>
          <w:szCs w:val="24"/>
          <w:lang w:eastAsia="ru-RU"/>
        </w:rPr>
        <w:t>,                                               (И.5)</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где значение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E4C5B20" wp14:editId="12509FA3">
                <wp:extent cx="118110" cy="161290"/>
                <wp:effectExtent l="0" t="0" r="0" b="0"/>
                <wp:docPr id="253" name="AutoShape 37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5" o:spid="_x0000_s1026" alt="СП 118.13330.2012 Общественные здания и сооружения. Актуализированная редакция СНиП 31-06-2009" style="width:9.3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следует принимать </w:t>
      </w:r>
      <w:proofErr w:type="gramStart"/>
      <w:r w:rsidRPr="007B64C1">
        <w:rPr>
          <w:rFonts w:ascii="Times New Roman" w:eastAsia="Times New Roman" w:hAnsi="Times New Roman" w:cs="Times New Roman"/>
          <w:sz w:val="24"/>
          <w:szCs w:val="24"/>
          <w:lang w:eastAsia="ru-RU"/>
        </w:rPr>
        <w:t>равным</w:t>
      </w:r>
      <w:proofErr w:type="gram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80 - если проход ведет вниз по лестнице, горизонтальный или идет по пандусу;</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50 - если проход ведет вверх по лестнице.</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И.8 Выбор направления дальнейшего движения людьми, вышедшими из зала, определяется согласно данным, приведенным на рисунке И.3.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B64C1">
        <w:rPr>
          <w:rFonts w:ascii="Times New Roman" w:eastAsia="Times New Roman" w:hAnsi="Times New Roman" w:cs="Times New Roman"/>
          <w:b/>
          <w:bCs/>
          <w:sz w:val="27"/>
          <w:szCs w:val="27"/>
          <w:lang w:eastAsia="ru-RU"/>
        </w:rPr>
        <w:t>Рисунок И.3 - Распределение численности зрителей между выходами</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noProof/>
          <w:sz w:val="24"/>
          <w:szCs w:val="24"/>
          <w:lang w:eastAsia="ru-RU"/>
        </w:rPr>
        <w:drawing>
          <wp:inline distT="0" distB="0" distL="0" distR="0" wp14:anchorId="3A08EEDB" wp14:editId="03C01BB5">
            <wp:extent cx="5626100" cy="2226945"/>
            <wp:effectExtent l="0" t="0" r="0" b="1905"/>
            <wp:docPr id="26" name="Рисунок 2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СП 118.13330.2012 Общественные здания и сооружения. Актуализированная редакция СНиП 31-06-200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626100" cy="2226945"/>
                    </a:xfrm>
                    <a:prstGeom prst="rect">
                      <a:avLst/>
                    </a:prstGeom>
                    <a:noFill/>
                    <a:ln>
                      <a:noFill/>
                    </a:ln>
                  </pic:spPr>
                </pic:pic>
              </a:graphicData>
            </a:graphic>
          </wp:inline>
        </w:drawing>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i/>
          <w:iCs/>
          <w:sz w:val="24"/>
          <w:szCs w:val="24"/>
          <w:lang w:eastAsia="ru-RU"/>
        </w:rPr>
        <w:t>а</w:t>
      </w:r>
      <w:r w:rsidRPr="007B64C1">
        <w:rPr>
          <w:rFonts w:ascii="Times New Roman" w:eastAsia="Times New Roman" w:hAnsi="Times New Roman" w:cs="Times New Roman"/>
          <w:sz w:val="24"/>
          <w:szCs w:val="24"/>
          <w:lang w:eastAsia="ru-RU"/>
        </w:rPr>
        <w:t xml:space="preserve"> - схема распределения потока численностью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BF3A18D" wp14:editId="4C89A445">
                <wp:extent cx="182880" cy="182880"/>
                <wp:effectExtent l="0" t="0" r="0" b="0"/>
                <wp:docPr id="252" name="AutoShape 37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7" o:spid="_x0000_s1026" alt="СП 118.13330.2012 Общественные здания и сооружения. Актуализированная редакция СНиП 31-06-2009"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 xml:space="preserve">чел.; </w:t>
      </w:r>
      <w:r w:rsidRPr="007B64C1">
        <w:rPr>
          <w:rFonts w:ascii="Times New Roman" w:eastAsia="Times New Roman" w:hAnsi="Times New Roman" w:cs="Times New Roman"/>
          <w:i/>
          <w:iCs/>
          <w:sz w:val="24"/>
          <w:szCs w:val="24"/>
          <w:lang w:eastAsia="ru-RU"/>
        </w:rPr>
        <w:t>б</w:t>
      </w:r>
      <w:proofErr w:type="gramEnd"/>
      <w:r w:rsidRPr="007B64C1">
        <w:rPr>
          <w:rFonts w:ascii="Times New Roman" w:eastAsia="Times New Roman" w:hAnsi="Times New Roman" w:cs="Times New Roman"/>
          <w:sz w:val="24"/>
          <w:szCs w:val="24"/>
          <w:lang w:eastAsia="ru-RU"/>
        </w:rPr>
        <w:t xml:space="preserve"> - влияние соотношения между расстояниями до выходов на распределение численности людей из общего потока, направляющихся:</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 к </w:t>
      </w:r>
      <w:proofErr w:type="gramStart"/>
      <w:r w:rsidRPr="007B64C1">
        <w:rPr>
          <w:rFonts w:ascii="Times New Roman" w:eastAsia="Times New Roman" w:hAnsi="Times New Roman" w:cs="Times New Roman"/>
          <w:sz w:val="24"/>
          <w:szCs w:val="24"/>
          <w:lang w:eastAsia="ru-RU"/>
        </w:rPr>
        <w:t>ближайшему</w:t>
      </w:r>
      <w:proofErr w:type="gramEnd"/>
      <w:r w:rsidRPr="007B64C1">
        <w:rPr>
          <w:rFonts w:ascii="Times New Roman" w:eastAsia="Times New Roman" w:hAnsi="Times New Roman" w:cs="Times New Roman"/>
          <w:sz w:val="24"/>
          <w:szCs w:val="24"/>
          <w:lang w:eastAsia="ru-RU"/>
        </w:rPr>
        <w:t xml:space="preserve"> из двух одинаковых выходов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76FC342" wp14:editId="75A28CCC">
                <wp:extent cx="118110" cy="215265"/>
                <wp:effectExtent l="0" t="0" r="0" b="0"/>
                <wp:docPr id="251" name="AutoShape 37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8" o:spid="_x0000_s1026" alt="СП 118.13330.2012 Общественные здания и сооружения. Актуализированная редакция СНиП 31-06-2009" style="width:9.3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наружу, в лестничные клетки, на открытые лестницы; 2 - к открытой лестнице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800556F" wp14:editId="3FDA6FBF">
                <wp:extent cx="118110" cy="215265"/>
                <wp:effectExtent l="0" t="0" r="0" b="0"/>
                <wp:docPr id="250" name="AutoShape 37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9" o:spid="_x0000_s1026" alt="СП 118.13330.2012 Общественные здания и сооружения. Актуализированная редакция СНиП 31-06-2009" style="width:9.3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или в лестничную клетку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39FDC5EF" wp14:editId="579F299B">
                <wp:extent cx="150495" cy="215265"/>
                <wp:effectExtent l="0" t="0" r="0" b="0"/>
                <wp:docPr id="249" name="AutoShape 38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0" o:spid="_x0000_s1026" alt="СП 118.13330.2012 Общественные здания и сооружения. Актуализированная редакция СНиП 31-06-2009" style="width:11.8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" filled="f" stroked="f">
                <o:lock v:ext="edit" aspectratio="t"/>
                <w10:anchorlock/>
              </v:rect>
            </w:pict>
          </mc:Fallback>
        </mc:AlternateConten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xml:space="preserve">Рисунок И.3 - Распределение численности зрителей между выходами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И.9 Схема людского потока при движении по участку неограниченной ширины (вестибюль, фойе, кулуары и т.п.) к выходу с него приведена на рисунке И.3.</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движении по участкам неограниченной ширины ширина потока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00BF99A" wp14:editId="367337B4">
                <wp:extent cx="118110" cy="182880"/>
                <wp:effectExtent l="0" t="0" r="0" b="0"/>
                <wp:docPr id="248" name="AutoShape 38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1" o:spid="_x0000_s1026" alt="СП 118.13330.2012 Общественные здания и сооружения. Актуализированная редакция СНиП 31-06-2009" style="width:9.3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зависит от численности людей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D2CB50D" wp14:editId="372AAA8F">
                <wp:extent cx="182880" cy="182880"/>
                <wp:effectExtent l="0" t="0" r="0" b="0"/>
                <wp:docPr id="247" name="AutoShape 38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2" o:spid="_x0000_s1026" alt="СП 118.13330.2012 Общественные здания и сооружения. Актуализированная редакция СНиП 31-06-2009"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и длины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7ADE0CEF" wp14:editId="33A316A0">
                <wp:extent cx="86360" cy="182880"/>
                <wp:effectExtent l="0" t="0" r="0" b="0"/>
                <wp:docPr id="246" name="AutoShape 38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3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3" o:spid="_x0000_s1026" alt="СП 118.13330.2012 Общественные здания и сооружения. Актуализированная редакция СНиП 31-06-2009" style="width:6.8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участка: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2A7BDE3" wp14:editId="482C6510">
                <wp:extent cx="236855" cy="182880"/>
                <wp:effectExtent l="0" t="0" r="0" b="0"/>
                <wp:docPr id="245" name="AutoShape 38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4"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KOs2ZF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4 м при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A2DE81C" wp14:editId="7E2E5714">
                <wp:extent cx="300990" cy="182880"/>
                <wp:effectExtent l="0" t="0" r="0" b="0"/>
                <wp:docPr id="244" name="AutoShape 38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5" o:spid="_x0000_s1026" alt="СП 118.13330.2012 Общественные здания и сооружения. Актуализированная редакция СНиП 31-06-2009" style="width:23.7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100 чел. и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2CFA375" wp14:editId="02BEAFD3">
                <wp:extent cx="215265" cy="182880"/>
                <wp:effectExtent l="0" t="0" r="0" b="0"/>
                <wp:docPr id="243" name="AutoShape 38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6" o:spid="_x0000_s1026" alt="СП 118.13330.2012 Общественные здания и сооружения. Актуализированная редакция СНиП 31-06-2009" style="width:16.9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6 м; </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86BEFD7" wp14:editId="0FDD022C">
                <wp:extent cx="236855" cy="182880"/>
                <wp:effectExtent l="0" t="0" r="0" b="0"/>
                <wp:docPr id="242" name="AutoShape 38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7" o:spid="_x0000_s1026" alt="СП 118.13330.2012 Общественные здания и сооружения. Актуализированная редакция СНиП 31-06-2009" style="width:18.6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6 м - в остальных случаях.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И.10 Пропускная способность автоматических контрольно-пропускных пунктов составляет 1200 чел./ч.</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xml:space="preserve">     Пропускную способность </w:t>
      </w:r>
      <w:proofErr w:type="spellStart"/>
      <w:r w:rsidRPr="007B64C1">
        <w:rPr>
          <w:rFonts w:ascii="Times New Roman" w:eastAsia="Times New Roman" w:hAnsi="Times New Roman" w:cs="Times New Roman"/>
          <w:sz w:val="24"/>
          <w:szCs w:val="24"/>
          <w:lang w:eastAsia="ru-RU"/>
        </w:rPr>
        <w:t>металлообнаруживателей</w:t>
      </w:r>
      <w:proofErr w:type="spellEnd"/>
      <w:r w:rsidRPr="007B64C1">
        <w:rPr>
          <w:rFonts w:ascii="Times New Roman" w:eastAsia="Times New Roman" w:hAnsi="Times New Roman" w:cs="Times New Roman"/>
          <w:sz w:val="24"/>
          <w:szCs w:val="24"/>
          <w:lang w:eastAsia="ru-RU"/>
        </w:rPr>
        <w:t xml:space="preserve"> следует принимать по паспортным данным на конкретное изделие.</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Оптимальную провозную способность эскалатора следует определять в зависимости от скорости движения эскалаторного полотна: при скорости 0,6-0,8 м/</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провозная</w:t>
      </w:r>
      <w:proofErr w:type="gramEnd"/>
      <w:r w:rsidRPr="007B64C1">
        <w:rPr>
          <w:rFonts w:ascii="Times New Roman" w:eastAsia="Times New Roman" w:hAnsi="Times New Roman" w:cs="Times New Roman"/>
          <w:sz w:val="24"/>
          <w:szCs w:val="24"/>
          <w:lang w:eastAsia="ru-RU"/>
        </w:rPr>
        <w:t xml:space="preserve"> способность составляет 7750-7840 чел./ч.</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w:t>
      </w:r>
      <w:proofErr w:type="gramStart"/>
      <w:r w:rsidRPr="007B64C1">
        <w:rPr>
          <w:rFonts w:ascii="Times New Roman" w:eastAsia="Times New Roman" w:hAnsi="Times New Roman" w:cs="Times New Roman"/>
          <w:b/>
          <w:bCs/>
          <w:sz w:val="36"/>
          <w:szCs w:val="36"/>
          <w:lang w:eastAsia="ru-RU"/>
        </w:rPr>
        <w:t xml:space="preserve"> К</w:t>
      </w:r>
      <w:proofErr w:type="gramEnd"/>
      <w:r w:rsidRPr="007B64C1">
        <w:rPr>
          <w:rFonts w:ascii="Times New Roman" w:eastAsia="Times New Roman" w:hAnsi="Times New Roman" w:cs="Times New Roman"/>
          <w:b/>
          <w:bCs/>
          <w:sz w:val="36"/>
          <w:szCs w:val="36"/>
          <w:lang w:eastAsia="ru-RU"/>
        </w:rPr>
        <w:t xml:space="preserve"> (рекомендуемое). Требования к микроклимату в лечебных помещениях</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w:t>
      </w:r>
      <w:proofErr w:type="gramStart"/>
      <w:r w:rsidRPr="007B64C1">
        <w:rPr>
          <w:rFonts w:ascii="Times New Roman" w:eastAsia="Times New Roman" w:hAnsi="Times New Roman" w:cs="Times New Roman"/>
          <w:sz w:val="24"/>
          <w:szCs w:val="24"/>
          <w:lang w:eastAsia="ru-RU"/>
        </w:rPr>
        <w:t xml:space="preserve"> К</w:t>
      </w:r>
      <w:proofErr w:type="gramEnd"/>
      <w:r w:rsidRPr="007B64C1">
        <w:rPr>
          <w:rFonts w:ascii="Times New Roman" w:eastAsia="Times New Roman" w:hAnsi="Times New Roman" w:cs="Times New Roman"/>
          <w:sz w:val="24"/>
          <w:szCs w:val="24"/>
          <w:lang w:eastAsia="ru-RU"/>
        </w:rPr>
        <w:br/>
        <w:t>(рекомендуемое)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Таблица К.1 - Классификация помещений по требованиям к "чистоте" воздуха и кратности </w:t>
      </w:r>
      <w:proofErr w:type="spellStart"/>
      <w:r w:rsidRPr="007B64C1">
        <w:rPr>
          <w:rFonts w:ascii="Times New Roman" w:eastAsia="Times New Roman" w:hAnsi="Times New Roman" w:cs="Times New Roman"/>
          <w:sz w:val="24"/>
          <w:szCs w:val="24"/>
          <w:lang w:eastAsia="ru-RU"/>
        </w:rPr>
        <w:t>воздухобмена</w:t>
      </w:r>
      <w:proofErr w:type="spellEnd"/>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2463"/>
        <w:gridCol w:w="1359"/>
        <w:gridCol w:w="2058"/>
        <w:gridCol w:w="1988"/>
      </w:tblGrid>
      <w:tr w:rsidR="007B64C1" w:rsidRPr="007B64C1" w:rsidTr="007B64C1">
        <w:trPr>
          <w:trHeight w:val="15"/>
          <w:tblCellSpacing w:w="15" w:type="dxa"/>
        </w:trPr>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Класс чистоты помещений медицинских организаций</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Класс по </w:t>
            </w:r>
            <w:hyperlink r:id="rId160" w:history="1">
              <w:r w:rsidRPr="007B64C1">
                <w:rPr>
                  <w:rFonts w:ascii="Times New Roman" w:eastAsia="Times New Roman" w:hAnsi="Times New Roman" w:cs="Times New Roman"/>
                  <w:color w:val="0000FF"/>
                  <w:sz w:val="24"/>
                  <w:szCs w:val="24"/>
                  <w:u w:val="single"/>
                  <w:lang w:eastAsia="ru-RU"/>
                </w:rPr>
                <w:t xml:space="preserve">ГОСТ </w:t>
              </w:r>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ИСО 14644-1</w:t>
              </w:r>
            </w:hyperlink>
            <w:r w:rsidRPr="007B64C1">
              <w:rPr>
                <w:rFonts w:ascii="Times New Roman" w:eastAsia="Times New Roman" w:hAnsi="Times New Roman" w:cs="Times New Roman"/>
                <w:sz w:val="24"/>
                <w:szCs w:val="24"/>
                <w:lang w:eastAsia="ru-RU"/>
              </w:rPr>
              <w:t xml:space="preserve">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Рекомендуемая кратность воздухообмена в 1 ч, не менее**</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Ступени очистки (приточные фильтры)</w:t>
            </w: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А </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roofErr w:type="spellStart"/>
            <w:r w:rsidRPr="007B64C1">
              <w:rPr>
                <w:rFonts w:ascii="Times New Roman" w:eastAsia="Times New Roman" w:hAnsi="Times New Roman" w:cs="Times New Roman"/>
                <w:sz w:val="24"/>
                <w:szCs w:val="24"/>
                <w:lang w:eastAsia="ru-RU"/>
              </w:rPr>
              <w:t>Высокоасептические</w:t>
            </w:r>
            <w:proofErr w:type="spellEnd"/>
            <w:r w:rsidRPr="007B64C1">
              <w:rPr>
                <w:rFonts w:ascii="Times New Roman" w:eastAsia="Times New Roman" w:hAnsi="Times New Roman" w:cs="Times New Roman"/>
                <w:sz w:val="24"/>
                <w:szCs w:val="24"/>
                <w:lang w:eastAsia="ru-RU"/>
              </w:rPr>
              <w:t xml:space="preserve"> операционные и палаты интенсивной терапии с однонаправленным потоком воздуха для пересадки органов, имплантации и протезирования, для операций на открытом сердце и крупных сосудах, других операций с обширным операционным полем и (или) длительной продолжительностью, палаты для больных с обширными ожогами, со сниженным иммунитетом и др.</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ИСО (в зоне </w:t>
            </w:r>
            <w:proofErr w:type="spellStart"/>
            <w:r w:rsidRPr="007B64C1">
              <w:rPr>
                <w:rFonts w:ascii="Times New Roman" w:eastAsia="Times New Roman" w:hAnsi="Times New Roman" w:cs="Times New Roman"/>
                <w:sz w:val="24"/>
                <w:szCs w:val="24"/>
                <w:lang w:eastAsia="ru-RU"/>
              </w:rPr>
              <w:t>однонапр</w:t>
            </w:r>
            <w:proofErr w:type="gramStart"/>
            <w:r w:rsidRPr="007B64C1">
              <w:rPr>
                <w:rFonts w:ascii="Times New Roman" w:eastAsia="Times New Roman" w:hAnsi="Times New Roman" w:cs="Times New Roman"/>
                <w:sz w:val="24"/>
                <w:szCs w:val="24"/>
                <w:lang w:eastAsia="ru-RU"/>
              </w:rPr>
              <w:t>а</w:t>
            </w:r>
            <w:proofErr w:type="spellEnd"/>
            <w:r w:rsidRPr="007B64C1">
              <w:rPr>
                <w:rFonts w:ascii="Times New Roman" w:eastAsia="Times New Roman" w:hAnsi="Times New Roman" w:cs="Times New Roman"/>
                <w:sz w:val="24"/>
                <w:szCs w:val="24"/>
                <w:lang w:eastAsia="ru-RU"/>
              </w:rPr>
              <w:t>-</w:t>
            </w:r>
            <w:proofErr w:type="gramEnd"/>
            <w:r w:rsidRPr="007B64C1">
              <w:rPr>
                <w:rFonts w:ascii="Times New Roman" w:eastAsia="Times New Roman" w:hAnsi="Times New Roman" w:cs="Times New Roman"/>
                <w:sz w:val="24"/>
                <w:szCs w:val="24"/>
                <w:lang w:eastAsia="ru-RU"/>
              </w:rPr>
              <w:br/>
            </w:r>
            <w:proofErr w:type="spellStart"/>
            <w:r w:rsidRPr="007B64C1">
              <w:rPr>
                <w:rFonts w:ascii="Times New Roman" w:eastAsia="Times New Roman" w:hAnsi="Times New Roman" w:cs="Times New Roman"/>
                <w:sz w:val="24"/>
                <w:szCs w:val="24"/>
                <w:lang w:eastAsia="ru-RU"/>
              </w:rPr>
              <w:t>вленного</w:t>
            </w:r>
            <w:proofErr w:type="spellEnd"/>
            <w:r w:rsidRPr="007B64C1">
              <w:rPr>
                <w:rFonts w:ascii="Times New Roman" w:eastAsia="Times New Roman" w:hAnsi="Times New Roman" w:cs="Times New Roman"/>
                <w:sz w:val="24"/>
                <w:szCs w:val="24"/>
                <w:lang w:eastAsia="ru-RU"/>
              </w:rPr>
              <w:t xml:space="preserve"> потока), </w:t>
            </w:r>
            <w:r w:rsidRPr="007B64C1">
              <w:rPr>
                <w:rFonts w:ascii="Times New Roman" w:eastAsia="Times New Roman" w:hAnsi="Times New Roman" w:cs="Times New Roman"/>
                <w:sz w:val="24"/>
                <w:szCs w:val="24"/>
                <w:lang w:eastAsia="ru-RU"/>
              </w:rPr>
              <w:br/>
              <w:t xml:space="preserve">6 ИСО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расчету, но не менее 15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 ступени (G4+F7+F9+H14)</w:t>
            </w: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lastRenderedPageBreak/>
              <w:t>Б</w:t>
            </w:r>
            <w:proofErr w:type="gramEnd"/>
            <w:r w:rsidRPr="007B64C1">
              <w:rPr>
                <w:rFonts w:ascii="Times New Roman" w:eastAsia="Times New Roman" w:hAnsi="Times New Roman" w:cs="Times New Roman"/>
                <w:sz w:val="24"/>
                <w:szCs w:val="24"/>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Прочие операционные (в том числе малые ангиографические), родовые и реанимационные залы, послеоперационные палаты, палаты интенсивной терапии, для ожоговых больных, палаты для выхаживания новорожденных недоношенных детей, эмбриологическая лаборатория</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ИСО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расчету, но не менее 10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 ступени (G4+F7+F9+H13)</w:t>
            </w: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 </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Предоперационная, наркозная и другие помещения и коридоры, ведущие в операционные; перевязочные, диализные залы, процедурные ОРИТ, </w:t>
            </w:r>
            <w:proofErr w:type="spellStart"/>
            <w:r w:rsidRPr="007B64C1">
              <w:rPr>
                <w:rFonts w:ascii="Times New Roman" w:eastAsia="Times New Roman" w:hAnsi="Times New Roman" w:cs="Times New Roman"/>
                <w:sz w:val="24"/>
                <w:szCs w:val="24"/>
                <w:lang w:eastAsia="ru-RU"/>
              </w:rPr>
              <w:t>барозалы</w:t>
            </w:r>
            <w:proofErr w:type="spellEnd"/>
            <w:r w:rsidRPr="007B64C1">
              <w:rPr>
                <w:rFonts w:ascii="Times New Roman" w:eastAsia="Times New Roman" w:hAnsi="Times New Roman" w:cs="Times New Roman"/>
                <w:sz w:val="24"/>
                <w:szCs w:val="24"/>
                <w:lang w:eastAsia="ru-RU"/>
              </w:rPr>
              <w:t>, палаты для инфекционных больных, ассистентские и фасовочные аптек, боксы микробиологических лабораторий (кроме перечисленных в классах</w:t>
            </w:r>
            <w:proofErr w:type="gramStart"/>
            <w:r w:rsidRPr="007B64C1">
              <w:rPr>
                <w:rFonts w:ascii="Times New Roman" w:eastAsia="Times New Roman" w:hAnsi="Times New Roman" w:cs="Times New Roman"/>
                <w:sz w:val="24"/>
                <w:szCs w:val="24"/>
                <w:lang w:eastAsia="ru-RU"/>
              </w:rPr>
              <w:t xml:space="preserve"> А</w:t>
            </w:r>
            <w:proofErr w:type="gramEnd"/>
            <w:r w:rsidRPr="007B64C1">
              <w:rPr>
                <w:rFonts w:ascii="Times New Roman" w:eastAsia="Times New Roman" w:hAnsi="Times New Roman" w:cs="Times New Roman"/>
                <w:sz w:val="24"/>
                <w:szCs w:val="24"/>
                <w:lang w:eastAsia="ru-RU"/>
              </w:rPr>
              <w:t xml:space="preserve"> и Б)</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ИСО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расчету, но не менее 6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4 ступени (G4+F7+F9+ от Н13 до Н11)</w:t>
            </w: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Г*</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Палаты для больных, процедурные (кроме перечисленных в классах</w:t>
            </w:r>
            <w:proofErr w:type="gramStart"/>
            <w:r w:rsidRPr="007B64C1">
              <w:rPr>
                <w:rFonts w:ascii="Times New Roman" w:eastAsia="Times New Roman" w:hAnsi="Times New Roman" w:cs="Times New Roman"/>
                <w:sz w:val="24"/>
                <w:szCs w:val="24"/>
                <w:lang w:eastAsia="ru-RU"/>
              </w:rPr>
              <w:t xml:space="preserve"> А</w:t>
            </w:r>
            <w:proofErr w:type="gramEnd"/>
            <w:r w:rsidRPr="007B64C1">
              <w:rPr>
                <w:rFonts w:ascii="Times New Roman" w:eastAsia="Times New Roman" w:hAnsi="Times New Roman" w:cs="Times New Roman"/>
                <w:sz w:val="24"/>
                <w:szCs w:val="24"/>
                <w:lang w:eastAsia="ru-RU"/>
              </w:rPr>
              <w:t xml:space="preserve">, Б и В), помещения эндоскопической и функциональной диагностики, смотровые и другие лечебные и диагностические помещения, помещения хранения чистых материалов, </w:t>
            </w:r>
            <w:r w:rsidRPr="007B64C1">
              <w:rPr>
                <w:rFonts w:ascii="Times New Roman" w:eastAsia="Times New Roman" w:hAnsi="Times New Roman" w:cs="Times New Roman"/>
                <w:sz w:val="24"/>
                <w:szCs w:val="24"/>
                <w:lang w:eastAsia="ru-RU"/>
              </w:rPr>
              <w:lastRenderedPageBreak/>
              <w:t>коридоры палатных и других лечебных и диагностических отделений</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таблице К.2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 ступени (G4+F7+F9)</w:t>
            </w:r>
          </w:p>
        </w:tc>
      </w:tr>
      <w:tr w:rsidR="007B64C1" w:rsidRPr="007B64C1" w:rsidTr="007B64C1">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Д</w:t>
            </w:r>
          </w:p>
        </w:tc>
        <w:tc>
          <w:tcPr>
            <w:tcW w:w="406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Административные и технические помещения, коридоры (кроме перечисленных в классах</w:t>
            </w:r>
            <w:proofErr w:type="gramStart"/>
            <w:r w:rsidRPr="007B64C1">
              <w:rPr>
                <w:rFonts w:ascii="Times New Roman" w:eastAsia="Times New Roman" w:hAnsi="Times New Roman" w:cs="Times New Roman"/>
                <w:sz w:val="24"/>
                <w:szCs w:val="24"/>
                <w:lang w:eastAsia="ru-RU"/>
              </w:rPr>
              <w:t xml:space="preserve"> Б</w:t>
            </w:r>
            <w:proofErr w:type="gramEnd"/>
            <w:r w:rsidRPr="007B64C1">
              <w:rPr>
                <w:rFonts w:ascii="Times New Roman" w:eastAsia="Times New Roman" w:hAnsi="Times New Roman" w:cs="Times New Roman"/>
                <w:sz w:val="24"/>
                <w:szCs w:val="24"/>
                <w:lang w:eastAsia="ru-RU"/>
              </w:rPr>
              <w:t xml:space="preserve"> и Г), уборные, душевые, санитарные комнаты, помещения для обработки и временного хранения использованных материалов и отходов</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таблице К.2 и соответствующим нормам проектирования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ступени (G4+F7 для помещений с организованным притоком)</w:t>
            </w:r>
          </w:p>
        </w:tc>
      </w:tr>
      <w:tr w:rsidR="007B64C1" w:rsidRPr="007B64C1" w:rsidTr="007B64C1">
        <w:trPr>
          <w:tblCellSpacing w:w="15" w:type="dxa"/>
        </w:trPr>
        <w:tc>
          <w:tcPr>
            <w:tcW w:w="11273"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 При наличии зоны с однонаправленным потоком воздуха требования к ней соответствуют требованиям к чистоте воздуха в зоне операционного стола (класс А).</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br/>
              <w:t>     ** Для приточного наружного воздуха. Объем вытяжного воздуха определяется по расчету на обеспечение подпора воздуха в помещениях с более высокими требованиями к чистоте относительно помещений с меньшими требованиями к чистоте воздуха.</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К.2 - Кратности воздухообмена</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4"/>
        <w:gridCol w:w="1493"/>
        <w:gridCol w:w="188"/>
        <w:gridCol w:w="1570"/>
      </w:tblGrid>
      <w:tr w:rsidR="007B64C1" w:rsidRPr="007B64C1" w:rsidTr="007B64C1">
        <w:trPr>
          <w:trHeight w:val="15"/>
          <w:tblCellSpacing w:w="15" w:type="dxa"/>
        </w:trPr>
        <w:tc>
          <w:tcPr>
            <w:tcW w:w="7577"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5"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35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Кратность воздухообмена в 1 ч, не менее</w:t>
            </w:r>
          </w:p>
        </w:tc>
      </w:tr>
      <w:tr w:rsidR="007B64C1" w:rsidRPr="007B64C1" w:rsidTr="007B64C1">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Приток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Вытяжка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 Кабинеты врачей, лаборантов, комнаты отдыха для больных, кабинеты иглорефлексотерапии, мануальной терапии, кабинеты статистики, бухгалтерия и другие административные помещения с постоянными рабочими местами</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CA90E27" wp14:editId="6C90C289">
                      <wp:extent cx="107315" cy="215265"/>
                      <wp:effectExtent l="0" t="0" r="0" b="0"/>
                      <wp:docPr id="241" name="AutoShape 38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7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Pz+u7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/чел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балансу через коридор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 Комнаты персонала, комнаты выписки и другие помещения без постоянных рабочих мест</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Из коридора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3 Помещения хранения стерильных материалов</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Помещения хранения медикаментов </w:t>
            </w:r>
          </w:p>
        </w:tc>
        <w:tc>
          <w:tcPr>
            <w:tcW w:w="35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технологическому заданию</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5 </w:t>
            </w:r>
            <w:proofErr w:type="spellStart"/>
            <w:r w:rsidRPr="007B64C1">
              <w:rPr>
                <w:rFonts w:ascii="Times New Roman" w:eastAsia="Times New Roman" w:hAnsi="Times New Roman" w:cs="Times New Roman"/>
                <w:sz w:val="24"/>
                <w:szCs w:val="24"/>
                <w:lang w:eastAsia="ru-RU"/>
              </w:rPr>
              <w:t>Ожидальные</w:t>
            </w:r>
            <w:proofErr w:type="spellEnd"/>
            <w:r w:rsidRPr="007B64C1">
              <w:rPr>
                <w:rFonts w:ascii="Times New Roman" w:eastAsia="Times New Roman" w:hAnsi="Times New Roman" w:cs="Times New Roman"/>
                <w:sz w:val="24"/>
                <w:szCs w:val="24"/>
                <w:lang w:eastAsia="ru-RU"/>
              </w:rPr>
              <w:t>, кабинеты и залы грязелечебные, душевой зал с кафедрой</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Кабинеты функциональной, ультразвуковой диагностики, помещение подготовки </w:t>
            </w:r>
            <w:proofErr w:type="spellStart"/>
            <w:r w:rsidRPr="007B64C1">
              <w:rPr>
                <w:rFonts w:ascii="Times New Roman" w:eastAsia="Times New Roman" w:hAnsi="Times New Roman" w:cs="Times New Roman"/>
                <w:sz w:val="24"/>
                <w:szCs w:val="24"/>
                <w:lang w:eastAsia="ru-RU"/>
              </w:rPr>
              <w:t>инфузионных</w:t>
            </w:r>
            <w:proofErr w:type="spellEnd"/>
            <w:r w:rsidRPr="007B64C1">
              <w:rPr>
                <w:rFonts w:ascii="Times New Roman" w:eastAsia="Times New Roman" w:hAnsi="Times New Roman" w:cs="Times New Roman"/>
                <w:sz w:val="24"/>
                <w:szCs w:val="24"/>
                <w:lang w:eastAsia="ru-RU"/>
              </w:rPr>
              <w:t xml:space="preserve"> систем, </w:t>
            </w:r>
            <w:proofErr w:type="spellStart"/>
            <w:r w:rsidRPr="007B64C1">
              <w:rPr>
                <w:rFonts w:ascii="Times New Roman" w:eastAsia="Times New Roman" w:hAnsi="Times New Roman" w:cs="Times New Roman"/>
                <w:sz w:val="24"/>
                <w:szCs w:val="24"/>
                <w:lang w:eastAsia="ru-RU"/>
              </w:rPr>
              <w:t>барозалы</w:t>
            </w:r>
            <w:proofErr w:type="spellEnd"/>
            <w:r w:rsidRPr="007B64C1">
              <w:rPr>
                <w:rFonts w:ascii="Times New Roman" w:eastAsia="Times New Roman" w:hAnsi="Times New Roman" w:cs="Times New Roman"/>
                <w:sz w:val="24"/>
                <w:szCs w:val="24"/>
                <w:lang w:eastAsia="ru-RU"/>
              </w:rPr>
              <w:t>, лифтовые холлы</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7 Процедурные, в том числе бронхоскопии, цистоскопии</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 xml:space="preserve">8 Процедурные рентгенодиагностических, флюорографических кабинетов, фотолаборатория, кабинеты </w:t>
            </w:r>
            <w:proofErr w:type="spellStart"/>
            <w:r w:rsidRPr="007B64C1">
              <w:rPr>
                <w:rFonts w:ascii="Times New Roman" w:eastAsia="Times New Roman" w:hAnsi="Times New Roman" w:cs="Times New Roman"/>
                <w:sz w:val="24"/>
                <w:szCs w:val="24"/>
                <w:lang w:eastAsia="ru-RU"/>
              </w:rPr>
              <w:t>электросветолечения</w:t>
            </w:r>
            <w:proofErr w:type="spellEnd"/>
            <w:r w:rsidRPr="007B64C1">
              <w:rPr>
                <w:rFonts w:ascii="Times New Roman" w:eastAsia="Times New Roman" w:hAnsi="Times New Roman" w:cs="Times New Roman"/>
                <w:sz w:val="24"/>
                <w:szCs w:val="24"/>
                <w:lang w:eastAsia="ru-RU"/>
              </w:rPr>
              <w:t xml:space="preserve">, микроволновой терапии, ультравысокочастотной терапии, кабинеты теплолечения, укутывания, лечения ультразвуком, кабинеты </w:t>
            </w:r>
            <w:proofErr w:type="spellStart"/>
            <w:r w:rsidRPr="007B64C1">
              <w:rPr>
                <w:rFonts w:ascii="Times New Roman" w:eastAsia="Times New Roman" w:hAnsi="Times New Roman" w:cs="Times New Roman"/>
                <w:sz w:val="24"/>
                <w:szCs w:val="24"/>
                <w:lang w:eastAsia="ru-RU"/>
              </w:rPr>
              <w:t>ректороманоскопии</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колоноскопии</w:t>
            </w:r>
            <w:proofErr w:type="spellEnd"/>
            <w:r w:rsidRPr="007B64C1">
              <w:rPr>
                <w:rFonts w:ascii="Times New Roman" w:eastAsia="Times New Roman" w:hAnsi="Times New Roman" w:cs="Times New Roman"/>
                <w:sz w:val="24"/>
                <w:szCs w:val="24"/>
                <w:lang w:eastAsia="ru-RU"/>
              </w:rPr>
              <w:t xml:space="preserve">, </w:t>
            </w:r>
            <w:proofErr w:type="spellStart"/>
            <w:r w:rsidRPr="007B64C1">
              <w:rPr>
                <w:rFonts w:ascii="Times New Roman" w:eastAsia="Times New Roman" w:hAnsi="Times New Roman" w:cs="Times New Roman"/>
                <w:sz w:val="24"/>
                <w:szCs w:val="24"/>
                <w:lang w:eastAsia="ru-RU"/>
              </w:rPr>
              <w:t>гастродуоденоскопии</w:t>
            </w:r>
            <w:proofErr w:type="spellEnd"/>
            <w:r w:rsidRPr="007B64C1">
              <w:rPr>
                <w:rFonts w:ascii="Times New Roman" w:eastAsia="Times New Roman" w:hAnsi="Times New Roman" w:cs="Times New Roman"/>
                <w:sz w:val="24"/>
                <w:szCs w:val="24"/>
                <w:lang w:eastAsia="ru-RU"/>
              </w:rPr>
              <w:t>, кабинеты массажа, моечные лабораторной, столовой и кухонной посуды, стерилизационные</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9 Кабины для раздевания при рентгенодиагностических кабинетах, сероводородных ваннах</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 Комнаты управления рентгеновских, радиотерапевтических кабинетов</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11 Помещения (комнаты) для санитарной обработки больных, душевые, помещения субаквальных, сероводородных и других ванн (кроме радоновых), помещения подогрева парафина и озокерита, лечебные плавательные бассейны, парикмахерские для больных, секционные</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 Помещения для хранения и регенерация грязи</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 Комнаты приема и сортировки анализов, помещения хранения, одевания, выдачи трупов; обработки и подготовки к захоронению инфицированных трупов, архив сырого материала в формалине</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 Чистая зона ЦСО, дезинфекционного отделения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расчету, но не менее 5</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расчету, но не менее 3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"Грязная зона" ЦСО, дезинфекционного отделения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По расчету, но не менее 3</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 расчету, но не менее 5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 Кабинеты и залы лечебной физической культуры, механотерапии, занятий на тренажерах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883EFD8" wp14:editId="4894DE80">
                      <wp:extent cx="107315" cy="215265"/>
                      <wp:effectExtent l="0" t="0" r="0" b="0"/>
                      <wp:docPr id="240" name="AutoShape 389"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9"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u0Tw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/чел. - 80%</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100%</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17 Уборная, санузел, душевая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1228B4B6" wp14:editId="3EA96649">
                      <wp:extent cx="107315" cy="215265"/>
                      <wp:effectExtent l="0" t="0" r="0" b="0"/>
                      <wp:docPr id="239" name="AutoShape 390"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0"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w:t>
            </w:r>
            <w:r w:rsidRPr="007B64C1">
              <w:rPr>
                <w:rFonts w:ascii="Times New Roman" w:eastAsia="Times New Roman" w:hAnsi="Times New Roman" w:cs="Times New Roman"/>
                <w:sz w:val="24"/>
                <w:szCs w:val="24"/>
                <w:lang w:eastAsia="ru-RU"/>
              </w:rPr>
              <w:lastRenderedPageBreak/>
              <w:t>один унитаз, 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03C5D2E5" wp14:editId="57383C89">
                      <wp:extent cx="107315" cy="215265"/>
                      <wp:effectExtent l="0" t="0" r="0" b="0"/>
                      <wp:docPr id="238" name="AutoShape 391"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1"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k0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yC5k0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один писсуар, 75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3772718" wp14:editId="2D237699">
                      <wp:extent cx="107315" cy="215265"/>
                      <wp:effectExtent l="0" t="0" r="0" b="0"/>
                      <wp:docPr id="237" name="AutoShape 392"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2"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h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C/CWwh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на одну душевую сетку</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18 </w:t>
            </w:r>
            <w:proofErr w:type="gramStart"/>
            <w:r w:rsidRPr="007B64C1">
              <w:rPr>
                <w:rFonts w:ascii="Times New Roman" w:eastAsia="Times New Roman" w:hAnsi="Times New Roman" w:cs="Times New Roman"/>
                <w:sz w:val="24"/>
                <w:szCs w:val="24"/>
                <w:lang w:eastAsia="ru-RU"/>
              </w:rPr>
              <w:t>Клизменная</w:t>
            </w:r>
            <w:proofErr w:type="gramEnd"/>
            <w:r w:rsidRPr="007B64C1">
              <w:rPr>
                <w:rFonts w:ascii="Times New Roman" w:eastAsia="Times New Roman" w:hAnsi="Times New Roman" w:cs="Times New Roman"/>
                <w:sz w:val="24"/>
                <w:szCs w:val="24"/>
                <w:lang w:eastAsia="ru-RU"/>
              </w:rPr>
              <w:t>, помещения для мытья, стерилизации и хранения суден, горшков, сортировки и временного хранения грязного белья, для хранения предметов уборки, кладовые кислот дезинфицирующих средств, помещения мойки носилок и клеенок, помещение сушки одежды и обуви выездных бригад</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19 Раздевальные при кабинетах </w:t>
            </w:r>
            <w:proofErr w:type="spellStart"/>
            <w:r w:rsidRPr="007B64C1">
              <w:rPr>
                <w:rFonts w:ascii="Times New Roman" w:eastAsia="Times New Roman" w:hAnsi="Times New Roman" w:cs="Times New Roman"/>
                <w:sz w:val="24"/>
                <w:szCs w:val="24"/>
                <w:lang w:eastAsia="ru-RU"/>
              </w:rPr>
              <w:t>грязе</w:t>
            </w:r>
            <w:proofErr w:type="spellEnd"/>
            <w:r w:rsidRPr="007B64C1">
              <w:rPr>
                <w:rFonts w:ascii="Times New Roman" w:eastAsia="Times New Roman" w:hAnsi="Times New Roman" w:cs="Times New Roman"/>
                <w:sz w:val="24"/>
                <w:szCs w:val="24"/>
                <w:lang w:eastAsia="ru-RU"/>
              </w:rPr>
              <w:t>- и водолечения (в том числе сероводородных ваннах)</w:t>
            </w:r>
          </w:p>
        </w:tc>
        <w:tc>
          <w:tcPr>
            <w:tcW w:w="35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Приток по балансу вытяжки из кабинетов </w:t>
            </w:r>
            <w:proofErr w:type="spellStart"/>
            <w:r w:rsidRPr="007B64C1">
              <w:rPr>
                <w:rFonts w:ascii="Times New Roman" w:eastAsia="Times New Roman" w:hAnsi="Times New Roman" w:cs="Times New Roman"/>
                <w:sz w:val="24"/>
                <w:szCs w:val="24"/>
                <w:lang w:eastAsia="ru-RU"/>
              </w:rPr>
              <w:t>грязе</w:t>
            </w:r>
            <w:proofErr w:type="spellEnd"/>
            <w:r w:rsidRPr="007B64C1">
              <w:rPr>
                <w:rFonts w:ascii="Times New Roman" w:eastAsia="Times New Roman" w:hAnsi="Times New Roman" w:cs="Times New Roman"/>
                <w:sz w:val="24"/>
                <w:szCs w:val="24"/>
                <w:lang w:eastAsia="ru-RU"/>
              </w:rPr>
              <w:t>- и водолечения</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20 Помещения хранения чистых материалов, инвентаря, гипса, переносной аппаратуры, центральные бельевые, хранения ящиков выездных бригад, медикаментов, регистратуры, справочные, вестибюли, гардеробные, помещения для приема передач больным, медицинские архивы, столовые для больных, буфетные, кладовые вещей и одежды больных, кладовые похоронных принадлежностей</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21 Процедурные радиотерапии, процедурные для ингаляций, помещения для мойки и сушки простыней, холстов, брезентов, грязевые кухни</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8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roofErr w:type="gramStart"/>
            <w:r w:rsidRPr="007B64C1">
              <w:rPr>
                <w:rFonts w:ascii="Times New Roman" w:eastAsia="Times New Roman" w:hAnsi="Times New Roman" w:cs="Times New Roman"/>
                <w:sz w:val="24"/>
                <w:szCs w:val="24"/>
                <w:lang w:eastAsia="ru-RU"/>
              </w:rPr>
              <w:t>Лаборантские</w:t>
            </w:r>
            <w:proofErr w:type="gramEnd"/>
            <w:r w:rsidRPr="007B64C1">
              <w:rPr>
                <w:rFonts w:ascii="Times New Roman" w:eastAsia="Times New Roman" w:hAnsi="Times New Roman" w:cs="Times New Roman"/>
                <w:sz w:val="24"/>
                <w:szCs w:val="24"/>
                <w:lang w:eastAsia="ru-RU"/>
              </w:rPr>
              <w:t xml:space="preserve"> бактериологических, серологических исследований (кроме боксов), лаборантские для </w:t>
            </w:r>
            <w:proofErr w:type="spellStart"/>
            <w:r w:rsidRPr="007B64C1">
              <w:rPr>
                <w:rFonts w:ascii="Times New Roman" w:eastAsia="Times New Roman" w:hAnsi="Times New Roman" w:cs="Times New Roman"/>
                <w:sz w:val="24"/>
                <w:szCs w:val="24"/>
                <w:lang w:eastAsia="ru-RU"/>
              </w:rPr>
              <w:t>пробоподготовки</w:t>
            </w:r>
            <w:proofErr w:type="spellEnd"/>
            <w:r w:rsidRPr="007B64C1">
              <w:rPr>
                <w:rFonts w:ascii="Times New Roman" w:eastAsia="Times New Roman" w:hAnsi="Times New Roman" w:cs="Times New Roman"/>
                <w:sz w:val="24"/>
                <w:szCs w:val="24"/>
                <w:lang w:eastAsia="ru-RU"/>
              </w:rPr>
              <w:t>, гистологических, цитологических исследований</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23 Лаборантские клинических анализов, мастерские по ремонту оборудования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w:t>
            </w:r>
          </w:p>
        </w:tc>
      </w:tr>
      <w:tr w:rsidR="007B64C1" w:rsidRPr="007B64C1" w:rsidTr="007B64C1">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Лаборантские вирусологических, гельминтологических (кроме боксов), </w:t>
            </w:r>
            <w:proofErr w:type="spellStart"/>
            <w:r w:rsidRPr="007B64C1">
              <w:rPr>
                <w:rFonts w:ascii="Times New Roman" w:eastAsia="Times New Roman" w:hAnsi="Times New Roman" w:cs="Times New Roman"/>
                <w:sz w:val="24"/>
                <w:szCs w:val="24"/>
                <w:lang w:eastAsia="ru-RU"/>
              </w:rPr>
              <w:t>средоварочные</w:t>
            </w:r>
            <w:proofErr w:type="spellEnd"/>
            <w:r w:rsidRPr="007B64C1">
              <w:rPr>
                <w:rFonts w:ascii="Times New Roman" w:eastAsia="Times New Roman" w:hAnsi="Times New Roman" w:cs="Times New Roman"/>
                <w:sz w:val="24"/>
                <w:szCs w:val="24"/>
                <w:lang w:eastAsia="ru-RU"/>
              </w:rPr>
              <w:t>, помещение приготовления раствора сероводородных ванн и хранения реактивов</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5 </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6 </w:t>
            </w:r>
          </w:p>
        </w:tc>
      </w:tr>
      <w:tr w:rsidR="007B64C1" w:rsidRPr="007B64C1" w:rsidTr="007B64C1">
        <w:trPr>
          <w:tblCellSpacing w:w="15" w:type="dxa"/>
        </w:trPr>
        <w:tc>
          <w:tcPr>
            <w:tcW w:w="11088"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Примечание - Кратность воздухообмена для помещений </w:t>
            </w:r>
            <w:proofErr w:type="spellStart"/>
            <w:r w:rsidRPr="007B64C1">
              <w:rPr>
                <w:rFonts w:ascii="Times New Roman" w:eastAsia="Times New Roman" w:hAnsi="Times New Roman" w:cs="Times New Roman"/>
                <w:sz w:val="24"/>
                <w:szCs w:val="24"/>
                <w:lang w:eastAsia="ru-RU"/>
              </w:rPr>
              <w:t>радионуклидной</w:t>
            </w:r>
            <w:proofErr w:type="spellEnd"/>
            <w:r w:rsidRPr="007B64C1">
              <w:rPr>
                <w:rFonts w:ascii="Times New Roman" w:eastAsia="Times New Roman" w:hAnsi="Times New Roman" w:cs="Times New Roman"/>
                <w:sz w:val="24"/>
                <w:szCs w:val="24"/>
                <w:lang w:eastAsia="ru-RU"/>
              </w:rPr>
              <w:t xml:space="preserve"> диагностики и терапии, радоновых отделений и лечебниц, лаборантских для ПЦР-диагностики принимается по действующим санитарным нормам.</w:t>
            </w:r>
          </w:p>
        </w:tc>
      </w:tr>
    </w:tbl>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Таблица К.3 - Расчетная и допустимая температура воздуха</w:t>
      </w:r>
      <w:r w:rsidRPr="007B64C1">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6"/>
        <w:gridCol w:w="1494"/>
        <w:gridCol w:w="1702"/>
        <w:gridCol w:w="1683"/>
      </w:tblGrid>
      <w:tr w:rsidR="007B64C1" w:rsidRPr="007B64C1" w:rsidTr="007B64C1">
        <w:trPr>
          <w:trHeight w:val="15"/>
          <w:tblCellSpacing w:w="15" w:type="dxa"/>
        </w:trPr>
        <w:tc>
          <w:tcPr>
            <w:tcW w:w="609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7B64C1" w:rsidRPr="007B64C1" w:rsidRDefault="007B64C1" w:rsidP="007B64C1">
            <w:pPr>
              <w:spacing w:after="0" w:line="240" w:lineRule="auto"/>
              <w:rPr>
                <w:rFonts w:ascii="Times New Roman" w:eastAsia="Times New Roman" w:hAnsi="Times New Roman" w:cs="Times New Roman"/>
                <w:sz w:val="2"/>
                <w:szCs w:val="24"/>
                <w:lang w:eastAsia="ru-RU"/>
              </w:rPr>
            </w:pPr>
          </w:p>
        </w:tc>
      </w:tr>
      <w:tr w:rsidR="007B64C1" w:rsidRPr="007B64C1" w:rsidTr="007B64C1">
        <w:trPr>
          <w:tblCellSpacing w:w="15" w:type="dxa"/>
        </w:trPr>
        <w:tc>
          <w:tcPr>
            <w:tcW w:w="609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Помещения </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Расчетная температура воздуха, °</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w:t>
            </w:r>
          </w:p>
        </w:tc>
        <w:tc>
          <w:tcPr>
            <w:tcW w:w="3511"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Допустимая температура воздуха, °</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w:t>
            </w:r>
          </w:p>
        </w:tc>
      </w:tr>
      <w:tr w:rsidR="007B64C1" w:rsidRPr="007B64C1" w:rsidTr="007B64C1">
        <w:trPr>
          <w:tblCellSpacing w:w="15" w:type="dxa"/>
        </w:trPr>
        <w:tc>
          <w:tcPr>
            <w:tcW w:w="609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jc w:val="center"/>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минимальная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максимальная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 Операционные, </w:t>
            </w:r>
            <w:proofErr w:type="spellStart"/>
            <w:r w:rsidRPr="007B64C1">
              <w:rPr>
                <w:rFonts w:ascii="Times New Roman" w:eastAsia="Times New Roman" w:hAnsi="Times New Roman" w:cs="Times New Roman"/>
                <w:sz w:val="24"/>
                <w:szCs w:val="24"/>
                <w:lang w:eastAsia="ru-RU"/>
              </w:rPr>
              <w:t>рентгеноперационные</w:t>
            </w:r>
            <w:proofErr w:type="spellEnd"/>
            <w:r w:rsidRPr="007B64C1">
              <w:rPr>
                <w:rFonts w:ascii="Times New Roman" w:eastAsia="Times New Roman" w:hAnsi="Times New Roman" w:cs="Times New Roman"/>
                <w:sz w:val="24"/>
                <w:szCs w:val="24"/>
                <w:lang w:eastAsia="ru-RU"/>
              </w:rPr>
              <w:t xml:space="preserve">, процедурные ангиографии, </w:t>
            </w:r>
            <w:proofErr w:type="spellStart"/>
            <w:r w:rsidRPr="007B64C1">
              <w:rPr>
                <w:rFonts w:ascii="Times New Roman" w:eastAsia="Times New Roman" w:hAnsi="Times New Roman" w:cs="Times New Roman"/>
                <w:sz w:val="24"/>
                <w:szCs w:val="24"/>
                <w:lang w:eastAsia="ru-RU"/>
              </w:rPr>
              <w:t>накрозные</w:t>
            </w:r>
            <w:proofErr w:type="spellEnd"/>
            <w:r w:rsidRPr="007B64C1">
              <w:rPr>
                <w:rFonts w:ascii="Times New Roman" w:eastAsia="Times New Roman" w:hAnsi="Times New Roman" w:cs="Times New Roman"/>
                <w:sz w:val="24"/>
                <w:szCs w:val="24"/>
                <w:lang w:eastAsia="ru-RU"/>
              </w:rPr>
              <w:t>, предоперационные</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21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21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 Палаты для ожоговых больных, палаты интенсивной терапии, палаты для лечения пациентов в асептических условиях, в </w:t>
            </w:r>
            <w:proofErr w:type="spellStart"/>
            <w:r w:rsidRPr="007B64C1">
              <w:rPr>
                <w:rFonts w:ascii="Times New Roman" w:eastAsia="Times New Roman" w:hAnsi="Times New Roman" w:cs="Times New Roman"/>
                <w:sz w:val="24"/>
                <w:szCs w:val="24"/>
                <w:lang w:eastAsia="ru-RU"/>
              </w:rPr>
              <w:t>т.ч</w:t>
            </w:r>
            <w:proofErr w:type="spellEnd"/>
            <w:r w:rsidRPr="007B64C1">
              <w:rPr>
                <w:rFonts w:ascii="Times New Roman" w:eastAsia="Times New Roman" w:hAnsi="Times New Roman" w:cs="Times New Roman"/>
                <w:sz w:val="24"/>
                <w:szCs w:val="24"/>
                <w:lang w:eastAsia="ru-RU"/>
              </w:rPr>
              <w:t xml:space="preserve">. для </w:t>
            </w:r>
            <w:proofErr w:type="spellStart"/>
            <w:r w:rsidRPr="007B64C1">
              <w:rPr>
                <w:rFonts w:ascii="Times New Roman" w:eastAsia="Times New Roman" w:hAnsi="Times New Roman" w:cs="Times New Roman"/>
                <w:sz w:val="24"/>
                <w:szCs w:val="24"/>
                <w:lang w:eastAsia="ru-RU"/>
              </w:rPr>
              <w:t>иммуннокомпрометированных</w:t>
            </w:r>
            <w:proofErr w:type="spellEnd"/>
            <w:r w:rsidRPr="007B64C1">
              <w:rPr>
                <w:rFonts w:ascii="Times New Roman" w:eastAsia="Times New Roman" w:hAnsi="Times New Roman" w:cs="Times New Roman"/>
                <w:sz w:val="24"/>
                <w:szCs w:val="24"/>
                <w:lang w:eastAsia="ru-RU"/>
              </w:rPr>
              <w:t>, послеоперационные палаты, реанимационные залы (палаты), родовые палаты</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23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 Послеродовые палаты с совместным пребыванием ребенка, палаты для недоношенных, грудных, травмированных, новорожденных (второй этап выхаживания), </w:t>
            </w:r>
            <w:proofErr w:type="gramStart"/>
            <w:r w:rsidRPr="007B64C1">
              <w:rPr>
                <w:rFonts w:ascii="Times New Roman" w:eastAsia="Times New Roman" w:hAnsi="Times New Roman" w:cs="Times New Roman"/>
                <w:sz w:val="24"/>
                <w:szCs w:val="24"/>
                <w:lang w:eastAsia="ru-RU"/>
              </w:rPr>
              <w:t>манипуляционные-туалетные</w:t>
            </w:r>
            <w:proofErr w:type="gramEnd"/>
            <w:r w:rsidRPr="007B64C1">
              <w:rPr>
                <w:rFonts w:ascii="Times New Roman" w:eastAsia="Times New Roman" w:hAnsi="Times New Roman" w:cs="Times New Roman"/>
                <w:sz w:val="24"/>
                <w:szCs w:val="24"/>
                <w:lang w:eastAsia="ru-RU"/>
              </w:rPr>
              <w:t xml:space="preserve"> для новорожденных, другие палаты для детей</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24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4 Шлюзы в боксах и </w:t>
            </w:r>
            <w:proofErr w:type="spellStart"/>
            <w:r w:rsidRPr="007B64C1">
              <w:rPr>
                <w:rFonts w:ascii="Times New Roman" w:eastAsia="Times New Roman" w:hAnsi="Times New Roman" w:cs="Times New Roman"/>
                <w:sz w:val="24"/>
                <w:szCs w:val="24"/>
                <w:lang w:eastAsia="ru-RU"/>
              </w:rPr>
              <w:t>боксированных</w:t>
            </w:r>
            <w:proofErr w:type="spellEnd"/>
            <w:r w:rsidRPr="007B64C1">
              <w:rPr>
                <w:rFonts w:ascii="Times New Roman" w:eastAsia="Times New Roman" w:hAnsi="Times New Roman" w:cs="Times New Roman"/>
                <w:sz w:val="24"/>
                <w:szCs w:val="24"/>
                <w:lang w:eastAsia="ru-RU"/>
              </w:rPr>
              <w:t xml:space="preserve"> палатах</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5 Процедурные, перевязочные, кабинеты эндоскопии, функциональной диагностики</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6 Стерилизационные при операционных, помещения разборки, мытья и сушки медицинских инструментов и изделий медицинского назначения, помещения для подготовки перевязочных и операционных материалов и белья, контроля, комплектования и упаковки инструментов, приема, разборки, стерильная зона ЦСО, растворные-</w:t>
            </w:r>
            <w:proofErr w:type="spellStart"/>
            <w:r w:rsidRPr="007B64C1">
              <w:rPr>
                <w:rFonts w:ascii="Times New Roman" w:eastAsia="Times New Roman" w:hAnsi="Times New Roman" w:cs="Times New Roman"/>
                <w:sz w:val="24"/>
                <w:szCs w:val="24"/>
                <w:lang w:eastAsia="ru-RU"/>
              </w:rPr>
              <w:t>деминирализационные</w:t>
            </w:r>
            <w:proofErr w:type="spellEnd"/>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27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7 Палаты для взрослых больных, помещения для матерей детских </w:t>
            </w:r>
            <w:r w:rsidRPr="007B64C1">
              <w:rPr>
                <w:rFonts w:ascii="Times New Roman" w:eastAsia="Times New Roman" w:hAnsi="Times New Roman" w:cs="Times New Roman"/>
                <w:sz w:val="24"/>
                <w:szCs w:val="24"/>
                <w:lang w:eastAsia="ru-RU"/>
              </w:rPr>
              <w:lastRenderedPageBreak/>
              <w:t>отделений, клизменные</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xml:space="preserve">20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8 Кабинеты врачей, помещения дневного пребывания пациентов, кабинеты функциональной диагностики, комнаты отдыха пациентов после процедур, кабинеты электро- и светолечения, диспетчерские, комнаты персонала</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27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9 Залы и кабинеты лечебной физкультуры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28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Кабинеты лучевой, </w:t>
            </w:r>
            <w:proofErr w:type="spellStart"/>
            <w:r w:rsidRPr="007B64C1">
              <w:rPr>
                <w:rFonts w:ascii="Times New Roman" w:eastAsia="Times New Roman" w:hAnsi="Times New Roman" w:cs="Times New Roman"/>
                <w:sz w:val="24"/>
                <w:szCs w:val="24"/>
                <w:lang w:eastAsia="ru-RU"/>
              </w:rPr>
              <w:t>радионуклидной</w:t>
            </w:r>
            <w:proofErr w:type="spellEnd"/>
            <w:r w:rsidRPr="007B64C1">
              <w:rPr>
                <w:rFonts w:ascii="Times New Roman" w:eastAsia="Times New Roman" w:hAnsi="Times New Roman" w:cs="Times New Roman"/>
                <w:sz w:val="24"/>
                <w:szCs w:val="24"/>
                <w:lang w:eastAsia="ru-RU"/>
              </w:rPr>
              <w:t xml:space="preserve"> диагностики, радиотерапии</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21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proofErr w:type="gramStart"/>
            <w:r w:rsidRPr="007B64C1">
              <w:rPr>
                <w:rFonts w:ascii="Times New Roman" w:eastAsia="Times New Roman" w:hAnsi="Times New Roman" w:cs="Times New Roman"/>
                <w:sz w:val="24"/>
                <w:szCs w:val="24"/>
                <w:lang w:eastAsia="ru-RU"/>
              </w:rPr>
              <w:t>11 Процедурные магнитно-резонансной томографии</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23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12 Комнаты управления рентгеновских кабинетов и радиологических отделений, фотолаборатории</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13 Раздевальные в отделениях водо- и грязелечения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23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23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29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14 Процедурные водо- и грязелечения, массажные, помещения для санитарной обработки больных, душевые</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25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29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15 Кладовые, технические помещения (компрессорные, насосные и т.п.), мастерские по ремонту аппаратуры, архивы</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18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30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16 Секционные, музеи и препараторские при патологоанатомических отделениях</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16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22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17 Помещения одевания трупов, выдачи трупов, кладовые похоронных принадлежностей, помещения для обработки и подготовки к захоронению инфицированных трупов, помещения для хранения хлорной извести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14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18 Санузлы</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27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19 Лаборатории (помещения для исследований)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26 </w:t>
            </w:r>
          </w:p>
        </w:tc>
      </w:tr>
      <w:tr w:rsidR="007B64C1" w:rsidRPr="007B64C1" w:rsidTr="007B64C1">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20 </w:t>
            </w:r>
            <w:proofErr w:type="spellStart"/>
            <w:r w:rsidRPr="007B64C1">
              <w:rPr>
                <w:rFonts w:ascii="Times New Roman" w:eastAsia="Times New Roman" w:hAnsi="Times New Roman" w:cs="Times New Roman"/>
                <w:sz w:val="24"/>
                <w:szCs w:val="24"/>
                <w:lang w:eastAsia="ru-RU"/>
              </w:rPr>
              <w:t>Грязехранилище</w:t>
            </w:r>
            <w:proofErr w:type="spellEnd"/>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15 </w:t>
            </w:r>
          </w:p>
        </w:tc>
      </w:tr>
      <w:tr w:rsidR="007B64C1" w:rsidRPr="007B64C1" w:rsidTr="007B64C1">
        <w:trPr>
          <w:tblCellSpacing w:w="15" w:type="dxa"/>
        </w:trPr>
        <w:tc>
          <w:tcPr>
            <w:tcW w:w="11088"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64C1" w:rsidRPr="007B64C1" w:rsidRDefault="007B64C1" w:rsidP="007B64C1">
            <w:pPr>
              <w:spacing w:before="100" w:beforeAutospacing="1" w:after="240"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lastRenderedPageBreak/>
              <w:t>     Примечание - В помещениях для работы персонала, не указанных в таблице, параметры микроклимата принимаются по действующим нормативам согласно категории работ.</w:t>
            </w:r>
          </w:p>
        </w:tc>
      </w:tr>
    </w:tbl>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Приложение Л (рекомендуемое). Требования к внутреннему противопожарному водопроводу зданий культурно-зрелищных учреждений, библиотек, архивов и спортивных сооружений</w:t>
      </w:r>
    </w:p>
    <w:p w:rsidR="007B64C1" w:rsidRPr="007B64C1" w:rsidRDefault="007B64C1" w:rsidP="007B6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Приложение Л</w:t>
      </w:r>
      <w:r w:rsidRPr="007B64C1">
        <w:rPr>
          <w:rFonts w:ascii="Times New Roman" w:eastAsia="Times New Roman" w:hAnsi="Times New Roman" w:cs="Times New Roman"/>
          <w:sz w:val="24"/>
          <w:szCs w:val="24"/>
          <w:lang w:eastAsia="ru-RU"/>
        </w:rPr>
        <w:br/>
        <w:t>(рекомендуемое)</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Л.1 В зданиях культурно-зрелищных учреждений следует предусматривать: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кинотеатрах и клубах с эстрадами при вместимости зрительного зала до 700 мест - пожарные краны; более 700 мест при наличии колосников - пожарные краны и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установки согласно Л.9 настоящего приложения;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клубах со сценами размером 12,5x7,5 м; 15x7,5 м;</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 xml:space="preserve">18x9 м и 21x12 м при вместимости зрительного зала до 700 мест - пожарные краны и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установки;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 клубах со сценами размером 18х9 и 21х12 м при вместимости зрительного зала более 700 мест, со сценами 18х12 и 21x15 м независимо от вместимости, а также в театрах - пожарные краны,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спринклерные</w:t>
      </w:r>
      <w:proofErr w:type="spellEnd"/>
      <w:r w:rsidRPr="007B64C1">
        <w:rPr>
          <w:rFonts w:ascii="Times New Roman" w:eastAsia="Times New Roman" w:hAnsi="Times New Roman" w:cs="Times New Roman"/>
          <w:sz w:val="24"/>
          <w:szCs w:val="24"/>
          <w:lang w:eastAsia="ru-RU"/>
        </w:rPr>
        <w:t xml:space="preserve"> установки;</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демонстрационных комплексах театров вместимостью 600 мест и более со сценами панорамного, трехстороннего и центрального типов - установки пожаротушения.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Л.2 В производственных помещениях и резервных складах, размещаемых в отдельном корпусе на участке здания театра, или при размещении подсобно-производственных помещений в здании театра следует предусматривать внутренние пожарные краны и </w:t>
      </w:r>
      <w:proofErr w:type="spellStart"/>
      <w:r w:rsidRPr="007B64C1">
        <w:rPr>
          <w:rFonts w:ascii="Times New Roman" w:eastAsia="Times New Roman" w:hAnsi="Times New Roman" w:cs="Times New Roman"/>
          <w:sz w:val="24"/>
          <w:szCs w:val="24"/>
          <w:lang w:eastAsia="ru-RU"/>
        </w:rPr>
        <w:t>спринклерные</w:t>
      </w:r>
      <w:proofErr w:type="spellEnd"/>
      <w:r w:rsidRPr="007B64C1">
        <w:rPr>
          <w:rFonts w:ascii="Times New Roman" w:eastAsia="Times New Roman" w:hAnsi="Times New Roman" w:cs="Times New Roman"/>
          <w:sz w:val="24"/>
          <w:szCs w:val="24"/>
          <w:lang w:eastAsia="ru-RU"/>
        </w:rPr>
        <w:t xml:space="preserve"> установки в соответствии с требованиями Л.4 и Л.11 настоящего приложения.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При размещении производственных помещений и резервных складов в отдельном корпусе вне участка здания театра </w:t>
      </w:r>
      <w:proofErr w:type="spellStart"/>
      <w:r w:rsidRPr="007B64C1">
        <w:rPr>
          <w:rFonts w:ascii="Times New Roman" w:eastAsia="Times New Roman" w:hAnsi="Times New Roman" w:cs="Times New Roman"/>
          <w:sz w:val="24"/>
          <w:szCs w:val="24"/>
          <w:lang w:eastAsia="ru-RU"/>
        </w:rPr>
        <w:t>спринклерные</w:t>
      </w:r>
      <w:proofErr w:type="spellEnd"/>
      <w:r w:rsidRPr="007B64C1">
        <w:rPr>
          <w:rFonts w:ascii="Times New Roman" w:eastAsia="Times New Roman" w:hAnsi="Times New Roman" w:cs="Times New Roman"/>
          <w:sz w:val="24"/>
          <w:szCs w:val="24"/>
          <w:lang w:eastAsia="ru-RU"/>
        </w:rPr>
        <w:t xml:space="preserve"> устройства предусматриваются в соответствии с требованиями Л.11 настоящего приложения, а расходы воды пожарными кранами принимаются в соответствии с требованиями </w:t>
      </w:r>
      <w:hyperlink r:id="rId161" w:history="1">
        <w:r w:rsidRPr="007B64C1">
          <w:rPr>
            <w:rFonts w:ascii="Times New Roman" w:eastAsia="Times New Roman" w:hAnsi="Times New Roman" w:cs="Times New Roman"/>
            <w:color w:val="0000FF"/>
            <w:sz w:val="24"/>
            <w:szCs w:val="24"/>
            <w:u w:val="single"/>
            <w:lang w:eastAsia="ru-RU"/>
          </w:rPr>
          <w:t>СП 30.13330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Л.3 Расходы воды внутреннего пожаротушения из пожарных кранов следует принимать в зданиях: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кинотеатров и клубов с эстрадами при вместимости зрительного зала до 300 мест включительно - две струи с расходом не менее 2,5 л/с, более 300 мест - две струи с расходом не менее 5 л/</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каждая;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клубов со сценами и театров независимо от вместимости - две струи с расходом не менее 2,5 л/с и две струи с расходом не менее 5 л/</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 xml:space="preserve"> каждая.</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Л.4 Пожарные краны устанавливают у входов в зрительный зал и на сцену или эстраду, у входов на лестничные площадки.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зданиях клубов со сценами размеров 18x12, 21x12, 21x15 м, а также в зданиях театров дополнительные пожарные краны диаметром 65 мм со спрыском 19 мм и длиной рукава 10 м устанавливают на планшете сцены.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Пожарные краны диаметром 50 мм со спрыском 16 мм и длиной рукава 10 м устанавливают на колосниках и рабочих галереях; то же во всех остальных помещениях театров, но с длиной рукава - 20 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Л.5 На планшете сцены при его площади до 500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4898BDF" wp14:editId="6BC7BE01">
                <wp:extent cx="107315" cy="215265"/>
                <wp:effectExtent l="0" t="0" r="0" b="0"/>
                <wp:docPr id="236" name="AutoShape 393"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3"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wB6cLl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устанавливают 3, а при большей площади - четыре пожарных крана.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На каждой рабочей галерее и колосниках размещают не менее двух пожарных кранов, по одному с правой и левой стороны сцены.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Установка кранов допускается открыто без шкафов.</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Л.6 Пожарные краны следует располагать так, чтобы любая точка помещения орошалась двумя струями.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Л.7 Внутренняя сеть пожарных кранов должна быть кольцевой и присоединяться двумя вводами: к наружной сети и к распределительной гребенке </w:t>
      </w:r>
      <w:proofErr w:type="spellStart"/>
      <w:r w:rsidRPr="007B64C1">
        <w:rPr>
          <w:rFonts w:ascii="Times New Roman" w:eastAsia="Times New Roman" w:hAnsi="Times New Roman" w:cs="Times New Roman"/>
          <w:sz w:val="24"/>
          <w:szCs w:val="24"/>
          <w:lang w:eastAsia="ru-RU"/>
        </w:rPr>
        <w:t>спринклерной</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дренчерной</w:t>
      </w:r>
      <w:proofErr w:type="spellEnd"/>
      <w:r w:rsidRPr="007B64C1">
        <w:rPr>
          <w:rFonts w:ascii="Times New Roman" w:eastAsia="Times New Roman" w:hAnsi="Times New Roman" w:cs="Times New Roman"/>
          <w:sz w:val="24"/>
          <w:szCs w:val="24"/>
          <w:lang w:eastAsia="ru-RU"/>
        </w:rPr>
        <w:t xml:space="preserve"> систем. Разделительные задвижки на сети устанавливают из расчета отключения участков, имеющих не более двух ответвлений. У основания стояков, имеющих более двух пожарных кранов, устанавливают вентили или задвижки.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Л.8 Свободный напор пожарных кранов следует предусматривать таким, чтобы получаемая компактная струя орошала наиболее высокую часть расчетного помещения. Напор пожарных кранов на планшете сцены должен обеспечивать получение компактных струй высотой, превышающей на 2 м расстояние от планшета до колосникового настила.</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Л.9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установки размещают под колосниками сцены и арьерсцены, под нижним ярусом рабочих галерей и соединяющими их нижними переходными мостиками, в сейфе скатанных декораций и во всех проемах сцены, включая проемы портала, карманов и арьерсцены, а также в части трюма, занятой конструкциями встроенного оборудования сцены и подъемно-опускных устройств.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Орошение противопожарного занавеса следует предусматривать со стороны сцены.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Л.10 </w:t>
      </w:r>
      <w:proofErr w:type="spellStart"/>
      <w:r w:rsidRPr="007B64C1">
        <w:rPr>
          <w:rFonts w:ascii="Times New Roman" w:eastAsia="Times New Roman" w:hAnsi="Times New Roman" w:cs="Times New Roman"/>
          <w:sz w:val="24"/>
          <w:szCs w:val="24"/>
          <w:lang w:eastAsia="ru-RU"/>
        </w:rPr>
        <w:t>Спринклерными</w:t>
      </w:r>
      <w:proofErr w:type="spellEnd"/>
      <w:r w:rsidRPr="007B64C1">
        <w:rPr>
          <w:rFonts w:ascii="Times New Roman" w:eastAsia="Times New Roman" w:hAnsi="Times New Roman" w:cs="Times New Roman"/>
          <w:sz w:val="24"/>
          <w:szCs w:val="24"/>
          <w:lang w:eastAsia="ru-RU"/>
        </w:rPr>
        <w:t xml:space="preserve"> установками оборудуются: покрытия сцены и арьерсцены, все рабочие галереи и переходные мостики, кроме нижних, трюм (кроме встроенного оборудования сцены), карманы сцены, арьерсцена, а также складские помещения, кладовые, мастерские, помещения станковых и объемных декораций, камера пылеудаления.</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Л.11 Расстановку </w:t>
      </w:r>
      <w:proofErr w:type="spellStart"/>
      <w:r w:rsidRPr="007B64C1">
        <w:rPr>
          <w:rFonts w:ascii="Times New Roman" w:eastAsia="Times New Roman" w:hAnsi="Times New Roman" w:cs="Times New Roman"/>
          <w:sz w:val="24"/>
          <w:szCs w:val="24"/>
          <w:lang w:eastAsia="ru-RU"/>
        </w:rPr>
        <w:t>дренчерных</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спринклерных</w:t>
      </w:r>
      <w:proofErr w:type="spellEnd"/>
      <w:r w:rsidRPr="007B64C1">
        <w:rPr>
          <w:rFonts w:ascii="Times New Roman" w:eastAsia="Times New Roman" w:hAnsi="Times New Roman" w:cs="Times New Roman"/>
          <w:sz w:val="24"/>
          <w:szCs w:val="24"/>
          <w:lang w:eastAsia="ru-RU"/>
        </w:rPr>
        <w:t xml:space="preserve"> оросителей производят исходя из следующих условий: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площадь пола, защищаемая одним оросителем, принимается не более 9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68D11DF4" wp14:editId="39770191">
                <wp:extent cx="107315" cy="215265"/>
                <wp:effectExtent l="0" t="0" r="0" b="0"/>
                <wp:docPr id="235" name="AutoShape 394"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4"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C0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4nGHHaQJNOzrVwsdE4jjDKmcqgZOaVeYkImY/I&#10;eDwORpBviMyv5rf+B3PTP+9fmNfmxtyZu/5Hc4PMn+Z3cw3b2/4nZG5R/9y8NW/7Z/135g/nBvYR&#10;Mj+bN/0LsF2bv8wt3Lntn4Hfa3fzzlzDXTDcOKg3/fcD2CvzC/i+RGPiBVMPRBDbLnatSoDM0/aJ&#10;tH1Q7ZnIvlSIi0VJ+YadqBa0AAoFjjuTlKIrGc2hnMRC+Pcw7EYBGlp3n4gcqkKhKq7Hl4VsbAzo&#10;Hrp0UrraS4ldapSBkQSzMYGCZn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BGbsC0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при средней интенсивности орошения не менее 0,1 л/с на 1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2583EF0B" wp14:editId="51764AE4">
                <wp:extent cx="107315" cy="215265"/>
                <wp:effectExtent l="0" t="0" r="0" b="0"/>
                <wp:docPr id="234" name="AutoShape 395"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5"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C7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5eTC7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площади пола;</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расход воды на орошение проемов сцены принимается 0,5 л/с на 1 м проема, на орошение портала сцены - не менее 0,5 л/с на 1 м ширины портала при его высоте до 7,5 м и 0,7 л/с на 1 м при высоте более 7,5 м.</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Свободный напор в наиболее удаленном и высокорасположенном оросителе должен быть не менее 500 ГПа</w:t>
      </w:r>
      <w:proofErr w:type="gramEnd"/>
      <w:r w:rsidRPr="007B64C1">
        <w:rPr>
          <w:rFonts w:ascii="Times New Roman" w:eastAsia="Times New Roman" w:hAnsi="Times New Roman" w:cs="Times New Roman"/>
          <w:sz w:val="24"/>
          <w:szCs w:val="24"/>
          <w:lang w:eastAsia="ru-RU"/>
        </w:rPr>
        <w:t xml:space="preserve"> (5 м </w:t>
      </w:r>
      <w:proofErr w:type="spellStart"/>
      <w:r w:rsidRPr="007B64C1">
        <w:rPr>
          <w:rFonts w:ascii="Times New Roman" w:eastAsia="Times New Roman" w:hAnsi="Times New Roman" w:cs="Times New Roman"/>
          <w:sz w:val="24"/>
          <w:szCs w:val="24"/>
          <w:lang w:eastAsia="ru-RU"/>
        </w:rPr>
        <w:t>вод</w:t>
      </w:r>
      <w:proofErr w:type="gramStart"/>
      <w:r w:rsidRPr="007B64C1">
        <w:rPr>
          <w:rFonts w:ascii="Times New Roman" w:eastAsia="Times New Roman" w:hAnsi="Times New Roman" w:cs="Times New Roman"/>
          <w:sz w:val="24"/>
          <w:szCs w:val="24"/>
          <w:lang w:eastAsia="ru-RU"/>
        </w:rPr>
        <w:t>.с</w:t>
      </w:r>
      <w:proofErr w:type="gramEnd"/>
      <w:r w:rsidRPr="007B64C1">
        <w:rPr>
          <w:rFonts w:ascii="Times New Roman" w:eastAsia="Times New Roman" w:hAnsi="Times New Roman" w:cs="Times New Roman"/>
          <w:sz w:val="24"/>
          <w:szCs w:val="24"/>
          <w:lang w:eastAsia="ru-RU"/>
        </w:rPr>
        <w:t>т</w:t>
      </w:r>
      <w:proofErr w:type="spellEnd"/>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В одном здании диаметр выходных отверстий у всех оросителей должен быть одинаковым.</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 xml:space="preserve">Л.12 Управление </w:t>
      </w:r>
      <w:proofErr w:type="spellStart"/>
      <w:r w:rsidRPr="007B64C1">
        <w:rPr>
          <w:rFonts w:ascii="Times New Roman" w:eastAsia="Times New Roman" w:hAnsi="Times New Roman" w:cs="Times New Roman"/>
          <w:sz w:val="24"/>
          <w:szCs w:val="24"/>
          <w:lang w:eastAsia="ru-RU"/>
        </w:rPr>
        <w:t>дренчерными</w:t>
      </w:r>
      <w:proofErr w:type="spellEnd"/>
      <w:r w:rsidRPr="007B64C1">
        <w:rPr>
          <w:rFonts w:ascii="Times New Roman" w:eastAsia="Times New Roman" w:hAnsi="Times New Roman" w:cs="Times New Roman"/>
          <w:sz w:val="24"/>
          <w:szCs w:val="24"/>
          <w:lang w:eastAsia="ru-RU"/>
        </w:rPr>
        <w:t xml:space="preserve"> установками следует предусматривать: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электрическое и гидравлическое из двух мест на планшете сцены и из помещения пожарного поста для секций защиты сцены, арьерсцены и сценических проемов;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дистанционное электрическое или гидравлическое из вышеупомянутых мест и автоматическое от датчиков на узле управления </w:t>
      </w:r>
      <w:proofErr w:type="spellStart"/>
      <w:r w:rsidRPr="007B64C1">
        <w:rPr>
          <w:rFonts w:ascii="Times New Roman" w:eastAsia="Times New Roman" w:hAnsi="Times New Roman" w:cs="Times New Roman"/>
          <w:sz w:val="24"/>
          <w:szCs w:val="24"/>
          <w:lang w:eastAsia="ru-RU"/>
        </w:rPr>
        <w:t>спринклерными</w:t>
      </w:r>
      <w:proofErr w:type="spellEnd"/>
      <w:r w:rsidRPr="007B64C1">
        <w:rPr>
          <w:rFonts w:ascii="Times New Roman" w:eastAsia="Times New Roman" w:hAnsi="Times New Roman" w:cs="Times New Roman"/>
          <w:sz w:val="24"/>
          <w:szCs w:val="24"/>
          <w:lang w:eastAsia="ru-RU"/>
        </w:rPr>
        <w:t xml:space="preserve"> установками сцены для </w:t>
      </w:r>
      <w:proofErr w:type="spellStart"/>
      <w:r w:rsidRPr="007B64C1">
        <w:rPr>
          <w:rFonts w:ascii="Times New Roman" w:eastAsia="Times New Roman" w:hAnsi="Times New Roman" w:cs="Times New Roman"/>
          <w:sz w:val="24"/>
          <w:szCs w:val="24"/>
          <w:lang w:eastAsia="ru-RU"/>
        </w:rPr>
        <w:t>дренчерной</w:t>
      </w:r>
      <w:proofErr w:type="spellEnd"/>
      <w:r w:rsidRPr="007B64C1">
        <w:rPr>
          <w:rFonts w:ascii="Times New Roman" w:eastAsia="Times New Roman" w:hAnsi="Times New Roman" w:cs="Times New Roman"/>
          <w:sz w:val="24"/>
          <w:szCs w:val="24"/>
          <w:lang w:eastAsia="ru-RU"/>
        </w:rPr>
        <w:t xml:space="preserve"> завесы сценического портала;</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дистанционное</w:t>
      </w:r>
      <w:proofErr w:type="gramEnd"/>
      <w:r w:rsidRPr="007B64C1">
        <w:rPr>
          <w:rFonts w:ascii="Times New Roman" w:eastAsia="Times New Roman" w:hAnsi="Times New Roman" w:cs="Times New Roman"/>
          <w:sz w:val="24"/>
          <w:szCs w:val="24"/>
          <w:lang w:eastAsia="ru-RU"/>
        </w:rPr>
        <w:t xml:space="preserve"> из помещения установки распределительной гребенки - для секции защиты сейфа скатанных декораций.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Л.13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установки колосников сцены и арьерсцены, нижнего яруса рабочих галерей и соединяющих их переходных мостиков объединяют в одну или несколько секций.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установки над дверными проемами сцены и проемом арьерсцены объединяют в одну секцию, а </w:t>
      </w:r>
      <w:proofErr w:type="spellStart"/>
      <w:r w:rsidRPr="007B64C1">
        <w:rPr>
          <w:rFonts w:ascii="Times New Roman" w:eastAsia="Times New Roman" w:hAnsi="Times New Roman" w:cs="Times New Roman"/>
          <w:sz w:val="24"/>
          <w:szCs w:val="24"/>
          <w:lang w:eastAsia="ru-RU"/>
        </w:rPr>
        <w:t>дренчерные</w:t>
      </w:r>
      <w:proofErr w:type="spellEnd"/>
      <w:r w:rsidRPr="007B64C1">
        <w:rPr>
          <w:rFonts w:ascii="Times New Roman" w:eastAsia="Times New Roman" w:hAnsi="Times New Roman" w:cs="Times New Roman"/>
          <w:sz w:val="24"/>
          <w:szCs w:val="24"/>
          <w:lang w:eastAsia="ru-RU"/>
        </w:rPr>
        <w:t xml:space="preserve"> установки портала сцены и сейфа скатанных декораций выделяют в две отдельные секции.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Л.14 </w:t>
      </w:r>
      <w:proofErr w:type="spellStart"/>
      <w:r w:rsidRPr="007B64C1">
        <w:rPr>
          <w:rFonts w:ascii="Times New Roman" w:eastAsia="Times New Roman" w:hAnsi="Times New Roman" w:cs="Times New Roman"/>
          <w:sz w:val="24"/>
          <w:szCs w:val="24"/>
          <w:lang w:eastAsia="ru-RU"/>
        </w:rPr>
        <w:t>Спринклерные</w:t>
      </w:r>
      <w:proofErr w:type="spellEnd"/>
      <w:r w:rsidRPr="007B64C1">
        <w:rPr>
          <w:rFonts w:ascii="Times New Roman" w:eastAsia="Times New Roman" w:hAnsi="Times New Roman" w:cs="Times New Roman"/>
          <w:sz w:val="24"/>
          <w:szCs w:val="24"/>
          <w:lang w:eastAsia="ru-RU"/>
        </w:rPr>
        <w:t xml:space="preserve"> установки, устанавливаемые на сцене, арьерсцене, в боковых карманах, трюме сцены, следует объединять в одну секцию с отдельным управлением. </w:t>
      </w:r>
      <w:r w:rsidRPr="007B64C1">
        <w:rPr>
          <w:rFonts w:ascii="Times New Roman" w:eastAsia="Times New Roman" w:hAnsi="Times New Roman" w:cs="Times New Roman"/>
          <w:sz w:val="24"/>
          <w:szCs w:val="24"/>
          <w:lang w:eastAsia="ru-RU"/>
        </w:rPr>
        <w:lastRenderedPageBreak/>
        <w:t xml:space="preserve">Допускается присоединение пожарных кранов на сценических рабочих галереях к стоякам </w:t>
      </w:r>
      <w:proofErr w:type="spellStart"/>
      <w:r w:rsidRPr="007B64C1">
        <w:rPr>
          <w:rFonts w:ascii="Times New Roman" w:eastAsia="Times New Roman" w:hAnsi="Times New Roman" w:cs="Times New Roman"/>
          <w:sz w:val="24"/>
          <w:szCs w:val="24"/>
          <w:lang w:eastAsia="ru-RU"/>
        </w:rPr>
        <w:t>спринклерной</w:t>
      </w:r>
      <w:proofErr w:type="spellEnd"/>
      <w:r w:rsidRPr="007B64C1">
        <w:rPr>
          <w:rFonts w:ascii="Times New Roman" w:eastAsia="Times New Roman" w:hAnsi="Times New Roman" w:cs="Times New Roman"/>
          <w:sz w:val="24"/>
          <w:szCs w:val="24"/>
          <w:lang w:eastAsia="ru-RU"/>
        </w:rPr>
        <w:t xml:space="preserve"> системы сцены.</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Л.15 Суммарный расчетный расход воды принимается большим из двух случаев работы средств внутреннего пожаротушения: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roofErr w:type="spellStart"/>
      <w:r w:rsidRPr="007B64C1">
        <w:rPr>
          <w:rFonts w:ascii="Times New Roman" w:eastAsia="Times New Roman" w:hAnsi="Times New Roman" w:cs="Times New Roman"/>
          <w:sz w:val="24"/>
          <w:szCs w:val="24"/>
          <w:lang w:eastAsia="ru-RU"/>
        </w:rPr>
        <w:t>спринклерных</w:t>
      </w:r>
      <w:proofErr w:type="spellEnd"/>
      <w:r w:rsidRPr="007B64C1">
        <w:rPr>
          <w:rFonts w:ascii="Times New Roman" w:eastAsia="Times New Roman" w:hAnsi="Times New Roman" w:cs="Times New Roman"/>
          <w:sz w:val="24"/>
          <w:szCs w:val="24"/>
          <w:lang w:eastAsia="ru-RU"/>
        </w:rPr>
        <w:t xml:space="preserve"> установок сцены (покрытие сцены, все рабочие галереи и переходные мостики), одновременного действия двух пожарных кранов на планшете сцены с общим расходом не менее 10 л/с и двух кранов на верхних рабочих галереях с общим расходом 5 л/с, а также работы секции </w:t>
      </w:r>
      <w:proofErr w:type="spellStart"/>
      <w:r w:rsidRPr="007B64C1">
        <w:rPr>
          <w:rFonts w:ascii="Times New Roman" w:eastAsia="Times New Roman" w:hAnsi="Times New Roman" w:cs="Times New Roman"/>
          <w:sz w:val="24"/>
          <w:szCs w:val="24"/>
          <w:lang w:eastAsia="ru-RU"/>
        </w:rPr>
        <w:t>дренчерных</w:t>
      </w:r>
      <w:proofErr w:type="spellEnd"/>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установок портала сцены;</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всех </w:t>
      </w:r>
      <w:proofErr w:type="spellStart"/>
      <w:r w:rsidRPr="007B64C1">
        <w:rPr>
          <w:rFonts w:ascii="Times New Roman" w:eastAsia="Times New Roman" w:hAnsi="Times New Roman" w:cs="Times New Roman"/>
          <w:sz w:val="24"/>
          <w:szCs w:val="24"/>
          <w:lang w:eastAsia="ru-RU"/>
        </w:rPr>
        <w:t>дренчерных</w:t>
      </w:r>
      <w:proofErr w:type="spellEnd"/>
      <w:r w:rsidRPr="007B64C1">
        <w:rPr>
          <w:rFonts w:ascii="Times New Roman" w:eastAsia="Times New Roman" w:hAnsi="Times New Roman" w:cs="Times New Roman"/>
          <w:sz w:val="24"/>
          <w:szCs w:val="24"/>
          <w:lang w:eastAsia="ru-RU"/>
        </w:rPr>
        <w:t xml:space="preserve"> установок под колосниками сцены и арьерсцены, нижним ярусом рабочих галерей и соединяющими их рабочими мостиками, одновременного действия двух пожарных кранов на планшете сцены с общим расходом не менее 10 л/с и двух кранов на верхних рабочих галереях с расходом 5 л/с, а также работы секции дренчеров установки портала сцены.</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Л.16 В тех случаях, когда напор в наружной сети недостаточен для обеспечения расчетной работы противопожарных устройств, следует предусматривать установку насосов, пуск которых следует проектировать:</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дистанционным от кнопок у пожарных кранов - при отсутствии </w:t>
      </w:r>
      <w:proofErr w:type="spellStart"/>
      <w:r w:rsidRPr="007B64C1">
        <w:rPr>
          <w:rFonts w:ascii="Times New Roman" w:eastAsia="Times New Roman" w:hAnsi="Times New Roman" w:cs="Times New Roman"/>
          <w:sz w:val="24"/>
          <w:szCs w:val="24"/>
          <w:lang w:eastAsia="ru-RU"/>
        </w:rPr>
        <w:t>спринклерных</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дренчерных</w:t>
      </w:r>
      <w:proofErr w:type="spellEnd"/>
      <w:r w:rsidRPr="007B64C1">
        <w:rPr>
          <w:rFonts w:ascii="Times New Roman" w:eastAsia="Times New Roman" w:hAnsi="Times New Roman" w:cs="Times New Roman"/>
          <w:sz w:val="24"/>
          <w:szCs w:val="24"/>
          <w:lang w:eastAsia="ru-RU"/>
        </w:rPr>
        <w:t xml:space="preserve"> установок устройств;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автоматическим - при наличии </w:t>
      </w:r>
      <w:proofErr w:type="spellStart"/>
      <w:r w:rsidRPr="007B64C1">
        <w:rPr>
          <w:rFonts w:ascii="Times New Roman" w:eastAsia="Times New Roman" w:hAnsi="Times New Roman" w:cs="Times New Roman"/>
          <w:sz w:val="24"/>
          <w:szCs w:val="24"/>
          <w:lang w:eastAsia="ru-RU"/>
        </w:rPr>
        <w:t>спринклерных</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дренчерных</w:t>
      </w:r>
      <w:proofErr w:type="spellEnd"/>
      <w:r w:rsidRPr="007B64C1">
        <w:rPr>
          <w:rFonts w:ascii="Times New Roman" w:eastAsia="Times New Roman" w:hAnsi="Times New Roman" w:cs="Times New Roman"/>
          <w:sz w:val="24"/>
          <w:szCs w:val="24"/>
          <w:lang w:eastAsia="ru-RU"/>
        </w:rPr>
        <w:t xml:space="preserve"> установок, с дистанционным дублированием (для пуска и установки) из помещений пожарного поста и насосной.</w:t>
      </w:r>
      <w:r w:rsidRPr="007B64C1">
        <w:rPr>
          <w:rFonts w:ascii="Times New Roman" w:eastAsia="Times New Roman" w:hAnsi="Times New Roman" w:cs="Times New Roman"/>
          <w:sz w:val="24"/>
          <w:szCs w:val="24"/>
          <w:lang w:eastAsia="ru-RU"/>
        </w:rPr>
        <w:br/>
        <w:t>     </w:t>
      </w:r>
      <w:proofErr w:type="gramEnd"/>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Л.17 Пожарные насосные агрегаты должны иметь 100%-</w:t>
      </w:r>
      <w:proofErr w:type="spellStart"/>
      <w:r w:rsidRPr="007B64C1">
        <w:rPr>
          <w:rFonts w:ascii="Times New Roman" w:eastAsia="Times New Roman" w:hAnsi="Times New Roman" w:cs="Times New Roman"/>
          <w:sz w:val="24"/>
          <w:szCs w:val="24"/>
          <w:lang w:eastAsia="ru-RU"/>
        </w:rPr>
        <w:t>ный</w:t>
      </w:r>
      <w:proofErr w:type="spellEnd"/>
      <w:r w:rsidRPr="007B64C1">
        <w:rPr>
          <w:rFonts w:ascii="Times New Roman" w:eastAsia="Times New Roman" w:hAnsi="Times New Roman" w:cs="Times New Roman"/>
          <w:sz w:val="24"/>
          <w:szCs w:val="24"/>
          <w:lang w:eastAsia="ru-RU"/>
        </w:rPr>
        <w:t xml:space="preserve"> резерв и устанавливаться в отдельных отапливаемых помещениях, имеющих выходы непосредственно наружу или в лестничную клетку. В зданиях кинотеатров и клубов, оборудованных только пожарными кранами, допускается установка насосов в котельной.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Л.18 Для присоединения рукавов передвижных пожарных насосов от напорной линии между насосами и распределительной гребенкой </w:t>
      </w:r>
      <w:proofErr w:type="spellStart"/>
      <w:r w:rsidRPr="007B64C1">
        <w:rPr>
          <w:rFonts w:ascii="Times New Roman" w:eastAsia="Times New Roman" w:hAnsi="Times New Roman" w:cs="Times New Roman"/>
          <w:sz w:val="24"/>
          <w:szCs w:val="24"/>
          <w:lang w:eastAsia="ru-RU"/>
        </w:rPr>
        <w:t>спринклерной</w:t>
      </w:r>
      <w:proofErr w:type="spellEnd"/>
      <w:r w:rsidRPr="007B64C1">
        <w:rPr>
          <w:rFonts w:ascii="Times New Roman" w:eastAsia="Times New Roman" w:hAnsi="Times New Roman" w:cs="Times New Roman"/>
          <w:sz w:val="24"/>
          <w:szCs w:val="24"/>
          <w:lang w:eastAsia="ru-RU"/>
        </w:rPr>
        <w:t xml:space="preserve"> и </w:t>
      </w:r>
      <w:proofErr w:type="spellStart"/>
      <w:r w:rsidRPr="007B64C1">
        <w:rPr>
          <w:rFonts w:ascii="Times New Roman" w:eastAsia="Times New Roman" w:hAnsi="Times New Roman" w:cs="Times New Roman"/>
          <w:sz w:val="24"/>
          <w:szCs w:val="24"/>
          <w:lang w:eastAsia="ru-RU"/>
        </w:rPr>
        <w:t>дренчерной</w:t>
      </w:r>
      <w:proofErr w:type="spellEnd"/>
      <w:r w:rsidRPr="007B64C1">
        <w:rPr>
          <w:rFonts w:ascii="Times New Roman" w:eastAsia="Times New Roman" w:hAnsi="Times New Roman" w:cs="Times New Roman"/>
          <w:sz w:val="24"/>
          <w:szCs w:val="24"/>
          <w:lang w:eastAsia="ru-RU"/>
        </w:rPr>
        <w:t xml:space="preserve"> установок должны быть выведены наружу два патрубка диаметром 80 мм с обратными клапанами и стандартными соединительными пожарными головками.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Л.19 Насосы хозяйственно-питьевого водоснабжения следует устанавливать на виброизолирующих основаниях и отделять от вводов и внутренней сети эластичными вставками.</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proofErr w:type="gramStart"/>
      <w:r w:rsidRPr="007B64C1">
        <w:rPr>
          <w:rFonts w:ascii="Times New Roman" w:eastAsia="Times New Roman" w:hAnsi="Times New Roman" w:cs="Times New Roman"/>
          <w:sz w:val="24"/>
          <w:szCs w:val="24"/>
          <w:lang w:eastAsia="ru-RU"/>
        </w:rPr>
        <w:t>Л.20 В случае если мощность наружных водопроводных сетей недостаточна для подачи расчетного расхода воды на пожаротушение или при присоединении вводов к тупиковым сетям, необходимо предусматривать устройство подземных резервуаров, емкость которых должна обеспечивать:</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w:t>
      </w:r>
      <w:r w:rsidRPr="007B64C1">
        <w:rPr>
          <w:rFonts w:ascii="Times New Roman" w:eastAsia="Times New Roman" w:hAnsi="Times New Roman" w:cs="Times New Roman"/>
          <w:sz w:val="24"/>
          <w:szCs w:val="24"/>
          <w:lang w:eastAsia="ru-RU"/>
        </w:rPr>
        <w:br/>
        <w:t>     работу расчетного количества внутренних пожарных кранов с расчетным расходом в течение 3 ч;</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работу </w:t>
      </w:r>
      <w:proofErr w:type="spellStart"/>
      <w:r w:rsidRPr="007B64C1">
        <w:rPr>
          <w:rFonts w:ascii="Times New Roman" w:eastAsia="Times New Roman" w:hAnsi="Times New Roman" w:cs="Times New Roman"/>
          <w:sz w:val="24"/>
          <w:szCs w:val="24"/>
          <w:lang w:eastAsia="ru-RU"/>
        </w:rPr>
        <w:t>спринклерных</w:t>
      </w:r>
      <w:proofErr w:type="spellEnd"/>
      <w:r w:rsidRPr="007B64C1">
        <w:rPr>
          <w:rFonts w:ascii="Times New Roman" w:eastAsia="Times New Roman" w:hAnsi="Times New Roman" w:cs="Times New Roman"/>
          <w:sz w:val="24"/>
          <w:szCs w:val="24"/>
          <w:lang w:eastAsia="ru-RU"/>
        </w:rPr>
        <w:t xml:space="preserve"> или </w:t>
      </w:r>
      <w:proofErr w:type="spellStart"/>
      <w:r w:rsidRPr="007B64C1">
        <w:rPr>
          <w:rFonts w:ascii="Times New Roman" w:eastAsia="Times New Roman" w:hAnsi="Times New Roman" w:cs="Times New Roman"/>
          <w:sz w:val="24"/>
          <w:szCs w:val="24"/>
          <w:lang w:eastAsia="ru-RU"/>
        </w:rPr>
        <w:t>дренчерных</w:t>
      </w:r>
      <w:proofErr w:type="spellEnd"/>
      <w:r w:rsidRPr="007B64C1">
        <w:rPr>
          <w:rFonts w:ascii="Times New Roman" w:eastAsia="Times New Roman" w:hAnsi="Times New Roman" w:cs="Times New Roman"/>
          <w:sz w:val="24"/>
          <w:szCs w:val="24"/>
          <w:lang w:eastAsia="ru-RU"/>
        </w:rPr>
        <w:t xml:space="preserve"> установок с расчетным расходом воды в течение 1 ч;</w:t>
      </w:r>
      <w:proofErr w:type="gramEnd"/>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расход воды на наружное пожаротушение в течение 3 ч.</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Л.21 Противопожарное водоснабжение в зданиях библиотек и архивов следует предусматривать при объеме здания 7500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223FB1F" wp14:editId="7965BC7C">
                <wp:extent cx="107315" cy="215265"/>
                <wp:effectExtent l="0" t="0" r="0" b="0"/>
                <wp:docPr id="233" name="AutoShape 396"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6"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 более. Нормы расхода воды и количество струй на внутреннее пожаротушение надлежит принимать по </w:t>
      </w:r>
      <w:hyperlink r:id="rId162" w:history="1">
        <w:r w:rsidRPr="007B64C1">
          <w:rPr>
            <w:rFonts w:ascii="Times New Roman" w:eastAsia="Times New Roman" w:hAnsi="Times New Roman" w:cs="Times New Roman"/>
            <w:color w:val="0000FF"/>
            <w:sz w:val="24"/>
            <w:szCs w:val="24"/>
            <w:u w:val="single"/>
            <w:lang w:eastAsia="ru-RU"/>
          </w:rPr>
          <w:t>СП 30.13330</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Л.22 В зданиях спортивного назначения интенсивность орошения при использовании </w:t>
      </w:r>
      <w:proofErr w:type="spellStart"/>
      <w:r w:rsidRPr="007B64C1">
        <w:rPr>
          <w:rFonts w:ascii="Times New Roman" w:eastAsia="Times New Roman" w:hAnsi="Times New Roman" w:cs="Times New Roman"/>
          <w:sz w:val="24"/>
          <w:szCs w:val="24"/>
          <w:lang w:eastAsia="ru-RU"/>
        </w:rPr>
        <w:t>спринклерных</w:t>
      </w:r>
      <w:proofErr w:type="spellEnd"/>
      <w:r w:rsidRPr="007B64C1">
        <w:rPr>
          <w:rFonts w:ascii="Times New Roman" w:eastAsia="Times New Roman" w:hAnsi="Times New Roman" w:cs="Times New Roman"/>
          <w:sz w:val="24"/>
          <w:szCs w:val="24"/>
          <w:lang w:eastAsia="ru-RU"/>
        </w:rPr>
        <w:t xml:space="preserve"> установок следует принимать 0,08 л/с на 1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4EFCD449" wp14:editId="5468DC4B">
                <wp:extent cx="107315" cy="215265"/>
                <wp:effectExtent l="0" t="0" r="0" b="0"/>
                <wp:docPr id="232" name="AutoShape 397"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7"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1wR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A8Q1wR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исходя из расчета одновременного орошения площади до 120 м</w:t>
      </w:r>
      <w:r w:rsidRPr="007B64C1">
        <w:rPr>
          <w:rFonts w:ascii="Times New Roman" w:eastAsia="Times New Roman" w:hAnsi="Times New Roman" w:cs="Times New Roman"/>
          <w:noProof/>
          <w:sz w:val="24"/>
          <w:szCs w:val="24"/>
          <w:lang w:eastAsia="ru-RU"/>
        </w:rPr>
        <mc:AlternateContent>
          <mc:Choice Requires="wps">
            <w:drawing>
              <wp:inline distT="0" distB="0" distL="0" distR="0" wp14:anchorId="55D8190A" wp14:editId="5E456EC5">
                <wp:extent cx="107315" cy="215265"/>
                <wp:effectExtent l="0" t="0" r="0" b="0"/>
                <wp:docPr id="231" name="AutoShape 398" descr="СП 118.13330.2012 Общественные здания и сооружения. Актуализированная редакция СНиП 31-06-2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8" o:spid="_x0000_s1026" alt="СП 118.13330.2012 Общественные здания и сооружения. Актуализированная редакция СНиП 31-06-2009" style="width:8.4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" filled="f" stroked="f">
                <o:lock v:ext="edit" aspectratio="t"/>
                <w10:anchorlock/>
              </v:rect>
            </w:pict>
          </mc:Fallback>
        </mc:AlternateContent>
      </w:r>
      <w:r w:rsidRPr="007B64C1">
        <w:rPr>
          <w:rFonts w:ascii="Times New Roman" w:eastAsia="Times New Roman" w:hAnsi="Times New Roman" w:cs="Times New Roman"/>
          <w:sz w:val="24"/>
          <w:szCs w:val="24"/>
          <w:lang w:eastAsia="ru-RU"/>
        </w:rPr>
        <w:t xml:space="preserve"> с продолжительностью работы системы 30 мин.</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64C1">
        <w:rPr>
          <w:rFonts w:ascii="Times New Roman" w:eastAsia="Times New Roman" w:hAnsi="Times New Roman" w:cs="Times New Roman"/>
          <w:b/>
          <w:bCs/>
          <w:sz w:val="36"/>
          <w:szCs w:val="36"/>
          <w:lang w:eastAsia="ru-RU"/>
        </w:rPr>
        <w:t xml:space="preserve">Библиография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w:t>
      </w:r>
      <w:r w:rsidRPr="007B64C1">
        <w:rPr>
          <w:rFonts w:ascii="Times New Roman" w:eastAsia="Times New Roman" w:hAnsi="Times New Roman" w:cs="Times New Roman"/>
          <w:sz w:val="24"/>
          <w:szCs w:val="24"/>
          <w:lang w:eastAsia="ru-RU"/>
        </w:rPr>
        <w:br/>
        <w:t>     </w:t>
      </w:r>
      <w:proofErr w:type="gramStart"/>
      <w:r w:rsidRPr="007B64C1">
        <w:rPr>
          <w:rFonts w:ascii="Times New Roman" w:eastAsia="Times New Roman" w:hAnsi="Times New Roman" w:cs="Times New Roman"/>
          <w:sz w:val="24"/>
          <w:szCs w:val="24"/>
          <w:lang w:eastAsia="ru-RU"/>
        </w:rPr>
        <w:t xml:space="preserve">[1] </w:t>
      </w:r>
      <w:hyperlink r:id="rId163" w:history="1">
        <w:r w:rsidRPr="007B64C1">
          <w:rPr>
            <w:rFonts w:ascii="Times New Roman" w:eastAsia="Times New Roman" w:hAnsi="Times New Roman" w:cs="Times New Roman"/>
            <w:color w:val="0000FF"/>
            <w:sz w:val="24"/>
            <w:szCs w:val="24"/>
            <w:u w:val="single"/>
            <w:lang w:eastAsia="ru-RU"/>
          </w:rPr>
          <w:t>Федеральный закон от 29 декабря 2004 г. N 190-ФЗ "Градостроительный кодекс Российской Федерации"</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[2] </w:t>
      </w:r>
      <w:hyperlink r:id="rId164" w:history="1">
        <w:r w:rsidRPr="007B64C1">
          <w:rPr>
            <w:rFonts w:ascii="Times New Roman" w:eastAsia="Times New Roman" w:hAnsi="Times New Roman" w:cs="Times New Roman"/>
            <w:color w:val="0000FF"/>
            <w:sz w:val="24"/>
            <w:szCs w:val="24"/>
            <w:u w:val="single"/>
            <w:lang w:eastAsia="ru-RU"/>
          </w:rPr>
          <w:t>Федеральный закон от 22 июля 2008 г. N 123-ФЗ "Технический регламент о требованиях пожарной безопасности"</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[3] Федеральный закон от 23 ноября 2009 г. N 264-ФЗ "</w:t>
      </w:r>
      <w:hyperlink r:id="rId165" w:history="1">
        <w:r w:rsidRPr="007B64C1">
          <w:rPr>
            <w:rFonts w:ascii="Times New Roman" w:eastAsia="Times New Roman" w:hAnsi="Times New Roman" w:cs="Times New Roman"/>
            <w:color w:val="0000FF"/>
            <w:sz w:val="24"/>
            <w:szCs w:val="24"/>
            <w:u w:val="single"/>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[4] </w:t>
      </w:r>
      <w:hyperlink r:id="rId166" w:history="1">
        <w:r w:rsidRPr="007B64C1">
          <w:rPr>
            <w:rFonts w:ascii="Times New Roman" w:eastAsia="Times New Roman" w:hAnsi="Times New Roman" w:cs="Times New Roman"/>
            <w:color w:val="0000FF"/>
            <w:sz w:val="24"/>
            <w:szCs w:val="24"/>
            <w:u w:val="single"/>
            <w:lang w:eastAsia="ru-RU"/>
          </w:rPr>
          <w:t>Федеральный закон</w:t>
        </w:r>
        <w:proofErr w:type="gramEnd"/>
        <w:r w:rsidRPr="007B64C1">
          <w:rPr>
            <w:rFonts w:ascii="Times New Roman" w:eastAsia="Times New Roman" w:hAnsi="Times New Roman" w:cs="Times New Roman"/>
            <w:color w:val="0000FF"/>
            <w:sz w:val="24"/>
            <w:szCs w:val="24"/>
            <w:u w:val="single"/>
            <w:lang w:eastAsia="ru-RU"/>
          </w:rPr>
          <w:t xml:space="preserve"> </w:t>
        </w:r>
        <w:proofErr w:type="gramStart"/>
        <w:r w:rsidRPr="007B64C1">
          <w:rPr>
            <w:rFonts w:ascii="Times New Roman" w:eastAsia="Times New Roman" w:hAnsi="Times New Roman" w:cs="Times New Roman"/>
            <w:color w:val="0000FF"/>
            <w:sz w:val="24"/>
            <w:szCs w:val="24"/>
            <w:u w:val="single"/>
            <w:lang w:eastAsia="ru-RU"/>
          </w:rPr>
          <w:t>РФ от 30 декабря 2009 г. N 384-Ф3 "Технический регламент о безопасности зданий и сооружений"</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[5] </w:t>
      </w:r>
      <w:hyperlink r:id="rId167" w:history="1">
        <w:r w:rsidRPr="007B64C1">
          <w:rPr>
            <w:rFonts w:ascii="Times New Roman" w:eastAsia="Times New Roman" w:hAnsi="Times New Roman" w:cs="Times New Roman"/>
            <w:color w:val="0000FF"/>
            <w:sz w:val="24"/>
            <w:szCs w:val="24"/>
            <w:u w:val="single"/>
            <w:lang w:eastAsia="ru-RU"/>
          </w:rPr>
          <w:t>Распоряжение Правительства Российской Федерации от 21 июня 2010 г. N 1047-р</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[6] "</w:t>
      </w:r>
      <w:hyperlink r:id="rId168" w:history="1">
        <w:r w:rsidRPr="007B64C1">
          <w:rPr>
            <w:rFonts w:ascii="Times New Roman" w:eastAsia="Times New Roman" w:hAnsi="Times New Roman" w:cs="Times New Roman"/>
            <w:color w:val="0000FF"/>
            <w:sz w:val="24"/>
            <w:szCs w:val="24"/>
            <w:u w:val="single"/>
            <w:lang w:eastAsia="ru-RU"/>
          </w:rPr>
          <w:t>Технический регламент о безопасности лифтов</w:t>
        </w:r>
      </w:hyperlink>
      <w:r w:rsidRPr="007B64C1">
        <w:rPr>
          <w:rFonts w:ascii="Times New Roman" w:eastAsia="Times New Roman" w:hAnsi="Times New Roman" w:cs="Times New Roman"/>
          <w:sz w:val="24"/>
          <w:szCs w:val="24"/>
          <w:lang w:eastAsia="ru-RU"/>
        </w:rPr>
        <w:t xml:space="preserve">", утв. </w:t>
      </w:r>
      <w:hyperlink r:id="rId169" w:history="1">
        <w:r w:rsidRPr="007B64C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 октября 2009 г. N 782</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[7] </w:t>
      </w:r>
      <w:hyperlink r:id="rId170" w:history="1">
        <w:r w:rsidRPr="007B64C1">
          <w:rPr>
            <w:rFonts w:ascii="Times New Roman" w:eastAsia="Times New Roman" w:hAnsi="Times New Roman" w:cs="Times New Roman"/>
            <w:color w:val="0000FF"/>
            <w:sz w:val="24"/>
            <w:szCs w:val="24"/>
            <w:u w:val="single"/>
            <w:lang w:eastAsia="ru-RU"/>
          </w:rPr>
          <w:t>СП 31-108-2002</w:t>
        </w:r>
      </w:hyperlink>
      <w:r w:rsidRPr="007B64C1">
        <w:rPr>
          <w:rFonts w:ascii="Times New Roman" w:eastAsia="Times New Roman" w:hAnsi="Times New Roman" w:cs="Times New Roman"/>
          <w:sz w:val="24"/>
          <w:szCs w:val="24"/>
          <w:lang w:eastAsia="ru-RU"/>
        </w:rPr>
        <w:t xml:space="preserve"> Мусоропроводы жилых и общественных зданий и сооружений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[8] </w:t>
      </w:r>
      <w:hyperlink r:id="rId171" w:history="1">
        <w:r w:rsidRPr="007B64C1">
          <w:rPr>
            <w:rFonts w:ascii="Times New Roman" w:eastAsia="Times New Roman" w:hAnsi="Times New Roman" w:cs="Times New Roman"/>
            <w:color w:val="0000FF"/>
            <w:sz w:val="24"/>
            <w:szCs w:val="24"/>
            <w:u w:val="single"/>
            <w:lang w:eastAsia="ru-RU"/>
          </w:rPr>
          <w:t>СП 31-110-2003</w:t>
        </w:r>
      </w:hyperlink>
      <w:r w:rsidRPr="007B64C1">
        <w:rPr>
          <w:rFonts w:ascii="Times New Roman" w:eastAsia="Times New Roman" w:hAnsi="Times New Roman" w:cs="Times New Roman"/>
          <w:sz w:val="24"/>
          <w:szCs w:val="24"/>
          <w:lang w:eastAsia="ru-RU"/>
        </w:rPr>
        <w:t xml:space="preserve"> Проектирование и</w:t>
      </w:r>
      <w:proofErr w:type="gramEnd"/>
      <w:r w:rsidRPr="007B64C1">
        <w:rPr>
          <w:rFonts w:ascii="Times New Roman" w:eastAsia="Times New Roman" w:hAnsi="Times New Roman" w:cs="Times New Roman"/>
          <w:sz w:val="24"/>
          <w:szCs w:val="24"/>
          <w:lang w:eastAsia="ru-RU"/>
        </w:rPr>
        <w:t xml:space="preserve"> </w:t>
      </w:r>
      <w:proofErr w:type="gramStart"/>
      <w:r w:rsidRPr="007B64C1">
        <w:rPr>
          <w:rFonts w:ascii="Times New Roman" w:eastAsia="Times New Roman" w:hAnsi="Times New Roman" w:cs="Times New Roman"/>
          <w:sz w:val="24"/>
          <w:szCs w:val="24"/>
          <w:lang w:eastAsia="ru-RU"/>
        </w:rPr>
        <w:t>монтаж электроустановок жилых и общественных зданий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[9] </w:t>
      </w:r>
      <w:hyperlink r:id="rId172" w:history="1">
        <w:r w:rsidRPr="007B64C1">
          <w:rPr>
            <w:rFonts w:ascii="Times New Roman" w:eastAsia="Times New Roman" w:hAnsi="Times New Roman" w:cs="Times New Roman"/>
            <w:color w:val="0000FF"/>
            <w:sz w:val="24"/>
            <w:szCs w:val="24"/>
            <w:u w:val="single"/>
            <w:lang w:eastAsia="ru-RU"/>
          </w:rPr>
          <w:t>СП 41-101-95</w:t>
        </w:r>
      </w:hyperlink>
      <w:r w:rsidRPr="007B64C1">
        <w:rPr>
          <w:rFonts w:ascii="Times New Roman" w:eastAsia="Times New Roman" w:hAnsi="Times New Roman" w:cs="Times New Roman"/>
          <w:sz w:val="24"/>
          <w:szCs w:val="24"/>
          <w:lang w:eastAsia="ru-RU"/>
        </w:rPr>
        <w:t xml:space="preserve"> Проектирование тепловых пунктов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 xml:space="preserve">     [10] </w:t>
      </w:r>
      <w:hyperlink r:id="rId173" w:history="1">
        <w:r w:rsidRPr="007B64C1">
          <w:rPr>
            <w:rFonts w:ascii="Times New Roman" w:eastAsia="Times New Roman" w:hAnsi="Times New Roman" w:cs="Times New Roman"/>
            <w:color w:val="0000FF"/>
            <w:sz w:val="24"/>
            <w:szCs w:val="24"/>
            <w:u w:val="single"/>
            <w:lang w:eastAsia="ru-RU"/>
          </w:rPr>
          <w:t>НПБ 110-03</w:t>
        </w:r>
      </w:hyperlink>
      <w:r w:rsidRPr="007B64C1">
        <w:rPr>
          <w:rFonts w:ascii="Times New Roman" w:eastAsia="Times New Roman" w:hAnsi="Times New Roman" w:cs="Times New Roman"/>
          <w:sz w:val="24"/>
          <w:szCs w:val="24"/>
          <w:lang w:eastAsia="ru-RU"/>
        </w:rPr>
        <w:t xml:space="preserve">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[11] </w:t>
      </w:r>
      <w:hyperlink r:id="rId174" w:history="1">
        <w:r w:rsidRPr="007B64C1">
          <w:rPr>
            <w:rFonts w:ascii="Times New Roman" w:eastAsia="Times New Roman" w:hAnsi="Times New Roman" w:cs="Times New Roman"/>
            <w:color w:val="0000FF"/>
            <w:sz w:val="24"/>
            <w:szCs w:val="24"/>
            <w:u w:val="single"/>
            <w:lang w:eastAsia="ru-RU"/>
          </w:rPr>
          <w:t>ПУЭ Правила устройства электроустановок</w:t>
        </w:r>
      </w:hyperlink>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[12] </w:t>
      </w:r>
      <w:hyperlink r:id="rId175" w:history="1">
        <w:r w:rsidRPr="007B64C1">
          <w:rPr>
            <w:rFonts w:ascii="Times New Roman" w:eastAsia="Times New Roman" w:hAnsi="Times New Roman" w:cs="Times New Roman"/>
            <w:color w:val="0000FF"/>
            <w:sz w:val="24"/>
            <w:szCs w:val="24"/>
            <w:u w:val="single"/>
            <w:lang w:eastAsia="ru-RU"/>
          </w:rPr>
          <w:t>СО 153-34.21.122-2003</w:t>
        </w:r>
      </w:hyperlink>
      <w:r w:rsidRPr="007B64C1">
        <w:rPr>
          <w:rFonts w:ascii="Times New Roman" w:eastAsia="Times New Roman" w:hAnsi="Times New Roman" w:cs="Times New Roman"/>
          <w:sz w:val="24"/>
          <w:szCs w:val="24"/>
          <w:lang w:eastAsia="ru-RU"/>
        </w:rPr>
        <w:t xml:space="preserve"> Инструкция по устройству </w:t>
      </w:r>
      <w:proofErr w:type="spellStart"/>
      <w:r w:rsidRPr="007B64C1">
        <w:rPr>
          <w:rFonts w:ascii="Times New Roman" w:eastAsia="Times New Roman" w:hAnsi="Times New Roman" w:cs="Times New Roman"/>
          <w:sz w:val="24"/>
          <w:szCs w:val="24"/>
          <w:lang w:eastAsia="ru-RU"/>
        </w:rPr>
        <w:t>молниезащиты</w:t>
      </w:r>
      <w:proofErr w:type="spellEnd"/>
      <w:r w:rsidRPr="007B64C1">
        <w:rPr>
          <w:rFonts w:ascii="Times New Roman" w:eastAsia="Times New Roman" w:hAnsi="Times New Roman" w:cs="Times New Roman"/>
          <w:sz w:val="24"/>
          <w:szCs w:val="24"/>
          <w:lang w:eastAsia="ru-RU"/>
        </w:rPr>
        <w:t xml:space="preserve"> зданий, сооружений и промышленных коммуникаций</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[13] РД 78.35.003-2002 Инженерно-техническая </w:t>
      </w:r>
      <w:proofErr w:type="spellStart"/>
      <w:r w:rsidRPr="007B64C1">
        <w:rPr>
          <w:rFonts w:ascii="Times New Roman" w:eastAsia="Times New Roman" w:hAnsi="Times New Roman" w:cs="Times New Roman"/>
          <w:sz w:val="24"/>
          <w:szCs w:val="24"/>
          <w:lang w:eastAsia="ru-RU"/>
        </w:rPr>
        <w:t>укрепленность</w:t>
      </w:r>
      <w:proofErr w:type="spellEnd"/>
      <w:r w:rsidRPr="007B64C1">
        <w:rPr>
          <w:rFonts w:ascii="Times New Roman" w:eastAsia="Times New Roman" w:hAnsi="Times New Roman" w:cs="Times New Roman"/>
          <w:sz w:val="24"/>
          <w:szCs w:val="24"/>
          <w:lang w:eastAsia="ru-RU"/>
        </w:rPr>
        <w:t>.</w:t>
      </w:r>
      <w:proofErr w:type="gramEnd"/>
      <w:r w:rsidRPr="007B64C1">
        <w:rPr>
          <w:rFonts w:ascii="Times New Roman" w:eastAsia="Times New Roman" w:hAnsi="Times New Roman" w:cs="Times New Roman"/>
          <w:sz w:val="24"/>
          <w:szCs w:val="24"/>
          <w:lang w:eastAsia="ru-RU"/>
        </w:rPr>
        <w:t xml:space="preserve"> Технические средства охраны. Требования и нормы проектирования по защите объектов от преступных посягательств</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[14] СТО 002 099 64.1-2006* Правила по проектированию произво</w:t>
      </w:r>
      <w:proofErr w:type="gramStart"/>
      <w:r w:rsidRPr="007B64C1">
        <w:rPr>
          <w:rFonts w:ascii="Times New Roman" w:eastAsia="Times New Roman" w:hAnsi="Times New Roman" w:cs="Times New Roman"/>
          <w:sz w:val="24"/>
          <w:szCs w:val="24"/>
          <w:lang w:eastAsia="ru-RU"/>
        </w:rPr>
        <w:t>дств пр</w:t>
      </w:r>
      <w:proofErr w:type="gramEnd"/>
      <w:r w:rsidRPr="007B64C1">
        <w:rPr>
          <w:rFonts w:ascii="Times New Roman" w:eastAsia="Times New Roman" w:hAnsi="Times New Roman" w:cs="Times New Roman"/>
          <w:sz w:val="24"/>
          <w:szCs w:val="24"/>
          <w:lang w:eastAsia="ru-RU"/>
        </w:rPr>
        <w:t>одуктов разделения воздуха</w:t>
      </w:r>
      <w:r w:rsidRPr="007B64C1">
        <w:rPr>
          <w:rFonts w:ascii="Times New Roman" w:eastAsia="Times New Roman" w:hAnsi="Times New Roman" w:cs="Times New Roman"/>
          <w:sz w:val="24"/>
          <w:szCs w:val="24"/>
          <w:lang w:eastAsia="ru-RU"/>
        </w:rPr>
        <w:br/>
        <w:t>________________</w:t>
      </w:r>
      <w:r w:rsidRPr="007B64C1">
        <w:rPr>
          <w:rFonts w:ascii="Times New Roman" w:eastAsia="Times New Roman" w:hAnsi="Times New Roman" w:cs="Times New Roman"/>
          <w:sz w:val="24"/>
          <w:szCs w:val="24"/>
          <w:lang w:eastAsia="ru-RU"/>
        </w:rPr>
        <w:br/>
        <w:t xml:space="preserve">     * Документ является авторской разработкой. За дополнительной информацией обратитесь по </w:t>
      </w:r>
      <w:hyperlink r:id="rId176" w:history="1">
        <w:r w:rsidRPr="007B64C1">
          <w:rPr>
            <w:rFonts w:ascii="Times New Roman" w:eastAsia="Times New Roman" w:hAnsi="Times New Roman" w:cs="Times New Roman"/>
            <w:color w:val="0000FF"/>
            <w:sz w:val="24"/>
            <w:szCs w:val="24"/>
            <w:u w:val="single"/>
            <w:lang w:eastAsia="ru-RU"/>
          </w:rPr>
          <w:t>ссылке</w:t>
        </w:r>
      </w:hyperlink>
      <w:r w:rsidRPr="007B64C1">
        <w:rPr>
          <w:rFonts w:ascii="Times New Roman" w:eastAsia="Times New Roman" w:hAnsi="Times New Roman" w:cs="Times New Roman"/>
          <w:sz w:val="24"/>
          <w:szCs w:val="24"/>
          <w:lang w:eastAsia="ru-RU"/>
        </w:rPr>
        <w:t>. - Примечание изготовителя базы данных.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[15] </w:t>
      </w:r>
      <w:hyperlink r:id="rId177" w:history="1">
        <w:proofErr w:type="gramStart"/>
        <w:r w:rsidRPr="007B64C1">
          <w:rPr>
            <w:rFonts w:ascii="Times New Roman" w:eastAsia="Times New Roman" w:hAnsi="Times New Roman" w:cs="Times New Roman"/>
            <w:color w:val="0000FF"/>
            <w:sz w:val="24"/>
            <w:szCs w:val="24"/>
            <w:u w:val="single"/>
            <w:lang w:eastAsia="ru-RU"/>
          </w:rPr>
          <w:t>Р</w:t>
        </w:r>
        <w:proofErr w:type="gramEnd"/>
        <w:r w:rsidRPr="007B64C1">
          <w:rPr>
            <w:rFonts w:ascii="Times New Roman" w:eastAsia="Times New Roman" w:hAnsi="Times New Roman" w:cs="Times New Roman"/>
            <w:color w:val="0000FF"/>
            <w:sz w:val="24"/>
            <w:szCs w:val="24"/>
            <w:u w:val="single"/>
            <w:lang w:eastAsia="ru-RU"/>
          </w:rPr>
          <w:t xml:space="preserve"> 78.36.001-99</w:t>
        </w:r>
      </w:hyperlink>
      <w:r w:rsidRPr="007B64C1">
        <w:rPr>
          <w:rFonts w:ascii="Times New Roman" w:eastAsia="Times New Roman" w:hAnsi="Times New Roman" w:cs="Times New Roman"/>
          <w:sz w:val="24"/>
          <w:szCs w:val="24"/>
          <w:lang w:eastAsia="ru-RU"/>
        </w:rPr>
        <w:t xml:space="preserve"> Рекомендации по оборудованию церквей современными техническими средствами охранной сигнализации</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[16] Р 78.36.010-2002* Инженерно-техническая защита </w:t>
      </w:r>
      <w:proofErr w:type="spellStart"/>
      <w:r w:rsidRPr="007B64C1">
        <w:rPr>
          <w:rFonts w:ascii="Times New Roman" w:eastAsia="Times New Roman" w:hAnsi="Times New Roman" w:cs="Times New Roman"/>
          <w:sz w:val="24"/>
          <w:szCs w:val="24"/>
          <w:lang w:eastAsia="ru-RU"/>
        </w:rPr>
        <w:t>нетелефонизированных</w:t>
      </w:r>
      <w:proofErr w:type="spellEnd"/>
      <w:r w:rsidRPr="007B64C1">
        <w:rPr>
          <w:rFonts w:ascii="Times New Roman" w:eastAsia="Times New Roman" w:hAnsi="Times New Roman" w:cs="Times New Roman"/>
          <w:sz w:val="24"/>
          <w:szCs w:val="24"/>
          <w:lang w:eastAsia="ru-RU"/>
        </w:rPr>
        <w:t xml:space="preserve"> объектов</w:t>
      </w:r>
      <w:r w:rsidRPr="007B64C1">
        <w:rPr>
          <w:rFonts w:ascii="Times New Roman" w:eastAsia="Times New Roman" w:hAnsi="Times New Roman" w:cs="Times New Roman"/>
          <w:sz w:val="24"/>
          <w:szCs w:val="24"/>
          <w:lang w:eastAsia="ru-RU"/>
        </w:rPr>
        <w:br/>
        <w:t>________________</w:t>
      </w:r>
      <w:r w:rsidRPr="007B64C1">
        <w:rPr>
          <w:rFonts w:ascii="Times New Roman" w:eastAsia="Times New Roman" w:hAnsi="Times New Roman" w:cs="Times New Roman"/>
          <w:sz w:val="24"/>
          <w:szCs w:val="24"/>
          <w:lang w:eastAsia="ru-RU"/>
        </w:rPr>
        <w:br/>
        <w:t xml:space="preserve">     * На территории Российской Федерации действует </w:t>
      </w:r>
      <w:hyperlink r:id="rId178" w:history="1">
        <w:r w:rsidRPr="007B64C1">
          <w:rPr>
            <w:rFonts w:ascii="Times New Roman" w:eastAsia="Times New Roman" w:hAnsi="Times New Roman" w:cs="Times New Roman"/>
            <w:color w:val="0000FF"/>
            <w:sz w:val="24"/>
            <w:szCs w:val="24"/>
            <w:u w:val="single"/>
            <w:lang w:eastAsia="ru-RU"/>
          </w:rPr>
          <w:t>Р 78.36.010-2000</w:t>
        </w:r>
      </w:hyperlink>
      <w:r w:rsidRPr="007B64C1">
        <w:rPr>
          <w:rFonts w:ascii="Times New Roman" w:eastAsia="Times New Roman" w:hAnsi="Times New Roman" w:cs="Times New Roman"/>
          <w:sz w:val="24"/>
          <w:szCs w:val="24"/>
          <w:lang w:eastAsia="ru-RU"/>
        </w:rPr>
        <w:t>. - Примечание изготовителя базы данных.</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[17] </w:t>
      </w:r>
      <w:hyperlink r:id="rId179" w:history="1">
        <w:r w:rsidRPr="007B64C1">
          <w:rPr>
            <w:rFonts w:ascii="Times New Roman" w:eastAsia="Times New Roman" w:hAnsi="Times New Roman" w:cs="Times New Roman"/>
            <w:color w:val="0000FF"/>
            <w:sz w:val="24"/>
            <w:szCs w:val="24"/>
            <w:u w:val="single"/>
            <w:lang w:eastAsia="ru-RU"/>
          </w:rPr>
          <w:t>ТР 205-09</w:t>
        </w:r>
      </w:hyperlink>
      <w:r w:rsidRPr="007B64C1">
        <w:rPr>
          <w:rFonts w:ascii="Times New Roman" w:eastAsia="Times New Roman" w:hAnsi="Times New Roman" w:cs="Times New Roman"/>
          <w:sz w:val="24"/>
          <w:szCs w:val="24"/>
          <w:lang w:eastAsia="ru-RU"/>
        </w:rPr>
        <w:t xml:space="preserve"> Технические требования по проектированию систем антитеррористической защищенности и комплексной безопасности высотных и уникальных зданий</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[18] </w:t>
      </w:r>
      <w:proofErr w:type="gramStart"/>
      <w:r w:rsidRPr="007B64C1">
        <w:rPr>
          <w:rFonts w:ascii="Times New Roman" w:eastAsia="Times New Roman" w:hAnsi="Times New Roman" w:cs="Times New Roman"/>
          <w:sz w:val="24"/>
          <w:szCs w:val="24"/>
          <w:lang w:eastAsia="ru-RU"/>
        </w:rPr>
        <w:t>ТТ</w:t>
      </w:r>
      <w:proofErr w:type="gramEnd"/>
      <w:r w:rsidRPr="007B64C1">
        <w:rPr>
          <w:rFonts w:ascii="Times New Roman" w:eastAsia="Times New Roman" w:hAnsi="Times New Roman" w:cs="Times New Roman"/>
          <w:sz w:val="24"/>
          <w:szCs w:val="24"/>
          <w:lang w:eastAsia="ru-RU"/>
        </w:rPr>
        <w:t xml:space="preserve"> 78.36.001-99* Типовые требования по технической </w:t>
      </w:r>
      <w:proofErr w:type="spellStart"/>
      <w:r w:rsidRPr="007B64C1">
        <w:rPr>
          <w:rFonts w:ascii="Times New Roman" w:eastAsia="Times New Roman" w:hAnsi="Times New Roman" w:cs="Times New Roman"/>
          <w:sz w:val="24"/>
          <w:szCs w:val="24"/>
          <w:lang w:eastAsia="ru-RU"/>
        </w:rPr>
        <w:t>крепленности</w:t>
      </w:r>
      <w:proofErr w:type="spellEnd"/>
      <w:r w:rsidRPr="007B64C1">
        <w:rPr>
          <w:rFonts w:ascii="Times New Roman" w:eastAsia="Times New Roman" w:hAnsi="Times New Roman" w:cs="Times New Roman"/>
          <w:sz w:val="24"/>
          <w:szCs w:val="24"/>
          <w:lang w:eastAsia="ru-RU"/>
        </w:rPr>
        <w:t xml:space="preserve"> и оборудованию сигнализацией торговых зданий</w:t>
      </w:r>
      <w:r w:rsidRPr="007B64C1">
        <w:rPr>
          <w:rFonts w:ascii="Times New Roman" w:eastAsia="Times New Roman" w:hAnsi="Times New Roman" w:cs="Times New Roman"/>
          <w:sz w:val="24"/>
          <w:szCs w:val="24"/>
          <w:lang w:eastAsia="ru-RU"/>
        </w:rPr>
        <w:br/>
        <w:t>________________</w:t>
      </w:r>
      <w:r w:rsidRPr="007B64C1">
        <w:rPr>
          <w:rFonts w:ascii="Times New Roman" w:eastAsia="Times New Roman" w:hAnsi="Times New Roman" w:cs="Times New Roman"/>
          <w:sz w:val="24"/>
          <w:szCs w:val="24"/>
          <w:lang w:eastAsia="ru-RU"/>
        </w:rPr>
        <w:br/>
        <w:t xml:space="preserve">     * Документ является авторской разработкой. За дополнительной информацией обратитесь по </w:t>
      </w:r>
      <w:hyperlink r:id="rId180" w:history="1">
        <w:r w:rsidRPr="007B64C1">
          <w:rPr>
            <w:rFonts w:ascii="Times New Roman" w:eastAsia="Times New Roman" w:hAnsi="Times New Roman" w:cs="Times New Roman"/>
            <w:color w:val="0000FF"/>
            <w:sz w:val="24"/>
            <w:szCs w:val="24"/>
            <w:u w:val="single"/>
            <w:lang w:eastAsia="ru-RU"/>
          </w:rPr>
          <w:t>ссылке</w:t>
        </w:r>
      </w:hyperlink>
      <w:r w:rsidRPr="007B64C1">
        <w:rPr>
          <w:rFonts w:ascii="Times New Roman" w:eastAsia="Times New Roman" w:hAnsi="Times New Roman" w:cs="Times New Roman"/>
          <w:sz w:val="24"/>
          <w:szCs w:val="24"/>
          <w:lang w:eastAsia="ru-RU"/>
        </w:rPr>
        <w:t>. - Примечание изготовителя базы данных.</w:t>
      </w:r>
      <w:r w:rsidRPr="007B64C1">
        <w:rPr>
          <w:rFonts w:ascii="Times New Roman" w:eastAsia="Times New Roman" w:hAnsi="Times New Roman" w:cs="Times New Roman"/>
          <w:sz w:val="24"/>
          <w:szCs w:val="24"/>
          <w:lang w:eastAsia="ru-RU"/>
        </w:rPr>
        <w:br/>
        <w:t>     </w:t>
      </w:r>
    </w:p>
    <w:p w:rsidR="007B64C1" w:rsidRPr="007B64C1" w:rsidRDefault="007B64C1" w:rsidP="007B64C1">
      <w:pPr>
        <w:spacing w:before="100" w:beforeAutospacing="1" w:after="100" w:afterAutospacing="1" w:line="240" w:lineRule="auto"/>
        <w:rPr>
          <w:rFonts w:ascii="Times New Roman" w:eastAsia="Times New Roman" w:hAnsi="Times New Roman" w:cs="Times New Roman"/>
          <w:sz w:val="24"/>
          <w:szCs w:val="24"/>
          <w:lang w:eastAsia="ru-RU"/>
        </w:rPr>
      </w:pPr>
      <w:r w:rsidRPr="007B64C1">
        <w:rPr>
          <w:rFonts w:ascii="Times New Roman" w:eastAsia="Times New Roman" w:hAnsi="Times New Roman" w:cs="Times New Roman"/>
          <w:sz w:val="24"/>
          <w:szCs w:val="24"/>
          <w:lang w:eastAsia="ru-RU"/>
        </w:rPr>
        <w:t xml:space="preserve">     [19] </w:t>
      </w:r>
      <w:hyperlink r:id="rId181" w:history="1">
        <w:r w:rsidRPr="007B64C1">
          <w:rPr>
            <w:rFonts w:ascii="Times New Roman" w:eastAsia="Times New Roman" w:hAnsi="Times New Roman" w:cs="Times New Roman"/>
            <w:color w:val="0000FF"/>
            <w:sz w:val="24"/>
            <w:szCs w:val="24"/>
            <w:u w:val="single"/>
            <w:lang w:eastAsia="ru-RU"/>
          </w:rPr>
          <w:t>Система классификации гостиниц и других средств размещения</w:t>
        </w:r>
      </w:hyperlink>
      <w:r w:rsidRPr="007B64C1">
        <w:rPr>
          <w:rFonts w:ascii="Times New Roman" w:eastAsia="Times New Roman" w:hAnsi="Times New Roman" w:cs="Times New Roman"/>
          <w:sz w:val="24"/>
          <w:szCs w:val="24"/>
          <w:lang w:eastAsia="ru-RU"/>
        </w:rPr>
        <w:t xml:space="preserve"> (</w:t>
      </w:r>
      <w:hyperlink r:id="rId182" w:history="1">
        <w:r w:rsidRPr="007B64C1">
          <w:rPr>
            <w:rFonts w:ascii="Times New Roman" w:eastAsia="Times New Roman" w:hAnsi="Times New Roman" w:cs="Times New Roman"/>
            <w:color w:val="0000FF"/>
            <w:sz w:val="24"/>
            <w:szCs w:val="24"/>
            <w:u w:val="single"/>
            <w:lang w:eastAsia="ru-RU"/>
          </w:rPr>
          <w:t>приказ Федерального агентства по туризму (Ростуризм) от 21 июля 2005 N 86</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[20] СП 31-112-2004 Физкультурно-спортивные залы (</w:t>
      </w:r>
      <w:hyperlink r:id="rId183" w:history="1">
        <w:r w:rsidRPr="007B64C1">
          <w:rPr>
            <w:rFonts w:ascii="Times New Roman" w:eastAsia="Times New Roman" w:hAnsi="Times New Roman" w:cs="Times New Roman"/>
            <w:color w:val="0000FF"/>
            <w:sz w:val="24"/>
            <w:szCs w:val="24"/>
            <w:u w:val="single"/>
            <w:lang w:eastAsia="ru-RU"/>
          </w:rPr>
          <w:t>части 1</w:t>
        </w:r>
      </w:hyperlink>
      <w:r w:rsidRPr="007B64C1">
        <w:rPr>
          <w:rFonts w:ascii="Times New Roman" w:eastAsia="Times New Roman" w:hAnsi="Times New Roman" w:cs="Times New Roman"/>
          <w:sz w:val="24"/>
          <w:szCs w:val="24"/>
          <w:lang w:eastAsia="ru-RU"/>
        </w:rPr>
        <w:t xml:space="preserve"> и </w:t>
      </w:r>
      <w:hyperlink r:id="rId184" w:history="1">
        <w:r w:rsidRPr="007B64C1">
          <w:rPr>
            <w:rFonts w:ascii="Times New Roman" w:eastAsia="Times New Roman" w:hAnsi="Times New Roman" w:cs="Times New Roman"/>
            <w:color w:val="0000FF"/>
            <w:sz w:val="24"/>
            <w:szCs w:val="24"/>
            <w:u w:val="single"/>
            <w:lang w:eastAsia="ru-RU"/>
          </w:rPr>
          <w:t>2</w:t>
        </w:r>
      </w:hyperlink>
      <w:r w:rsidRPr="007B64C1">
        <w:rPr>
          <w:rFonts w:ascii="Times New Roman" w:eastAsia="Times New Roman" w:hAnsi="Times New Roman" w:cs="Times New Roman"/>
          <w:sz w:val="24"/>
          <w:szCs w:val="24"/>
          <w:lang w:eastAsia="ru-RU"/>
        </w:rPr>
        <w:t>)</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xml:space="preserve">     [21] </w:t>
      </w:r>
      <w:hyperlink r:id="rId185" w:history="1">
        <w:r w:rsidRPr="007B64C1">
          <w:rPr>
            <w:rFonts w:ascii="Times New Roman" w:eastAsia="Times New Roman" w:hAnsi="Times New Roman" w:cs="Times New Roman"/>
            <w:color w:val="0000FF"/>
            <w:sz w:val="24"/>
            <w:szCs w:val="24"/>
            <w:u w:val="single"/>
            <w:lang w:eastAsia="ru-RU"/>
          </w:rPr>
          <w:t>СП 31-113-2004</w:t>
        </w:r>
      </w:hyperlink>
      <w:r w:rsidRPr="007B64C1">
        <w:rPr>
          <w:rFonts w:ascii="Times New Roman" w:eastAsia="Times New Roman" w:hAnsi="Times New Roman" w:cs="Times New Roman"/>
          <w:sz w:val="24"/>
          <w:szCs w:val="24"/>
          <w:lang w:eastAsia="ru-RU"/>
        </w:rPr>
        <w:t xml:space="preserve"> Бассейны для плавания.</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     </w:t>
      </w:r>
      <w:r w:rsidRPr="007B64C1">
        <w:rPr>
          <w:rFonts w:ascii="Times New Roman" w:eastAsia="Times New Roman" w:hAnsi="Times New Roman" w:cs="Times New Roman"/>
          <w:sz w:val="24"/>
          <w:szCs w:val="24"/>
          <w:lang w:eastAsia="ru-RU"/>
        </w:rPr>
        <w:br/>
        <w:t>Электронный текст документа</w:t>
      </w:r>
      <w:r w:rsidRPr="007B64C1">
        <w:rPr>
          <w:rFonts w:ascii="Times New Roman" w:eastAsia="Times New Roman" w:hAnsi="Times New Roman" w:cs="Times New Roman"/>
          <w:sz w:val="24"/>
          <w:szCs w:val="24"/>
          <w:lang w:eastAsia="ru-RU"/>
        </w:rPr>
        <w:br/>
        <w:t>подготовлен ЗАО "Кодекс" и сверен по:</w:t>
      </w:r>
      <w:r w:rsidRPr="007B64C1">
        <w:rPr>
          <w:rFonts w:ascii="Times New Roman" w:eastAsia="Times New Roman" w:hAnsi="Times New Roman" w:cs="Times New Roman"/>
          <w:sz w:val="24"/>
          <w:szCs w:val="24"/>
          <w:lang w:eastAsia="ru-RU"/>
        </w:rPr>
        <w:br/>
      </w:r>
      <w:r w:rsidRPr="007B64C1">
        <w:rPr>
          <w:rFonts w:ascii="Times New Roman" w:eastAsia="Times New Roman" w:hAnsi="Times New Roman" w:cs="Times New Roman"/>
          <w:sz w:val="24"/>
          <w:szCs w:val="24"/>
          <w:lang w:eastAsia="ru-RU"/>
        </w:rPr>
        <w:lastRenderedPageBreak/>
        <w:t>официальное издание</w:t>
      </w:r>
      <w:r w:rsidRPr="007B64C1">
        <w:rPr>
          <w:rFonts w:ascii="Times New Roman" w:eastAsia="Times New Roman" w:hAnsi="Times New Roman" w:cs="Times New Roman"/>
          <w:sz w:val="24"/>
          <w:szCs w:val="24"/>
          <w:lang w:eastAsia="ru-RU"/>
        </w:rPr>
        <w:br/>
        <w:t xml:space="preserve">М.: </w:t>
      </w:r>
      <w:proofErr w:type="spellStart"/>
      <w:r w:rsidRPr="007B64C1">
        <w:rPr>
          <w:rFonts w:ascii="Times New Roman" w:eastAsia="Times New Roman" w:hAnsi="Times New Roman" w:cs="Times New Roman"/>
          <w:sz w:val="24"/>
          <w:szCs w:val="24"/>
          <w:lang w:eastAsia="ru-RU"/>
        </w:rPr>
        <w:t>Минрегион</w:t>
      </w:r>
      <w:proofErr w:type="spellEnd"/>
      <w:r w:rsidRPr="007B64C1">
        <w:rPr>
          <w:rFonts w:ascii="Times New Roman" w:eastAsia="Times New Roman" w:hAnsi="Times New Roman" w:cs="Times New Roman"/>
          <w:sz w:val="24"/>
          <w:szCs w:val="24"/>
          <w:lang w:eastAsia="ru-RU"/>
        </w:rPr>
        <w:t xml:space="preserve"> России, 2012 </w:t>
      </w:r>
    </w:p>
    <w:p w:rsidR="006F68F0" w:rsidRDefault="006F68F0"/>
    <w:sectPr w:rsidR="006F6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0F"/>
    <w:rsid w:val="00044574"/>
    <w:rsid w:val="00117B41"/>
    <w:rsid w:val="00203948"/>
    <w:rsid w:val="002234DA"/>
    <w:rsid w:val="00293919"/>
    <w:rsid w:val="00294306"/>
    <w:rsid w:val="002C708C"/>
    <w:rsid w:val="002E7CE4"/>
    <w:rsid w:val="0033269A"/>
    <w:rsid w:val="00495427"/>
    <w:rsid w:val="004A71E4"/>
    <w:rsid w:val="006F68F0"/>
    <w:rsid w:val="00771DE3"/>
    <w:rsid w:val="007B64C1"/>
    <w:rsid w:val="008D44AC"/>
    <w:rsid w:val="008E12B5"/>
    <w:rsid w:val="009308AA"/>
    <w:rsid w:val="00A36850"/>
    <w:rsid w:val="00A72C32"/>
    <w:rsid w:val="00AA3078"/>
    <w:rsid w:val="00AF6462"/>
    <w:rsid w:val="00B14E45"/>
    <w:rsid w:val="00B1716E"/>
    <w:rsid w:val="00B17CBE"/>
    <w:rsid w:val="00B24EE7"/>
    <w:rsid w:val="00B454E6"/>
    <w:rsid w:val="00BD3926"/>
    <w:rsid w:val="00CD243B"/>
    <w:rsid w:val="00D76EDA"/>
    <w:rsid w:val="00D81A6C"/>
    <w:rsid w:val="00DA3710"/>
    <w:rsid w:val="00E24A27"/>
    <w:rsid w:val="00EF190F"/>
    <w:rsid w:val="00F16A8C"/>
    <w:rsid w:val="00F3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4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64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4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4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64C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B64C1"/>
  </w:style>
  <w:style w:type="paragraph" w:customStyle="1" w:styleId="formattext">
    <w:name w:val="formattext"/>
    <w:basedOn w:val="a"/>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64C1"/>
    <w:rPr>
      <w:color w:val="0000FF"/>
      <w:u w:val="single"/>
    </w:rPr>
  </w:style>
  <w:style w:type="character" w:styleId="a4">
    <w:name w:val="FollowedHyperlink"/>
    <w:basedOn w:val="a0"/>
    <w:uiPriority w:val="99"/>
    <w:semiHidden/>
    <w:unhideWhenUsed/>
    <w:rsid w:val="007B64C1"/>
    <w:rPr>
      <w:color w:val="800080"/>
      <w:u w:val="single"/>
    </w:rPr>
  </w:style>
  <w:style w:type="paragraph" w:styleId="a5">
    <w:name w:val="Normal (Web)"/>
    <w:basedOn w:val="a"/>
    <w:uiPriority w:val="99"/>
    <w:semiHidden/>
    <w:unhideWhenUsed/>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B64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6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4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64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4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4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64C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B64C1"/>
  </w:style>
  <w:style w:type="paragraph" w:customStyle="1" w:styleId="formattext">
    <w:name w:val="formattext"/>
    <w:basedOn w:val="a"/>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64C1"/>
    <w:rPr>
      <w:color w:val="0000FF"/>
      <w:u w:val="single"/>
    </w:rPr>
  </w:style>
  <w:style w:type="character" w:styleId="a4">
    <w:name w:val="FollowedHyperlink"/>
    <w:basedOn w:val="a0"/>
    <w:uiPriority w:val="99"/>
    <w:semiHidden/>
    <w:unhideWhenUsed/>
    <w:rsid w:val="007B64C1"/>
    <w:rPr>
      <w:color w:val="800080"/>
      <w:u w:val="single"/>
    </w:rPr>
  </w:style>
  <w:style w:type="paragraph" w:styleId="a5">
    <w:name w:val="Normal (Web)"/>
    <w:basedOn w:val="a"/>
    <w:uiPriority w:val="99"/>
    <w:semiHidden/>
    <w:unhideWhenUsed/>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7B6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B64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6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7140">
      <w:bodyDiv w:val="1"/>
      <w:marLeft w:val="0"/>
      <w:marRight w:val="0"/>
      <w:marTop w:val="0"/>
      <w:marBottom w:val="0"/>
      <w:divBdr>
        <w:top w:val="none" w:sz="0" w:space="0" w:color="auto"/>
        <w:left w:val="none" w:sz="0" w:space="0" w:color="auto"/>
        <w:bottom w:val="none" w:sz="0" w:space="0" w:color="auto"/>
        <w:right w:val="none" w:sz="0" w:space="0" w:color="auto"/>
      </w:divBdr>
      <w:divsChild>
        <w:div w:id="1341392304">
          <w:marLeft w:val="0"/>
          <w:marRight w:val="0"/>
          <w:marTop w:val="0"/>
          <w:marBottom w:val="0"/>
          <w:divBdr>
            <w:top w:val="none" w:sz="0" w:space="0" w:color="auto"/>
            <w:left w:val="none" w:sz="0" w:space="0" w:color="auto"/>
            <w:bottom w:val="none" w:sz="0" w:space="0" w:color="auto"/>
            <w:right w:val="none" w:sz="0" w:space="0" w:color="auto"/>
          </w:divBdr>
          <w:divsChild>
            <w:div w:id="80683713">
              <w:marLeft w:val="0"/>
              <w:marRight w:val="0"/>
              <w:marTop w:val="0"/>
              <w:marBottom w:val="0"/>
              <w:divBdr>
                <w:top w:val="none" w:sz="0" w:space="0" w:color="auto"/>
                <w:left w:val="none" w:sz="0" w:space="0" w:color="auto"/>
                <w:bottom w:val="none" w:sz="0" w:space="0" w:color="auto"/>
                <w:right w:val="none" w:sz="0" w:space="0" w:color="auto"/>
              </w:divBdr>
              <w:divsChild>
                <w:div w:id="538276799">
                  <w:marLeft w:val="0"/>
                  <w:marRight w:val="0"/>
                  <w:marTop w:val="0"/>
                  <w:marBottom w:val="0"/>
                  <w:divBdr>
                    <w:top w:val="none" w:sz="0" w:space="0" w:color="auto"/>
                    <w:left w:val="none" w:sz="0" w:space="0" w:color="auto"/>
                    <w:bottom w:val="none" w:sz="0" w:space="0" w:color="auto"/>
                    <w:right w:val="none" w:sz="0" w:space="0" w:color="auto"/>
                  </w:divBdr>
                  <w:divsChild>
                    <w:div w:id="1315337889">
                      <w:marLeft w:val="0"/>
                      <w:marRight w:val="0"/>
                      <w:marTop w:val="0"/>
                      <w:marBottom w:val="0"/>
                      <w:divBdr>
                        <w:top w:val="none" w:sz="0" w:space="0" w:color="auto"/>
                        <w:left w:val="none" w:sz="0" w:space="0" w:color="auto"/>
                        <w:bottom w:val="none" w:sz="0" w:space="0" w:color="auto"/>
                        <w:right w:val="none" w:sz="0" w:space="0" w:color="auto"/>
                      </w:divBdr>
                      <w:divsChild>
                        <w:div w:id="1116364752">
                          <w:marLeft w:val="0"/>
                          <w:marRight w:val="0"/>
                          <w:marTop w:val="0"/>
                          <w:marBottom w:val="0"/>
                          <w:divBdr>
                            <w:top w:val="none" w:sz="0" w:space="0" w:color="auto"/>
                            <w:left w:val="none" w:sz="0" w:space="0" w:color="auto"/>
                            <w:bottom w:val="none" w:sz="0" w:space="0" w:color="auto"/>
                            <w:right w:val="none" w:sz="0" w:space="0" w:color="auto"/>
                          </w:divBdr>
                          <w:divsChild>
                            <w:div w:id="1599362970">
                              <w:marLeft w:val="0"/>
                              <w:marRight w:val="0"/>
                              <w:marTop w:val="0"/>
                              <w:marBottom w:val="0"/>
                              <w:divBdr>
                                <w:top w:val="none" w:sz="0" w:space="0" w:color="auto"/>
                                <w:left w:val="none" w:sz="0" w:space="0" w:color="auto"/>
                                <w:bottom w:val="none" w:sz="0" w:space="0" w:color="auto"/>
                                <w:right w:val="none" w:sz="0" w:space="0" w:color="auto"/>
                              </w:divBdr>
                              <w:divsChild>
                                <w:div w:id="830029087">
                                  <w:marLeft w:val="0"/>
                                  <w:marRight w:val="0"/>
                                  <w:marTop w:val="0"/>
                                  <w:marBottom w:val="0"/>
                                  <w:divBdr>
                                    <w:top w:val="none" w:sz="0" w:space="0" w:color="auto"/>
                                    <w:left w:val="none" w:sz="0" w:space="0" w:color="auto"/>
                                    <w:bottom w:val="none" w:sz="0" w:space="0" w:color="auto"/>
                                    <w:right w:val="none" w:sz="0" w:space="0" w:color="auto"/>
                                  </w:divBdr>
                                  <w:divsChild>
                                    <w:div w:id="1553274329">
                                      <w:marLeft w:val="0"/>
                                      <w:marRight w:val="0"/>
                                      <w:marTop w:val="0"/>
                                      <w:marBottom w:val="0"/>
                                      <w:divBdr>
                                        <w:top w:val="none" w:sz="0" w:space="0" w:color="auto"/>
                                        <w:left w:val="none" w:sz="0" w:space="0" w:color="auto"/>
                                        <w:bottom w:val="none" w:sz="0" w:space="0" w:color="auto"/>
                                        <w:right w:val="none" w:sz="0" w:space="0" w:color="auto"/>
                                      </w:divBdr>
                                      <w:divsChild>
                                        <w:div w:id="1076167069">
                                          <w:marLeft w:val="1050"/>
                                          <w:marRight w:val="675"/>
                                          <w:marTop w:val="0"/>
                                          <w:marBottom w:val="0"/>
                                          <w:divBdr>
                                            <w:top w:val="none" w:sz="0" w:space="0" w:color="auto"/>
                                            <w:left w:val="none" w:sz="0" w:space="0" w:color="auto"/>
                                            <w:bottom w:val="none" w:sz="0" w:space="0" w:color="auto"/>
                                            <w:right w:val="none" w:sz="0" w:space="0" w:color="auto"/>
                                          </w:divBdr>
                                        </w:div>
                                        <w:div w:id="990596728">
                                          <w:marLeft w:val="1050"/>
                                          <w:marRight w:val="675"/>
                                          <w:marTop w:val="0"/>
                                          <w:marBottom w:val="0"/>
                                          <w:divBdr>
                                            <w:top w:val="none" w:sz="0" w:space="0" w:color="auto"/>
                                            <w:left w:val="none" w:sz="0" w:space="0" w:color="auto"/>
                                            <w:bottom w:val="none" w:sz="0" w:space="0" w:color="auto"/>
                                            <w:right w:val="none" w:sz="0" w:space="0" w:color="auto"/>
                                          </w:divBdr>
                                        </w:div>
                                        <w:div w:id="1593128790">
                                          <w:marLeft w:val="1050"/>
                                          <w:marRight w:val="675"/>
                                          <w:marTop w:val="0"/>
                                          <w:marBottom w:val="0"/>
                                          <w:divBdr>
                                            <w:top w:val="none" w:sz="0" w:space="0" w:color="auto"/>
                                            <w:left w:val="none" w:sz="0" w:space="0" w:color="auto"/>
                                            <w:bottom w:val="none" w:sz="0" w:space="0" w:color="auto"/>
                                            <w:right w:val="none" w:sz="0" w:space="0" w:color="auto"/>
                                          </w:divBdr>
                                        </w:div>
                                        <w:div w:id="1051074085">
                                          <w:marLeft w:val="1050"/>
                                          <w:marRight w:val="675"/>
                                          <w:marTop w:val="0"/>
                                          <w:marBottom w:val="0"/>
                                          <w:divBdr>
                                            <w:top w:val="none" w:sz="0" w:space="0" w:color="auto"/>
                                            <w:left w:val="none" w:sz="0" w:space="0" w:color="auto"/>
                                            <w:bottom w:val="none" w:sz="0" w:space="0" w:color="auto"/>
                                            <w:right w:val="none" w:sz="0" w:space="0" w:color="auto"/>
                                          </w:divBdr>
                                        </w:div>
                                        <w:div w:id="1684362500">
                                          <w:marLeft w:val="1050"/>
                                          <w:marRight w:val="675"/>
                                          <w:marTop w:val="0"/>
                                          <w:marBottom w:val="0"/>
                                          <w:divBdr>
                                            <w:top w:val="none" w:sz="0" w:space="0" w:color="auto"/>
                                            <w:left w:val="none" w:sz="0" w:space="0" w:color="auto"/>
                                            <w:bottom w:val="none" w:sz="0" w:space="0" w:color="auto"/>
                                            <w:right w:val="none" w:sz="0" w:space="0" w:color="auto"/>
                                          </w:divBdr>
                                        </w:div>
                                        <w:div w:id="1558397895">
                                          <w:marLeft w:val="1050"/>
                                          <w:marRight w:val="675"/>
                                          <w:marTop w:val="0"/>
                                          <w:marBottom w:val="0"/>
                                          <w:divBdr>
                                            <w:top w:val="none" w:sz="0" w:space="0" w:color="auto"/>
                                            <w:left w:val="none" w:sz="0" w:space="0" w:color="auto"/>
                                            <w:bottom w:val="none" w:sz="0" w:space="0" w:color="auto"/>
                                            <w:right w:val="none" w:sz="0" w:space="0" w:color="auto"/>
                                          </w:divBdr>
                                        </w:div>
                                        <w:div w:id="469054200">
                                          <w:marLeft w:val="1050"/>
                                          <w:marRight w:val="675"/>
                                          <w:marTop w:val="0"/>
                                          <w:marBottom w:val="0"/>
                                          <w:divBdr>
                                            <w:top w:val="none" w:sz="0" w:space="0" w:color="auto"/>
                                            <w:left w:val="none" w:sz="0" w:space="0" w:color="auto"/>
                                            <w:bottom w:val="none" w:sz="0" w:space="0" w:color="auto"/>
                                            <w:right w:val="none" w:sz="0" w:space="0" w:color="auto"/>
                                          </w:divBdr>
                                        </w:div>
                                        <w:div w:id="822939591">
                                          <w:marLeft w:val="1050"/>
                                          <w:marRight w:val="675"/>
                                          <w:marTop w:val="0"/>
                                          <w:marBottom w:val="0"/>
                                          <w:divBdr>
                                            <w:top w:val="none" w:sz="0" w:space="0" w:color="auto"/>
                                            <w:left w:val="none" w:sz="0" w:space="0" w:color="auto"/>
                                            <w:bottom w:val="none" w:sz="0" w:space="0" w:color="auto"/>
                                            <w:right w:val="none" w:sz="0" w:space="0" w:color="auto"/>
                                          </w:divBdr>
                                        </w:div>
                                        <w:div w:id="882909934">
                                          <w:marLeft w:val="1050"/>
                                          <w:marRight w:val="675"/>
                                          <w:marTop w:val="0"/>
                                          <w:marBottom w:val="0"/>
                                          <w:divBdr>
                                            <w:top w:val="none" w:sz="0" w:space="0" w:color="auto"/>
                                            <w:left w:val="none" w:sz="0" w:space="0" w:color="auto"/>
                                            <w:bottom w:val="none" w:sz="0" w:space="0" w:color="auto"/>
                                            <w:right w:val="none" w:sz="0" w:space="0" w:color="auto"/>
                                          </w:divBdr>
                                        </w:div>
                                        <w:div w:id="472212893">
                                          <w:marLeft w:val="1050"/>
                                          <w:marRight w:val="675"/>
                                          <w:marTop w:val="0"/>
                                          <w:marBottom w:val="0"/>
                                          <w:divBdr>
                                            <w:top w:val="none" w:sz="0" w:space="0" w:color="auto"/>
                                            <w:left w:val="none" w:sz="0" w:space="0" w:color="auto"/>
                                            <w:bottom w:val="none" w:sz="0" w:space="0" w:color="auto"/>
                                            <w:right w:val="none" w:sz="0" w:space="0" w:color="auto"/>
                                          </w:divBdr>
                                        </w:div>
                                        <w:div w:id="1675184539">
                                          <w:marLeft w:val="1050"/>
                                          <w:marRight w:val="675"/>
                                          <w:marTop w:val="0"/>
                                          <w:marBottom w:val="0"/>
                                          <w:divBdr>
                                            <w:top w:val="none" w:sz="0" w:space="0" w:color="auto"/>
                                            <w:left w:val="none" w:sz="0" w:space="0" w:color="auto"/>
                                            <w:bottom w:val="none" w:sz="0" w:space="0" w:color="auto"/>
                                            <w:right w:val="none" w:sz="0" w:space="0" w:color="auto"/>
                                          </w:divBdr>
                                        </w:div>
                                        <w:div w:id="439377632">
                                          <w:marLeft w:val="1050"/>
                                          <w:marRight w:val="675"/>
                                          <w:marTop w:val="0"/>
                                          <w:marBottom w:val="0"/>
                                          <w:divBdr>
                                            <w:top w:val="none" w:sz="0" w:space="0" w:color="auto"/>
                                            <w:left w:val="none" w:sz="0" w:space="0" w:color="auto"/>
                                            <w:bottom w:val="none" w:sz="0" w:space="0" w:color="auto"/>
                                            <w:right w:val="none" w:sz="0" w:space="0" w:color="auto"/>
                                          </w:divBdr>
                                        </w:div>
                                        <w:div w:id="287202344">
                                          <w:marLeft w:val="1050"/>
                                          <w:marRight w:val="675"/>
                                          <w:marTop w:val="0"/>
                                          <w:marBottom w:val="0"/>
                                          <w:divBdr>
                                            <w:top w:val="none" w:sz="0" w:space="0" w:color="auto"/>
                                            <w:left w:val="none" w:sz="0" w:space="0" w:color="auto"/>
                                            <w:bottom w:val="none" w:sz="0" w:space="0" w:color="auto"/>
                                            <w:right w:val="none" w:sz="0" w:space="0" w:color="auto"/>
                                          </w:divBdr>
                                        </w:div>
                                        <w:div w:id="1084305440">
                                          <w:marLeft w:val="1050"/>
                                          <w:marRight w:val="675"/>
                                          <w:marTop w:val="0"/>
                                          <w:marBottom w:val="0"/>
                                          <w:divBdr>
                                            <w:top w:val="none" w:sz="0" w:space="0" w:color="auto"/>
                                            <w:left w:val="none" w:sz="0" w:space="0" w:color="auto"/>
                                            <w:bottom w:val="none" w:sz="0" w:space="0" w:color="auto"/>
                                            <w:right w:val="none" w:sz="0" w:space="0" w:color="auto"/>
                                          </w:divBdr>
                                        </w:div>
                                        <w:div w:id="1698889882">
                                          <w:marLeft w:val="1050"/>
                                          <w:marRight w:val="675"/>
                                          <w:marTop w:val="0"/>
                                          <w:marBottom w:val="0"/>
                                          <w:divBdr>
                                            <w:top w:val="none" w:sz="0" w:space="0" w:color="auto"/>
                                            <w:left w:val="none" w:sz="0" w:space="0" w:color="auto"/>
                                            <w:bottom w:val="none" w:sz="0" w:space="0" w:color="auto"/>
                                            <w:right w:val="none" w:sz="0" w:space="0" w:color="auto"/>
                                          </w:divBdr>
                                        </w:div>
                                        <w:div w:id="1140685048">
                                          <w:marLeft w:val="1050"/>
                                          <w:marRight w:val="675"/>
                                          <w:marTop w:val="0"/>
                                          <w:marBottom w:val="0"/>
                                          <w:divBdr>
                                            <w:top w:val="none" w:sz="0" w:space="0" w:color="auto"/>
                                            <w:left w:val="none" w:sz="0" w:space="0" w:color="auto"/>
                                            <w:bottom w:val="none" w:sz="0" w:space="0" w:color="auto"/>
                                            <w:right w:val="none" w:sz="0" w:space="0" w:color="auto"/>
                                          </w:divBdr>
                                        </w:div>
                                        <w:div w:id="431051383">
                                          <w:marLeft w:val="1050"/>
                                          <w:marRight w:val="675"/>
                                          <w:marTop w:val="0"/>
                                          <w:marBottom w:val="0"/>
                                          <w:divBdr>
                                            <w:top w:val="none" w:sz="0" w:space="0" w:color="auto"/>
                                            <w:left w:val="none" w:sz="0" w:space="0" w:color="auto"/>
                                            <w:bottom w:val="none" w:sz="0" w:space="0" w:color="auto"/>
                                            <w:right w:val="none" w:sz="0" w:space="0" w:color="auto"/>
                                          </w:divBdr>
                                        </w:div>
                                        <w:div w:id="1867255538">
                                          <w:marLeft w:val="1050"/>
                                          <w:marRight w:val="675"/>
                                          <w:marTop w:val="0"/>
                                          <w:marBottom w:val="0"/>
                                          <w:divBdr>
                                            <w:top w:val="none" w:sz="0" w:space="0" w:color="auto"/>
                                            <w:left w:val="none" w:sz="0" w:space="0" w:color="auto"/>
                                            <w:bottom w:val="none" w:sz="0" w:space="0" w:color="auto"/>
                                            <w:right w:val="none" w:sz="0" w:space="0" w:color="auto"/>
                                          </w:divBdr>
                                        </w:div>
                                        <w:div w:id="332146220">
                                          <w:marLeft w:val="1050"/>
                                          <w:marRight w:val="675"/>
                                          <w:marTop w:val="0"/>
                                          <w:marBottom w:val="0"/>
                                          <w:divBdr>
                                            <w:top w:val="none" w:sz="0" w:space="0" w:color="auto"/>
                                            <w:left w:val="none" w:sz="0" w:space="0" w:color="auto"/>
                                            <w:bottom w:val="none" w:sz="0" w:space="0" w:color="auto"/>
                                            <w:right w:val="none" w:sz="0" w:space="0" w:color="auto"/>
                                          </w:divBdr>
                                        </w:div>
                                        <w:div w:id="419252653">
                                          <w:marLeft w:val="1050"/>
                                          <w:marRight w:val="675"/>
                                          <w:marTop w:val="0"/>
                                          <w:marBottom w:val="0"/>
                                          <w:divBdr>
                                            <w:top w:val="none" w:sz="0" w:space="0" w:color="auto"/>
                                            <w:left w:val="none" w:sz="0" w:space="0" w:color="auto"/>
                                            <w:bottom w:val="none" w:sz="0" w:space="0" w:color="auto"/>
                                            <w:right w:val="none" w:sz="0" w:space="0" w:color="auto"/>
                                          </w:divBdr>
                                        </w:div>
                                        <w:div w:id="828210595">
                                          <w:marLeft w:val="1050"/>
                                          <w:marRight w:val="675"/>
                                          <w:marTop w:val="0"/>
                                          <w:marBottom w:val="0"/>
                                          <w:divBdr>
                                            <w:top w:val="none" w:sz="0" w:space="0" w:color="auto"/>
                                            <w:left w:val="none" w:sz="0" w:space="0" w:color="auto"/>
                                            <w:bottom w:val="none" w:sz="0" w:space="0" w:color="auto"/>
                                            <w:right w:val="none" w:sz="0" w:space="0" w:color="auto"/>
                                          </w:divBdr>
                                        </w:div>
                                        <w:div w:id="1128667446">
                                          <w:marLeft w:val="0"/>
                                          <w:marRight w:val="0"/>
                                          <w:marTop w:val="0"/>
                                          <w:marBottom w:val="0"/>
                                          <w:divBdr>
                                            <w:top w:val="none" w:sz="0" w:space="0" w:color="auto"/>
                                            <w:left w:val="none" w:sz="0" w:space="0" w:color="auto"/>
                                            <w:bottom w:val="none" w:sz="0" w:space="0" w:color="auto"/>
                                            <w:right w:val="none" w:sz="0" w:space="0" w:color="auto"/>
                                          </w:divBdr>
                                        </w:div>
                                        <w:div w:id="588272447">
                                          <w:marLeft w:val="1050"/>
                                          <w:marRight w:val="675"/>
                                          <w:marTop w:val="0"/>
                                          <w:marBottom w:val="0"/>
                                          <w:divBdr>
                                            <w:top w:val="none" w:sz="0" w:space="0" w:color="auto"/>
                                            <w:left w:val="none" w:sz="0" w:space="0" w:color="auto"/>
                                            <w:bottom w:val="none" w:sz="0" w:space="0" w:color="auto"/>
                                            <w:right w:val="none" w:sz="0" w:space="0" w:color="auto"/>
                                          </w:divBdr>
                                        </w:div>
                                        <w:div w:id="742725734">
                                          <w:marLeft w:val="1050"/>
                                          <w:marRight w:val="675"/>
                                          <w:marTop w:val="0"/>
                                          <w:marBottom w:val="0"/>
                                          <w:divBdr>
                                            <w:top w:val="none" w:sz="0" w:space="0" w:color="auto"/>
                                            <w:left w:val="none" w:sz="0" w:space="0" w:color="auto"/>
                                            <w:bottom w:val="none" w:sz="0" w:space="0" w:color="auto"/>
                                            <w:right w:val="none" w:sz="0" w:space="0" w:color="auto"/>
                                          </w:divBdr>
                                        </w:div>
                                        <w:div w:id="1101530034">
                                          <w:marLeft w:val="1050"/>
                                          <w:marRight w:val="675"/>
                                          <w:marTop w:val="0"/>
                                          <w:marBottom w:val="0"/>
                                          <w:divBdr>
                                            <w:top w:val="none" w:sz="0" w:space="0" w:color="auto"/>
                                            <w:left w:val="none" w:sz="0" w:space="0" w:color="auto"/>
                                            <w:bottom w:val="none" w:sz="0" w:space="0" w:color="auto"/>
                                            <w:right w:val="none" w:sz="0" w:space="0" w:color="auto"/>
                                          </w:divBdr>
                                        </w:div>
                                        <w:div w:id="1952739074">
                                          <w:marLeft w:val="1050"/>
                                          <w:marRight w:val="675"/>
                                          <w:marTop w:val="0"/>
                                          <w:marBottom w:val="0"/>
                                          <w:divBdr>
                                            <w:top w:val="none" w:sz="0" w:space="0" w:color="auto"/>
                                            <w:left w:val="none" w:sz="0" w:space="0" w:color="auto"/>
                                            <w:bottom w:val="none" w:sz="0" w:space="0" w:color="auto"/>
                                            <w:right w:val="none" w:sz="0" w:space="0" w:color="auto"/>
                                          </w:divBdr>
                                        </w:div>
                                        <w:div w:id="553086593">
                                          <w:marLeft w:val="1050"/>
                                          <w:marRight w:val="675"/>
                                          <w:marTop w:val="0"/>
                                          <w:marBottom w:val="0"/>
                                          <w:divBdr>
                                            <w:top w:val="none" w:sz="0" w:space="0" w:color="auto"/>
                                            <w:left w:val="none" w:sz="0" w:space="0" w:color="auto"/>
                                            <w:bottom w:val="none" w:sz="0" w:space="0" w:color="auto"/>
                                            <w:right w:val="none" w:sz="0" w:space="0" w:color="auto"/>
                                          </w:divBdr>
                                        </w:div>
                                        <w:div w:id="1686440254">
                                          <w:marLeft w:val="0"/>
                                          <w:marRight w:val="0"/>
                                          <w:marTop w:val="0"/>
                                          <w:marBottom w:val="0"/>
                                          <w:divBdr>
                                            <w:top w:val="none" w:sz="0" w:space="0" w:color="auto"/>
                                            <w:left w:val="none" w:sz="0" w:space="0" w:color="auto"/>
                                            <w:bottom w:val="none" w:sz="0" w:space="0" w:color="auto"/>
                                            <w:right w:val="none" w:sz="0" w:space="0" w:color="auto"/>
                                          </w:divBdr>
                                        </w:div>
                                        <w:div w:id="436412310">
                                          <w:marLeft w:val="1050"/>
                                          <w:marRight w:val="675"/>
                                          <w:marTop w:val="0"/>
                                          <w:marBottom w:val="0"/>
                                          <w:divBdr>
                                            <w:top w:val="none" w:sz="0" w:space="0" w:color="auto"/>
                                            <w:left w:val="none" w:sz="0" w:space="0" w:color="auto"/>
                                            <w:bottom w:val="none" w:sz="0" w:space="0" w:color="auto"/>
                                            <w:right w:val="none" w:sz="0" w:space="0" w:color="auto"/>
                                          </w:divBdr>
                                        </w:div>
                                        <w:div w:id="1619531111">
                                          <w:marLeft w:val="1050"/>
                                          <w:marRight w:val="675"/>
                                          <w:marTop w:val="0"/>
                                          <w:marBottom w:val="0"/>
                                          <w:divBdr>
                                            <w:top w:val="none" w:sz="0" w:space="0" w:color="auto"/>
                                            <w:left w:val="none" w:sz="0" w:space="0" w:color="auto"/>
                                            <w:bottom w:val="none" w:sz="0" w:space="0" w:color="auto"/>
                                            <w:right w:val="none" w:sz="0" w:space="0" w:color="auto"/>
                                          </w:divBdr>
                                        </w:div>
                                        <w:div w:id="233466409">
                                          <w:marLeft w:val="1050"/>
                                          <w:marRight w:val="675"/>
                                          <w:marTop w:val="0"/>
                                          <w:marBottom w:val="0"/>
                                          <w:divBdr>
                                            <w:top w:val="none" w:sz="0" w:space="0" w:color="auto"/>
                                            <w:left w:val="none" w:sz="0" w:space="0" w:color="auto"/>
                                            <w:bottom w:val="none" w:sz="0" w:space="0" w:color="auto"/>
                                            <w:right w:val="none" w:sz="0" w:space="0" w:color="auto"/>
                                          </w:divBdr>
                                        </w:div>
                                        <w:div w:id="1906836913">
                                          <w:marLeft w:val="1050"/>
                                          <w:marRight w:val="675"/>
                                          <w:marTop w:val="0"/>
                                          <w:marBottom w:val="0"/>
                                          <w:divBdr>
                                            <w:top w:val="none" w:sz="0" w:space="0" w:color="auto"/>
                                            <w:left w:val="none" w:sz="0" w:space="0" w:color="auto"/>
                                            <w:bottom w:val="none" w:sz="0" w:space="0" w:color="auto"/>
                                            <w:right w:val="none" w:sz="0" w:space="0" w:color="auto"/>
                                          </w:divBdr>
                                        </w:div>
                                        <w:div w:id="122119676">
                                          <w:marLeft w:val="1050"/>
                                          <w:marRight w:val="675"/>
                                          <w:marTop w:val="0"/>
                                          <w:marBottom w:val="0"/>
                                          <w:divBdr>
                                            <w:top w:val="none" w:sz="0" w:space="0" w:color="auto"/>
                                            <w:left w:val="none" w:sz="0" w:space="0" w:color="auto"/>
                                            <w:bottom w:val="none" w:sz="0" w:space="0" w:color="auto"/>
                                            <w:right w:val="none" w:sz="0" w:space="0" w:color="auto"/>
                                          </w:divBdr>
                                        </w:div>
                                        <w:div w:id="388769584">
                                          <w:marLeft w:val="1050"/>
                                          <w:marRight w:val="675"/>
                                          <w:marTop w:val="0"/>
                                          <w:marBottom w:val="0"/>
                                          <w:divBdr>
                                            <w:top w:val="none" w:sz="0" w:space="0" w:color="auto"/>
                                            <w:left w:val="none" w:sz="0" w:space="0" w:color="auto"/>
                                            <w:bottom w:val="none" w:sz="0" w:space="0" w:color="auto"/>
                                            <w:right w:val="none" w:sz="0" w:space="0" w:color="auto"/>
                                          </w:divBdr>
                                        </w:div>
                                        <w:div w:id="1927030017">
                                          <w:marLeft w:val="1050"/>
                                          <w:marRight w:val="675"/>
                                          <w:marTop w:val="0"/>
                                          <w:marBottom w:val="0"/>
                                          <w:divBdr>
                                            <w:top w:val="none" w:sz="0" w:space="0" w:color="auto"/>
                                            <w:left w:val="none" w:sz="0" w:space="0" w:color="auto"/>
                                            <w:bottom w:val="none" w:sz="0" w:space="0" w:color="auto"/>
                                            <w:right w:val="none" w:sz="0" w:space="0" w:color="auto"/>
                                          </w:divBdr>
                                        </w:div>
                                        <w:div w:id="2128504140">
                                          <w:marLeft w:val="1050"/>
                                          <w:marRight w:val="675"/>
                                          <w:marTop w:val="0"/>
                                          <w:marBottom w:val="0"/>
                                          <w:divBdr>
                                            <w:top w:val="none" w:sz="0" w:space="0" w:color="auto"/>
                                            <w:left w:val="none" w:sz="0" w:space="0" w:color="auto"/>
                                            <w:bottom w:val="none" w:sz="0" w:space="0" w:color="auto"/>
                                            <w:right w:val="none" w:sz="0" w:space="0" w:color="auto"/>
                                          </w:divBdr>
                                        </w:div>
                                        <w:div w:id="1846699282">
                                          <w:marLeft w:val="1050"/>
                                          <w:marRight w:val="675"/>
                                          <w:marTop w:val="0"/>
                                          <w:marBottom w:val="0"/>
                                          <w:divBdr>
                                            <w:top w:val="none" w:sz="0" w:space="0" w:color="auto"/>
                                            <w:left w:val="none" w:sz="0" w:space="0" w:color="auto"/>
                                            <w:bottom w:val="none" w:sz="0" w:space="0" w:color="auto"/>
                                            <w:right w:val="none" w:sz="0" w:space="0" w:color="auto"/>
                                          </w:divBdr>
                                        </w:div>
                                        <w:div w:id="1186481026">
                                          <w:marLeft w:val="1050"/>
                                          <w:marRight w:val="675"/>
                                          <w:marTop w:val="0"/>
                                          <w:marBottom w:val="0"/>
                                          <w:divBdr>
                                            <w:top w:val="none" w:sz="0" w:space="0" w:color="auto"/>
                                            <w:left w:val="none" w:sz="0" w:space="0" w:color="auto"/>
                                            <w:bottom w:val="none" w:sz="0" w:space="0" w:color="auto"/>
                                            <w:right w:val="none" w:sz="0" w:space="0" w:color="auto"/>
                                          </w:divBdr>
                                        </w:div>
                                        <w:div w:id="1436560430">
                                          <w:marLeft w:val="1050"/>
                                          <w:marRight w:val="675"/>
                                          <w:marTop w:val="0"/>
                                          <w:marBottom w:val="0"/>
                                          <w:divBdr>
                                            <w:top w:val="none" w:sz="0" w:space="0" w:color="auto"/>
                                            <w:left w:val="none" w:sz="0" w:space="0" w:color="auto"/>
                                            <w:bottom w:val="none" w:sz="0" w:space="0" w:color="auto"/>
                                            <w:right w:val="none" w:sz="0" w:space="0" w:color="auto"/>
                                          </w:divBdr>
                                        </w:div>
                                        <w:div w:id="897135079">
                                          <w:marLeft w:val="1050"/>
                                          <w:marRight w:val="675"/>
                                          <w:marTop w:val="0"/>
                                          <w:marBottom w:val="0"/>
                                          <w:divBdr>
                                            <w:top w:val="none" w:sz="0" w:space="0" w:color="auto"/>
                                            <w:left w:val="none" w:sz="0" w:space="0" w:color="auto"/>
                                            <w:bottom w:val="none" w:sz="0" w:space="0" w:color="auto"/>
                                            <w:right w:val="none" w:sz="0" w:space="0" w:color="auto"/>
                                          </w:divBdr>
                                        </w:div>
                                        <w:div w:id="1703358274">
                                          <w:marLeft w:val="1050"/>
                                          <w:marRight w:val="675"/>
                                          <w:marTop w:val="0"/>
                                          <w:marBottom w:val="0"/>
                                          <w:divBdr>
                                            <w:top w:val="none" w:sz="0" w:space="0" w:color="auto"/>
                                            <w:left w:val="none" w:sz="0" w:space="0" w:color="auto"/>
                                            <w:bottom w:val="none" w:sz="0" w:space="0" w:color="auto"/>
                                            <w:right w:val="none" w:sz="0" w:space="0" w:color="auto"/>
                                          </w:divBdr>
                                        </w:div>
                                        <w:div w:id="1835994081">
                                          <w:marLeft w:val="1050"/>
                                          <w:marRight w:val="675"/>
                                          <w:marTop w:val="0"/>
                                          <w:marBottom w:val="0"/>
                                          <w:divBdr>
                                            <w:top w:val="none" w:sz="0" w:space="0" w:color="auto"/>
                                            <w:left w:val="none" w:sz="0" w:space="0" w:color="auto"/>
                                            <w:bottom w:val="none" w:sz="0" w:space="0" w:color="auto"/>
                                            <w:right w:val="none" w:sz="0" w:space="0" w:color="auto"/>
                                          </w:divBdr>
                                        </w:div>
                                        <w:div w:id="917325602">
                                          <w:marLeft w:val="1050"/>
                                          <w:marRight w:val="675"/>
                                          <w:marTop w:val="0"/>
                                          <w:marBottom w:val="0"/>
                                          <w:divBdr>
                                            <w:top w:val="none" w:sz="0" w:space="0" w:color="auto"/>
                                            <w:left w:val="none" w:sz="0" w:space="0" w:color="auto"/>
                                            <w:bottom w:val="none" w:sz="0" w:space="0" w:color="auto"/>
                                            <w:right w:val="none" w:sz="0" w:space="0" w:color="auto"/>
                                          </w:divBdr>
                                        </w:div>
                                        <w:div w:id="795948358">
                                          <w:marLeft w:val="0"/>
                                          <w:marRight w:val="0"/>
                                          <w:marTop w:val="0"/>
                                          <w:marBottom w:val="0"/>
                                          <w:divBdr>
                                            <w:top w:val="none" w:sz="0" w:space="0" w:color="auto"/>
                                            <w:left w:val="none" w:sz="0" w:space="0" w:color="auto"/>
                                            <w:bottom w:val="none" w:sz="0" w:space="0" w:color="auto"/>
                                            <w:right w:val="none" w:sz="0" w:space="0" w:color="auto"/>
                                          </w:divBdr>
                                        </w:div>
                                        <w:div w:id="199175301">
                                          <w:marLeft w:val="0"/>
                                          <w:marRight w:val="0"/>
                                          <w:marTop w:val="0"/>
                                          <w:marBottom w:val="0"/>
                                          <w:divBdr>
                                            <w:top w:val="none" w:sz="0" w:space="0" w:color="auto"/>
                                            <w:left w:val="none" w:sz="0" w:space="0" w:color="auto"/>
                                            <w:bottom w:val="none" w:sz="0" w:space="0" w:color="auto"/>
                                            <w:right w:val="none" w:sz="0" w:space="0" w:color="auto"/>
                                          </w:divBdr>
                                        </w:div>
                                        <w:div w:id="1140802657">
                                          <w:marLeft w:val="1050"/>
                                          <w:marRight w:val="675"/>
                                          <w:marTop w:val="0"/>
                                          <w:marBottom w:val="0"/>
                                          <w:divBdr>
                                            <w:top w:val="none" w:sz="0" w:space="0" w:color="auto"/>
                                            <w:left w:val="none" w:sz="0" w:space="0" w:color="auto"/>
                                            <w:bottom w:val="none" w:sz="0" w:space="0" w:color="auto"/>
                                            <w:right w:val="none" w:sz="0" w:space="0" w:color="auto"/>
                                          </w:divBdr>
                                        </w:div>
                                        <w:div w:id="9897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111644" TargetMode="External"/><Relationship Id="rId117" Type="http://schemas.openxmlformats.org/officeDocument/2006/relationships/hyperlink" Target="http://docs.cntd.ru/document/902217205" TargetMode="External"/><Relationship Id="rId21" Type="http://schemas.openxmlformats.org/officeDocument/2006/relationships/hyperlink" Target="http://docs.cntd.ru/document/901703281" TargetMode="External"/><Relationship Id="rId42" Type="http://schemas.openxmlformats.org/officeDocument/2006/relationships/hyperlink" Target="http://docs.cntd.ru/document/901865498" TargetMode="External"/><Relationship Id="rId47" Type="http://schemas.openxmlformats.org/officeDocument/2006/relationships/hyperlink" Target="http://docs.cntd.ru/document/901852095" TargetMode="External"/><Relationship Id="rId63" Type="http://schemas.openxmlformats.org/officeDocument/2006/relationships/hyperlink" Target="http://docs.cntd.ru/document/901859404" TargetMode="External"/><Relationship Id="rId68" Type="http://schemas.openxmlformats.org/officeDocument/2006/relationships/hyperlink" Target="http://docs.cntd.ru/document/901862250" TargetMode="External"/><Relationship Id="rId84" Type="http://schemas.openxmlformats.org/officeDocument/2006/relationships/hyperlink" Target="http://docs.cntd.ru/document/1200089976" TargetMode="External"/><Relationship Id="rId89" Type="http://schemas.openxmlformats.org/officeDocument/2006/relationships/hyperlink" Target="http://docs.cntd.ru/document/1200025420" TargetMode="External"/><Relationship Id="rId112" Type="http://schemas.openxmlformats.org/officeDocument/2006/relationships/hyperlink" Target="http://docs.cntd.ru/document/901703281" TargetMode="External"/><Relationship Id="rId133" Type="http://schemas.openxmlformats.org/officeDocument/2006/relationships/image" Target="media/image5.jpeg"/><Relationship Id="rId138" Type="http://schemas.openxmlformats.org/officeDocument/2006/relationships/image" Target="media/image10.jpeg"/><Relationship Id="rId154" Type="http://schemas.openxmlformats.org/officeDocument/2006/relationships/image" Target="media/image21.jpeg"/><Relationship Id="rId159" Type="http://schemas.openxmlformats.org/officeDocument/2006/relationships/image" Target="media/image26.jpeg"/><Relationship Id="rId175" Type="http://schemas.openxmlformats.org/officeDocument/2006/relationships/hyperlink" Target="http://docs.cntd.ru/document/1200034368" TargetMode="External"/><Relationship Id="rId170" Type="http://schemas.openxmlformats.org/officeDocument/2006/relationships/hyperlink" Target="http://docs.cntd.ru/document/1200030697" TargetMode="External"/><Relationship Id="rId16" Type="http://schemas.openxmlformats.org/officeDocument/2006/relationships/hyperlink" Target="http://docs.cntd.ru/document/1200079743" TargetMode="External"/><Relationship Id="rId107" Type="http://schemas.openxmlformats.org/officeDocument/2006/relationships/hyperlink" Target="http://docs.cntd.ru/document/902227775" TargetMode="External"/><Relationship Id="rId11" Type="http://schemas.openxmlformats.org/officeDocument/2006/relationships/hyperlink" Target="http://docs.cntd.ru/document/902222623" TargetMode="External"/><Relationship Id="rId32" Type="http://schemas.openxmlformats.org/officeDocument/2006/relationships/hyperlink" Target="http://docs.cntd.ru/document/901865500" TargetMode="External"/><Relationship Id="rId37" Type="http://schemas.openxmlformats.org/officeDocument/2006/relationships/hyperlink" Target="http://docs.cntd.ru/document/902159233" TargetMode="External"/><Relationship Id="rId53" Type="http://schemas.openxmlformats.org/officeDocument/2006/relationships/hyperlink" Target="http://docs.cntd.ru/document/1200084092" TargetMode="External"/><Relationship Id="rId58" Type="http://schemas.openxmlformats.org/officeDocument/2006/relationships/hyperlink" Target="http://docs.cntd.ru/document/1200080694" TargetMode="External"/><Relationship Id="rId74" Type="http://schemas.openxmlformats.org/officeDocument/2006/relationships/hyperlink" Target="http://docs.cntd.ru/document/1200030697" TargetMode="External"/><Relationship Id="rId79" Type="http://schemas.openxmlformats.org/officeDocument/2006/relationships/hyperlink" Target="http://docs.cntd.ru/document/1200084087" TargetMode="External"/><Relationship Id="rId102" Type="http://schemas.openxmlformats.org/officeDocument/2006/relationships/hyperlink" Target="http://docs.cntd.ru/document/901865498" TargetMode="External"/><Relationship Id="rId123" Type="http://schemas.openxmlformats.org/officeDocument/2006/relationships/hyperlink" Target="http://docs.cntd.ru/document/1200084096" TargetMode="External"/><Relationship Id="rId128" Type="http://schemas.openxmlformats.org/officeDocument/2006/relationships/hyperlink" Target="http://docs.cntd.ru/document/1200084096" TargetMode="External"/><Relationship Id="rId144" Type="http://schemas.openxmlformats.org/officeDocument/2006/relationships/hyperlink" Target="http://docs.cntd.ru/document/902256369" TargetMode="External"/><Relationship Id="rId149" Type="http://schemas.openxmlformats.org/officeDocument/2006/relationships/image" Target="media/image16.jpeg"/><Relationship Id="rId5" Type="http://schemas.openxmlformats.org/officeDocument/2006/relationships/hyperlink" Target="http://docs.cntd.ru/document/1200074235" TargetMode="External"/><Relationship Id="rId90" Type="http://schemas.openxmlformats.org/officeDocument/2006/relationships/hyperlink" Target="http://docs.cntd.ru/document/1200079743" TargetMode="External"/><Relationship Id="rId95" Type="http://schemas.openxmlformats.org/officeDocument/2006/relationships/hyperlink" Target="http://docs.cntd.ru/document/1200083899" TargetMode="External"/><Relationship Id="rId160" Type="http://schemas.openxmlformats.org/officeDocument/2006/relationships/hyperlink" Target="http://docs.cntd.ru/document/1200032260" TargetMode="External"/><Relationship Id="rId165" Type="http://schemas.openxmlformats.org/officeDocument/2006/relationships/hyperlink" Target="http://docs.cntd.ru/document/902185962" TargetMode="External"/><Relationship Id="rId181" Type="http://schemas.openxmlformats.org/officeDocument/2006/relationships/hyperlink" Target="http://docs.cntd.ru/document/901944990" TargetMode="External"/><Relationship Id="rId186" Type="http://schemas.openxmlformats.org/officeDocument/2006/relationships/fontTable" Target="fontTable.xml"/><Relationship Id="rId22" Type="http://schemas.openxmlformats.org/officeDocument/2006/relationships/hyperlink" Target="http://docs.cntd.ru/document/1200091049" TargetMode="External"/><Relationship Id="rId27" Type="http://schemas.openxmlformats.org/officeDocument/2006/relationships/hyperlink" Target="http://docs.cntd.ru/document/901865498" TargetMode="External"/><Relationship Id="rId43" Type="http://schemas.openxmlformats.org/officeDocument/2006/relationships/hyperlink" Target="http://docs.cntd.ru/document/902256369" TargetMode="External"/><Relationship Id="rId48" Type="http://schemas.openxmlformats.org/officeDocument/2006/relationships/hyperlink" Target="http://docs.cntd.ru/document/1200089976" TargetMode="External"/><Relationship Id="rId64" Type="http://schemas.openxmlformats.org/officeDocument/2006/relationships/hyperlink" Target="http://docs.cntd.ru/document/902217205" TargetMode="External"/><Relationship Id="rId69" Type="http://schemas.openxmlformats.org/officeDocument/2006/relationships/hyperlink" Target="http://docs.cntd.ru/document/901704046" TargetMode="External"/><Relationship Id="rId113" Type="http://schemas.openxmlformats.org/officeDocument/2006/relationships/hyperlink" Target="http://docs.cntd.ru/document/901862250" TargetMode="External"/><Relationship Id="rId118" Type="http://schemas.openxmlformats.org/officeDocument/2006/relationships/hyperlink" Target="http://docs.cntd.ru/document/901802127" TargetMode="External"/><Relationship Id="rId134" Type="http://schemas.openxmlformats.org/officeDocument/2006/relationships/image" Target="media/image6.jpeg"/><Relationship Id="rId139" Type="http://schemas.openxmlformats.org/officeDocument/2006/relationships/image" Target="media/image11.jpeg"/><Relationship Id="rId80" Type="http://schemas.openxmlformats.org/officeDocument/2006/relationships/hyperlink" Target="http://docs.cntd.ru/document/1200084097" TargetMode="External"/><Relationship Id="rId85" Type="http://schemas.openxmlformats.org/officeDocument/2006/relationships/hyperlink" Target="http://docs.cntd.ru/document/1200084535" TargetMode="External"/><Relationship Id="rId150" Type="http://schemas.openxmlformats.org/officeDocument/2006/relationships/image" Target="media/image17.jpeg"/><Relationship Id="rId155" Type="http://schemas.openxmlformats.org/officeDocument/2006/relationships/image" Target="media/image22.jpeg"/><Relationship Id="rId171" Type="http://schemas.openxmlformats.org/officeDocument/2006/relationships/hyperlink" Target="http://docs.cntd.ru/document/1200035252" TargetMode="External"/><Relationship Id="rId176" Type="http://schemas.openxmlformats.org/officeDocument/2006/relationships/hyperlink" Target="http://docs.cntd.ru/document/747415655" TargetMode="External"/><Relationship Id="rId12" Type="http://schemas.openxmlformats.org/officeDocument/2006/relationships/hyperlink" Target="http://docs.cntd.ru/document/901919338" TargetMode="External"/><Relationship Id="rId17" Type="http://schemas.openxmlformats.org/officeDocument/2006/relationships/hyperlink" Target="http://docs.cntd.ru/document/1200084087" TargetMode="External"/><Relationship Id="rId33" Type="http://schemas.openxmlformats.org/officeDocument/2006/relationships/hyperlink" Target="http://docs.cntd.ru/document/902217202" TargetMode="External"/><Relationship Id="rId38" Type="http://schemas.openxmlformats.org/officeDocument/2006/relationships/hyperlink" Target="http://docs.cntd.ru/document/902227775" TargetMode="External"/><Relationship Id="rId59" Type="http://schemas.openxmlformats.org/officeDocument/2006/relationships/hyperlink" Target="http://docs.cntd.ru/document/1200084096" TargetMode="External"/><Relationship Id="rId103" Type="http://schemas.openxmlformats.org/officeDocument/2006/relationships/hyperlink" Target="http://docs.cntd.ru/document/902041585" TargetMode="External"/><Relationship Id="rId108" Type="http://schemas.openxmlformats.org/officeDocument/2006/relationships/hyperlink" Target="http://docs.cntd.ru/document/902253125" TargetMode="External"/><Relationship Id="rId124" Type="http://schemas.openxmlformats.org/officeDocument/2006/relationships/hyperlink" Target="http://docs.cntd.ru/document/1200084096" TargetMode="External"/><Relationship Id="rId129" Type="http://schemas.openxmlformats.org/officeDocument/2006/relationships/image" Target="media/image1.jpeg"/><Relationship Id="rId54" Type="http://schemas.openxmlformats.org/officeDocument/2006/relationships/hyperlink" Target="http://docs.cntd.ru/document/1200034117" TargetMode="External"/><Relationship Id="rId70" Type="http://schemas.openxmlformats.org/officeDocument/2006/relationships/hyperlink" Target="http://docs.cntd.ru/document/1200003003" TargetMode="External"/><Relationship Id="rId75" Type="http://schemas.openxmlformats.org/officeDocument/2006/relationships/hyperlink" Target="http://docs.cntd.ru/document/1200092602" TargetMode="External"/><Relationship Id="rId91" Type="http://schemas.openxmlformats.org/officeDocument/2006/relationships/hyperlink" Target="http://docs.cntd.ru/document/1200034117" TargetMode="External"/><Relationship Id="rId96" Type="http://schemas.openxmlformats.org/officeDocument/2006/relationships/hyperlink" Target="http://docs.cntd.ru/document/1200032260" TargetMode="External"/><Relationship Id="rId140" Type="http://schemas.openxmlformats.org/officeDocument/2006/relationships/image" Target="media/image12.jpeg"/><Relationship Id="rId145" Type="http://schemas.openxmlformats.org/officeDocument/2006/relationships/hyperlink" Target="http://docs.cntd.ru/document/901852095" TargetMode="External"/><Relationship Id="rId161" Type="http://schemas.openxmlformats.org/officeDocument/2006/relationships/hyperlink" Target="http://docs.cntd.ru/document/1200091049" TargetMode="External"/><Relationship Id="rId166" Type="http://schemas.openxmlformats.org/officeDocument/2006/relationships/hyperlink" Target="http://docs.cntd.ru/document/902192610" TargetMode="External"/><Relationship Id="rId182" Type="http://schemas.openxmlformats.org/officeDocument/2006/relationships/hyperlink" Target="http://docs.cntd.ru/document/901944990"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1836556" TargetMode="External"/><Relationship Id="rId23" Type="http://schemas.openxmlformats.org/officeDocument/2006/relationships/hyperlink" Target="http://docs.cntd.ru/document/902217205" TargetMode="External"/><Relationship Id="rId28" Type="http://schemas.openxmlformats.org/officeDocument/2006/relationships/hyperlink" Target="http://docs.cntd.ru/document/1200050064" TargetMode="External"/><Relationship Id="rId49" Type="http://schemas.openxmlformats.org/officeDocument/2006/relationships/hyperlink" Target="http://docs.cntd.ru/document/1200084087" TargetMode="External"/><Relationship Id="rId114" Type="http://schemas.openxmlformats.org/officeDocument/2006/relationships/hyperlink" Target="http://docs.cntd.ru/document/901852095" TargetMode="External"/><Relationship Id="rId119" Type="http://schemas.openxmlformats.org/officeDocument/2006/relationships/hyperlink" Target="http://docs.cntd.ru/document/901851533" TargetMode="External"/><Relationship Id="rId44" Type="http://schemas.openxmlformats.org/officeDocument/2006/relationships/hyperlink" Target="http://docs.cntd.ru/document/1200085105" TargetMode="External"/><Relationship Id="rId60" Type="http://schemas.openxmlformats.org/officeDocument/2006/relationships/hyperlink" Target="http://docs.cntd.ru/document/1200084092" TargetMode="External"/><Relationship Id="rId65" Type="http://schemas.openxmlformats.org/officeDocument/2006/relationships/hyperlink" Target="http://docs.cntd.ru/document/901800205" TargetMode="External"/><Relationship Id="rId81" Type="http://schemas.openxmlformats.org/officeDocument/2006/relationships/hyperlink" Target="http://docs.cntd.ru/document/1200084092" TargetMode="External"/><Relationship Id="rId86" Type="http://schemas.openxmlformats.org/officeDocument/2006/relationships/hyperlink" Target="http://docs.cntd.ru/document/1200092706" TargetMode="External"/><Relationship Id="rId130" Type="http://schemas.openxmlformats.org/officeDocument/2006/relationships/image" Target="media/image2.jpeg"/><Relationship Id="rId135" Type="http://schemas.openxmlformats.org/officeDocument/2006/relationships/image" Target="media/image7.jpeg"/><Relationship Id="rId151" Type="http://schemas.openxmlformats.org/officeDocument/2006/relationships/image" Target="media/image18.jpeg"/><Relationship Id="rId156" Type="http://schemas.openxmlformats.org/officeDocument/2006/relationships/image" Target="media/image23.jpeg"/><Relationship Id="rId177" Type="http://schemas.openxmlformats.org/officeDocument/2006/relationships/hyperlink" Target="http://docs.cntd.ru/document/1200005142" TargetMode="External"/><Relationship Id="rId172" Type="http://schemas.openxmlformats.org/officeDocument/2006/relationships/hyperlink" Target="http://docs.cntd.ru/document/871001264" TargetMode="External"/><Relationship Id="rId13" Type="http://schemas.openxmlformats.org/officeDocument/2006/relationships/hyperlink" Target="http://docs.cntd.ru/document/1200084712" TargetMode="External"/><Relationship Id="rId18" Type="http://schemas.openxmlformats.org/officeDocument/2006/relationships/hyperlink" Target="http://docs.cntd.ru/document/1200084097" TargetMode="External"/><Relationship Id="rId39" Type="http://schemas.openxmlformats.org/officeDocument/2006/relationships/hyperlink" Target="http://docs.cntd.ru/document/901852095" TargetMode="External"/><Relationship Id="rId109" Type="http://schemas.openxmlformats.org/officeDocument/2006/relationships/hyperlink" Target="http://docs.cntd.ru/document/902256369" TargetMode="External"/><Relationship Id="rId34" Type="http://schemas.openxmlformats.org/officeDocument/2006/relationships/hyperlink" Target="http://docs.cntd.ru/document/901802127" TargetMode="External"/><Relationship Id="rId50" Type="http://schemas.openxmlformats.org/officeDocument/2006/relationships/hyperlink" Target="http://docs.cntd.ru/document/1200083899" TargetMode="External"/><Relationship Id="rId55" Type="http://schemas.openxmlformats.org/officeDocument/2006/relationships/hyperlink" Target="http://docs.cntd.ru/document/901709301" TargetMode="External"/><Relationship Id="rId76" Type="http://schemas.openxmlformats.org/officeDocument/2006/relationships/hyperlink" Target="http://docs.cntd.ru/document/1200092602" TargetMode="External"/><Relationship Id="rId97" Type="http://schemas.openxmlformats.org/officeDocument/2006/relationships/hyperlink" Target="http://docs.cntd.ru/document/901709301" TargetMode="External"/><Relationship Id="rId104" Type="http://schemas.openxmlformats.org/officeDocument/2006/relationships/hyperlink" Target="http://docs.cntd.ru/document/902215381" TargetMode="External"/><Relationship Id="rId120" Type="http://schemas.openxmlformats.org/officeDocument/2006/relationships/hyperlink" Target="http://docs.cntd.ru/document/901855149" TargetMode="External"/><Relationship Id="rId125" Type="http://schemas.openxmlformats.org/officeDocument/2006/relationships/hyperlink" Target="http://docs.cntd.ru/document/1200084096" TargetMode="External"/><Relationship Id="rId141" Type="http://schemas.openxmlformats.org/officeDocument/2006/relationships/image" Target="media/image13.jpeg"/><Relationship Id="rId146" Type="http://schemas.openxmlformats.org/officeDocument/2006/relationships/hyperlink" Target="http://docs.cntd.ru/document/1200040480" TargetMode="External"/><Relationship Id="rId167" Type="http://schemas.openxmlformats.org/officeDocument/2006/relationships/hyperlink" Target="http://docs.cntd.ru/document/902222623" TargetMode="External"/><Relationship Id="rId7" Type="http://schemas.openxmlformats.org/officeDocument/2006/relationships/hyperlink" Target="http://docs.cntd.ru/document/902130227" TargetMode="External"/><Relationship Id="rId71" Type="http://schemas.openxmlformats.org/officeDocument/2006/relationships/hyperlink" Target="http://docs.cntd.ru/document/902227775" TargetMode="External"/><Relationship Id="rId92" Type="http://schemas.openxmlformats.org/officeDocument/2006/relationships/hyperlink" Target="http://docs.cntd.ru/document/1200080694" TargetMode="External"/><Relationship Id="rId162" Type="http://schemas.openxmlformats.org/officeDocument/2006/relationships/hyperlink" Target="http://docs.cntd.ru/document/1200091049" TargetMode="External"/><Relationship Id="rId183" Type="http://schemas.openxmlformats.org/officeDocument/2006/relationships/hyperlink" Target="http://docs.cntd.ru/document/1200040660" TargetMode="External"/><Relationship Id="rId2" Type="http://schemas.microsoft.com/office/2007/relationships/stylesWithEffects" Target="stylesWithEffects.xml"/><Relationship Id="rId29" Type="http://schemas.openxmlformats.org/officeDocument/2006/relationships/hyperlink" Target="http://docs.cntd.ru/document/1200034368" TargetMode="External"/><Relationship Id="rId24" Type="http://schemas.openxmlformats.org/officeDocument/2006/relationships/hyperlink" Target="http://docs.cntd.ru/document/1200003003" TargetMode="External"/><Relationship Id="rId40" Type="http://schemas.openxmlformats.org/officeDocument/2006/relationships/hyperlink" Target="http://docs.cntd.ru/document/902227775" TargetMode="External"/><Relationship Id="rId45" Type="http://schemas.openxmlformats.org/officeDocument/2006/relationships/hyperlink" Target="http://docs.cntd.ru/document/901865553" TargetMode="External"/><Relationship Id="rId66" Type="http://schemas.openxmlformats.org/officeDocument/2006/relationships/hyperlink" Target="http://docs.cntd.ru/document/902256369" TargetMode="External"/><Relationship Id="rId87" Type="http://schemas.openxmlformats.org/officeDocument/2006/relationships/hyperlink" Target="http://docs.cntd.ru/document/1200086072" TargetMode="External"/><Relationship Id="rId110" Type="http://schemas.openxmlformats.org/officeDocument/2006/relationships/hyperlink" Target="http://docs.cntd.ru/document/901703278" TargetMode="External"/><Relationship Id="rId115" Type="http://schemas.openxmlformats.org/officeDocument/2006/relationships/hyperlink" Target="http://docs.cntd.ru/document/901865500" TargetMode="External"/><Relationship Id="rId131" Type="http://schemas.openxmlformats.org/officeDocument/2006/relationships/image" Target="media/image3.jpeg"/><Relationship Id="rId136" Type="http://schemas.openxmlformats.org/officeDocument/2006/relationships/image" Target="media/image8.jpeg"/><Relationship Id="rId157" Type="http://schemas.openxmlformats.org/officeDocument/2006/relationships/image" Target="media/image24.jpeg"/><Relationship Id="rId178" Type="http://schemas.openxmlformats.org/officeDocument/2006/relationships/hyperlink" Target="http://docs.cntd.ru/document/1200037964" TargetMode="External"/><Relationship Id="rId61" Type="http://schemas.openxmlformats.org/officeDocument/2006/relationships/hyperlink" Target="http://docs.cntd.ru/document/901859404" TargetMode="External"/><Relationship Id="rId82" Type="http://schemas.openxmlformats.org/officeDocument/2006/relationships/hyperlink" Target="http://docs.cntd.ru/document/1200084096" TargetMode="External"/><Relationship Id="rId152" Type="http://schemas.openxmlformats.org/officeDocument/2006/relationships/image" Target="media/image19.jpeg"/><Relationship Id="rId173" Type="http://schemas.openxmlformats.org/officeDocument/2006/relationships/hyperlink" Target="http://docs.cntd.ru/document/901866575" TargetMode="External"/><Relationship Id="rId19" Type="http://schemas.openxmlformats.org/officeDocument/2006/relationships/hyperlink" Target="http://docs.cntd.ru/document/901703278" TargetMode="External"/><Relationship Id="rId14" Type="http://schemas.openxmlformats.org/officeDocument/2006/relationships/hyperlink" Target="http://docs.cntd.ru/document/1200089976" TargetMode="External"/><Relationship Id="rId30" Type="http://schemas.openxmlformats.org/officeDocument/2006/relationships/hyperlink" Target="http://docs.cntd.ru/document/1200084535" TargetMode="External"/><Relationship Id="rId35" Type="http://schemas.openxmlformats.org/officeDocument/2006/relationships/hyperlink" Target="http://docs.cntd.ru/document/901851533" TargetMode="External"/><Relationship Id="rId56" Type="http://schemas.openxmlformats.org/officeDocument/2006/relationships/hyperlink" Target="http://docs.cntd.ru/document/1200086072" TargetMode="External"/><Relationship Id="rId77" Type="http://schemas.openxmlformats.org/officeDocument/2006/relationships/hyperlink" Target="http://docs.cntd.ru/document/1200091049" TargetMode="External"/><Relationship Id="rId100" Type="http://schemas.openxmlformats.org/officeDocument/2006/relationships/hyperlink" Target="http://docs.cntd.ru/document/901800205" TargetMode="External"/><Relationship Id="rId105" Type="http://schemas.openxmlformats.org/officeDocument/2006/relationships/hyperlink" Target="http://docs.cntd.ru/document/902235848" TargetMode="External"/><Relationship Id="rId126" Type="http://schemas.openxmlformats.org/officeDocument/2006/relationships/hyperlink" Target="http://docs.cntd.ru/document/1200084096" TargetMode="External"/><Relationship Id="rId147" Type="http://schemas.openxmlformats.org/officeDocument/2006/relationships/image" Target="media/image14.jpeg"/><Relationship Id="rId168" Type="http://schemas.openxmlformats.org/officeDocument/2006/relationships/hyperlink" Target="http://docs.cntd.ru/document/902178778" TargetMode="External"/><Relationship Id="rId8" Type="http://schemas.openxmlformats.org/officeDocument/2006/relationships/hyperlink" Target="http://docs.cntd.ru/document/1200074235" TargetMode="External"/><Relationship Id="rId51" Type="http://schemas.openxmlformats.org/officeDocument/2006/relationships/hyperlink" Target="http://docs.cntd.ru/document/901919338" TargetMode="External"/><Relationship Id="rId72" Type="http://schemas.openxmlformats.org/officeDocument/2006/relationships/hyperlink" Target="http://docs.cntd.ru/document/901865498" TargetMode="External"/><Relationship Id="rId93" Type="http://schemas.openxmlformats.org/officeDocument/2006/relationships/hyperlink" Target="http://docs.cntd.ru/document/1200044474" TargetMode="External"/><Relationship Id="rId98" Type="http://schemas.openxmlformats.org/officeDocument/2006/relationships/hyperlink" Target="http://docs.cntd.ru/document/1200003003" TargetMode="External"/><Relationship Id="rId121" Type="http://schemas.openxmlformats.org/officeDocument/2006/relationships/hyperlink" Target="http://docs.cntd.ru/document/1200071150" TargetMode="External"/><Relationship Id="rId142" Type="http://schemas.openxmlformats.org/officeDocument/2006/relationships/hyperlink" Target="http://docs.cntd.ru/document/1200040660" TargetMode="External"/><Relationship Id="rId163" Type="http://schemas.openxmlformats.org/officeDocument/2006/relationships/hyperlink" Target="http://docs.cntd.ru/document/901919338" TargetMode="External"/><Relationship Id="rId184" Type="http://schemas.openxmlformats.org/officeDocument/2006/relationships/hyperlink" Target="http://docs.cntd.ru/document/1200040661" TargetMode="External"/><Relationship Id="rId3" Type="http://schemas.openxmlformats.org/officeDocument/2006/relationships/settings" Target="settings.xml"/><Relationship Id="rId25" Type="http://schemas.openxmlformats.org/officeDocument/2006/relationships/hyperlink" Target="http://docs.cntd.ru/document/1200044474" TargetMode="External"/><Relationship Id="rId46" Type="http://schemas.openxmlformats.org/officeDocument/2006/relationships/hyperlink" Target="http://docs.cntd.ru/document/902256369" TargetMode="External"/><Relationship Id="rId67" Type="http://schemas.openxmlformats.org/officeDocument/2006/relationships/hyperlink" Target="http://docs.cntd.ru/document/1200003003" TargetMode="External"/><Relationship Id="rId116" Type="http://schemas.openxmlformats.org/officeDocument/2006/relationships/hyperlink" Target="http://docs.cntd.ru/document/902217202" TargetMode="External"/><Relationship Id="rId137" Type="http://schemas.openxmlformats.org/officeDocument/2006/relationships/image" Target="media/image9.jpeg"/><Relationship Id="rId158" Type="http://schemas.openxmlformats.org/officeDocument/2006/relationships/image" Target="media/image25.jpeg"/><Relationship Id="rId20" Type="http://schemas.openxmlformats.org/officeDocument/2006/relationships/hyperlink" Target="http://docs.cntd.ru/document/1200029239" TargetMode="External"/><Relationship Id="rId41" Type="http://schemas.openxmlformats.org/officeDocument/2006/relationships/hyperlink" Target="http://docs.cntd.ru/document/902253125" TargetMode="External"/><Relationship Id="rId62" Type="http://schemas.openxmlformats.org/officeDocument/2006/relationships/hyperlink" Target="http://docs.cntd.ru/document/902217205" TargetMode="External"/><Relationship Id="rId83" Type="http://schemas.openxmlformats.org/officeDocument/2006/relationships/hyperlink" Target="http://docs.cntd.ru/document/1200085105" TargetMode="External"/><Relationship Id="rId88" Type="http://schemas.openxmlformats.org/officeDocument/2006/relationships/hyperlink" Target="http://docs.cntd.ru/document/1200050064" TargetMode="External"/><Relationship Id="rId111" Type="http://schemas.openxmlformats.org/officeDocument/2006/relationships/hyperlink" Target="http://docs.cntd.ru/document/1200029239" TargetMode="External"/><Relationship Id="rId132" Type="http://schemas.openxmlformats.org/officeDocument/2006/relationships/image" Target="media/image4.jpeg"/><Relationship Id="rId153" Type="http://schemas.openxmlformats.org/officeDocument/2006/relationships/image" Target="media/image20.jpeg"/><Relationship Id="rId174" Type="http://schemas.openxmlformats.org/officeDocument/2006/relationships/hyperlink" Target="http://docs.cntd.ru/document/1200003114" TargetMode="External"/><Relationship Id="rId179" Type="http://schemas.openxmlformats.org/officeDocument/2006/relationships/hyperlink" Target="http://docs.cntd.ru/document/1200072707" TargetMode="External"/><Relationship Id="rId15" Type="http://schemas.openxmlformats.org/officeDocument/2006/relationships/hyperlink" Target="http://docs.cntd.ru/document/1200084096" TargetMode="External"/><Relationship Id="rId36" Type="http://schemas.openxmlformats.org/officeDocument/2006/relationships/hyperlink" Target="http://docs.cntd.ru/document/901860638" TargetMode="External"/><Relationship Id="rId57" Type="http://schemas.openxmlformats.org/officeDocument/2006/relationships/hyperlink" Target="http://docs.cntd.ru/document/1200089976" TargetMode="External"/><Relationship Id="rId106" Type="http://schemas.openxmlformats.org/officeDocument/2006/relationships/hyperlink" Target="http://docs.cntd.ru/document/901704046" TargetMode="External"/><Relationship Id="rId127" Type="http://schemas.openxmlformats.org/officeDocument/2006/relationships/hyperlink" Target="http://docs.cntd.ru/document/1200092706" TargetMode="External"/><Relationship Id="rId10" Type="http://schemas.openxmlformats.org/officeDocument/2006/relationships/hyperlink" Target="http://docs.cntd.ru/document/902192610" TargetMode="External"/><Relationship Id="rId31" Type="http://schemas.openxmlformats.org/officeDocument/2006/relationships/hyperlink" Target="http://docs.cntd.ru/document/1200084096" TargetMode="External"/><Relationship Id="rId52" Type="http://schemas.openxmlformats.org/officeDocument/2006/relationships/hyperlink" Target="http://docs.cntd.ru/document/1200089976" TargetMode="External"/><Relationship Id="rId73" Type="http://schemas.openxmlformats.org/officeDocument/2006/relationships/hyperlink" Target="http://docs.cntd.ru/document/901862250" TargetMode="External"/><Relationship Id="rId78" Type="http://schemas.openxmlformats.org/officeDocument/2006/relationships/hyperlink" Target="http://docs.cntd.ru/document/1200084712" TargetMode="External"/><Relationship Id="rId94" Type="http://schemas.openxmlformats.org/officeDocument/2006/relationships/hyperlink" Target="http://docs.cntd.ru/document/1200071914" TargetMode="External"/><Relationship Id="rId99" Type="http://schemas.openxmlformats.org/officeDocument/2006/relationships/hyperlink" Target="http://docs.cntd.ru/document/901859404" TargetMode="External"/><Relationship Id="rId101" Type="http://schemas.openxmlformats.org/officeDocument/2006/relationships/hyperlink" Target="http://docs.cntd.ru/document/901865553" TargetMode="External"/><Relationship Id="rId122" Type="http://schemas.openxmlformats.org/officeDocument/2006/relationships/hyperlink" Target="http://docs.cntd.ru/document/1200084096" TargetMode="External"/><Relationship Id="rId143" Type="http://schemas.openxmlformats.org/officeDocument/2006/relationships/hyperlink" Target="http://docs.cntd.ru/document/1200040661" TargetMode="External"/><Relationship Id="rId148" Type="http://schemas.openxmlformats.org/officeDocument/2006/relationships/image" Target="media/image15.jpeg"/><Relationship Id="rId164" Type="http://schemas.openxmlformats.org/officeDocument/2006/relationships/hyperlink" Target="http://docs.cntd.ru/document/902111644" TargetMode="External"/><Relationship Id="rId169" Type="http://schemas.openxmlformats.org/officeDocument/2006/relationships/hyperlink" Target="http://docs.cntd.ru/document/902178778" TargetMode="External"/><Relationship Id="rId185" Type="http://schemas.openxmlformats.org/officeDocument/2006/relationships/hyperlink" Target="http://docs.cntd.ru/document/1200040480" TargetMode="External"/><Relationship Id="rId4" Type="http://schemas.openxmlformats.org/officeDocument/2006/relationships/webSettings" Target="webSettings.xml"/><Relationship Id="rId9" Type="http://schemas.openxmlformats.org/officeDocument/2006/relationships/hyperlink" Target="http://docs.cntd.ru/document/1200034243" TargetMode="External"/><Relationship Id="rId180" Type="http://schemas.openxmlformats.org/officeDocument/2006/relationships/hyperlink" Target="http://docs.cntd.ru/document/747415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110</Pages>
  <Words>29643</Words>
  <Characters>168966</Characters>
  <Application>Microsoft Office Word</Application>
  <DocSecurity>0</DocSecurity>
  <Lines>1408</Lines>
  <Paragraphs>396</Paragraphs>
  <ScaleCrop>false</ScaleCrop>
  <Company>SPecialiST RePack</Company>
  <LinksUpToDate>false</LinksUpToDate>
  <CharactersWithSpaces>198213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Мотренко</dc:creator>
  <cp:keywords/>
  <dc:description/>
  <cp:lastModifiedBy>Мотренко</cp:lastModifiedBy>
  <cp:revision>2</cp:revision>
  <dcterms:created xsi:type="dcterms:W3CDTF">2013-08-27T11:06:00Z</dcterms:created>
  <dcterms:modified xsi:type="dcterms:W3CDTF">2013-08-27T11:09:00Z</dcterms:modified>
</cp:coreProperties>
</file>