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85" w:rsidRPr="00A26B95" w:rsidRDefault="00E33585" w:rsidP="00E335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B95">
        <w:rPr>
          <w:rFonts w:ascii="Times New Roman" w:hAnsi="Times New Roman" w:cs="Times New Roman"/>
          <w:sz w:val="28"/>
          <w:szCs w:val="28"/>
        </w:rPr>
        <w:t>МИНИСТЕРСТВО РЕГИОНАЛЬНОГО РАЗВИТИЯ РОССИЙСКОЙ ФЕДЕРАЦИИ</w:t>
      </w:r>
    </w:p>
    <w:p w:rsidR="00E33585" w:rsidRPr="00A26B95" w:rsidRDefault="00E33585" w:rsidP="00E335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3585" w:rsidRPr="00A26B95" w:rsidRDefault="00E33585" w:rsidP="00E335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B95">
        <w:rPr>
          <w:rFonts w:ascii="Times New Roman" w:hAnsi="Times New Roman" w:cs="Times New Roman"/>
          <w:sz w:val="28"/>
          <w:szCs w:val="28"/>
        </w:rPr>
        <w:t>ПИСЬМО</w:t>
      </w:r>
    </w:p>
    <w:p w:rsidR="00E33585" w:rsidRPr="00A26B95" w:rsidRDefault="00E33585" w:rsidP="00E335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B95">
        <w:rPr>
          <w:rFonts w:ascii="Times New Roman" w:hAnsi="Times New Roman" w:cs="Times New Roman"/>
          <w:sz w:val="28"/>
          <w:szCs w:val="28"/>
        </w:rPr>
        <w:t>от 5 июля 2011 г. N 17697-ИП/08</w:t>
      </w:r>
    </w:p>
    <w:p w:rsidR="00E33585" w:rsidRPr="00A26B95" w:rsidRDefault="00E33585" w:rsidP="00E335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585" w:rsidRPr="00A26B95" w:rsidRDefault="00E33585" w:rsidP="00E33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26B95">
        <w:rPr>
          <w:rFonts w:ascii="Times New Roman" w:hAnsi="Times New Roman"/>
          <w:sz w:val="28"/>
          <w:szCs w:val="28"/>
        </w:rPr>
        <w:t>Министерством регионального развития Российской Федерации рассмотрено обращение и сообщается следующее.</w:t>
      </w:r>
    </w:p>
    <w:p w:rsidR="00E33585" w:rsidRPr="00A26B95" w:rsidRDefault="00E33585" w:rsidP="00E33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6B95">
        <w:rPr>
          <w:rFonts w:ascii="Times New Roman" w:hAnsi="Times New Roman"/>
          <w:sz w:val="28"/>
          <w:szCs w:val="28"/>
        </w:rPr>
        <w:t xml:space="preserve">Согласно </w:t>
      </w:r>
      <w:hyperlink r:id="rId5" w:history="1">
        <w:r w:rsidRPr="00A26B95">
          <w:rPr>
            <w:rFonts w:ascii="Times New Roman" w:hAnsi="Times New Roman"/>
            <w:color w:val="0000FF"/>
            <w:sz w:val="28"/>
            <w:szCs w:val="28"/>
          </w:rPr>
          <w:t>п. 4.1 статьи 9</w:t>
        </w:r>
      </w:hyperlink>
      <w:r w:rsidRPr="00A26B95">
        <w:rPr>
          <w:rFonts w:ascii="Times New Roman" w:hAnsi="Times New Roman"/>
          <w:sz w:val="28"/>
          <w:szCs w:val="28"/>
        </w:rPr>
        <w:t xml:space="preserve"> Федерального закона от 21.06.2005 N 94-ФЗ "О размещении заказов на поставку товаров, выполнение работ, оказание услуг для государственных и муниципальных нужд" (далее - Федеральный закон) цена государственного или муниципального контракта является твердой и не может изменяться в ходе его исполнения, за исключением случаев заключения контракта на основании </w:t>
      </w:r>
      <w:hyperlink r:id="rId6" w:history="1">
        <w:r w:rsidRPr="00A26B95">
          <w:rPr>
            <w:rFonts w:ascii="Times New Roman" w:hAnsi="Times New Roman"/>
            <w:color w:val="0000FF"/>
            <w:sz w:val="28"/>
            <w:szCs w:val="28"/>
          </w:rPr>
          <w:t>пункта 2.1 части 2 статьи 55</w:t>
        </w:r>
      </w:hyperlink>
      <w:r w:rsidRPr="00A26B95">
        <w:rPr>
          <w:rFonts w:ascii="Times New Roman" w:hAnsi="Times New Roman"/>
          <w:sz w:val="28"/>
          <w:szCs w:val="28"/>
        </w:rPr>
        <w:t>, а также случаев</w:t>
      </w:r>
      <w:proofErr w:type="gramEnd"/>
      <w:r w:rsidRPr="00A26B9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A26B95">
        <w:rPr>
          <w:rFonts w:ascii="Times New Roman" w:hAnsi="Times New Roman"/>
          <w:sz w:val="28"/>
          <w:szCs w:val="28"/>
        </w:rPr>
        <w:t>установленных</w:t>
      </w:r>
      <w:proofErr w:type="gramEnd"/>
      <w:r w:rsidRPr="00A26B95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A26B95">
          <w:rPr>
            <w:rFonts w:ascii="Times New Roman" w:hAnsi="Times New Roman"/>
            <w:color w:val="0000FF"/>
            <w:sz w:val="28"/>
            <w:szCs w:val="28"/>
          </w:rPr>
          <w:t>частями 4.2</w:t>
        </w:r>
      </w:hyperlink>
      <w:r w:rsidRPr="00A26B95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A26B95">
          <w:rPr>
            <w:rFonts w:ascii="Times New Roman" w:hAnsi="Times New Roman"/>
            <w:color w:val="0000FF"/>
            <w:sz w:val="28"/>
            <w:szCs w:val="28"/>
          </w:rPr>
          <w:t>6</w:t>
        </w:r>
      </w:hyperlink>
      <w:r w:rsidRPr="00A26B95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A26B95">
          <w:rPr>
            <w:rFonts w:ascii="Times New Roman" w:hAnsi="Times New Roman"/>
            <w:color w:val="0000FF"/>
            <w:sz w:val="28"/>
            <w:szCs w:val="28"/>
          </w:rPr>
          <w:t>6.2</w:t>
        </w:r>
      </w:hyperlink>
      <w:r w:rsidRPr="00A26B95">
        <w:rPr>
          <w:rFonts w:ascii="Times New Roman" w:hAnsi="Times New Roman"/>
          <w:sz w:val="28"/>
          <w:szCs w:val="28"/>
        </w:rPr>
        <w:t xml:space="preserve"> - </w:t>
      </w:r>
      <w:hyperlink r:id="rId10" w:history="1">
        <w:r w:rsidRPr="00A26B95">
          <w:rPr>
            <w:rFonts w:ascii="Times New Roman" w:hAnsi="Times New Roman"/>
            <w:color w:val="0000FF"/>
            <w:sz w:val="28"/>
            <w:szCs w:val="28"/>
          </w:rPr>
          <w:t>6.4 статьи 9</w:t>
        </w:r>
      </w:hyperlink>
      <w:r w:rsidRPr="00A26B95">
        <w:rPr>
          <w:rFonts w:ascii="Times New Roman" w:hAnsi="Times New Roman"/>
          <w:sz w:val="28"/>
          <w:szCs w:val="28"/>
        </w:rPr>
        <w:t xml:space="preserve"> указанного Федерального закона.</w:t>
      </w:r>
    </w:p>
    <w:p w:rsidR="00E33585" w:rsidRPr="00A26B95" w:rsidRDefault="00E33585" w:rsidP="00E33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26B95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1" w:history="1">
        <w:r w:rsidRPr="00A26B95">
          <w:rPr>
            <w:rFonts w:ascii="Times New Roman" w:hAnsi="Times New Roman"/>
            <w:color w:val="0000FF"/>
            <w:sz w:val="28"/>
            <w:szCs w:val="28"/>
          </w:rPr>
          <w:t>пунктом 1 статьи 6</w:t>
        </w:r>
      </w:hyperlink>
      <w:r w:rsidRPr="00A26B95">
        <w:rPr>
          <w:rFonts w:ascii="Times New Roman" w:hAnsi="Times New Roman"/>
          <w:sz w:val="28"/>
          <w:szCs w:val="28"/>
        </w:rPr>
        <w:t xml:space="preserve"> Федерального закона, определение начальной (максимальной) цены государственного или муниципального контракта осуществляется заказчиком строительства.</w:t>
      </w:r>
    </w:p>
    <w:p w:rsidR="00E33585" w:rsidRPr="00A26B95" w:rsidRDefault="00E33585" w:rsidP="00E33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26B95">
        <w:rPr>
          <w:rFonts w:ascii="Times New Roman" w:hAnsi="Times New Roman"/>
          <w:sz w:val="28"/>
          <w:szCs w:val="28"/>
        </w:rPr>
        <w:t>При этом цена заключаемого контракта определяется по итогам проведения торгов.</w:t>
      </w:r>
    </w:p>
    <w:p w:rsidR="00E33585" w:rsidRPr="00A26B95" w:rsidRDefault="00E33585" w:rsidP="00E33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6B95">
        <w:rPr>
          <w:rFonts w:ascii="Times New Roman" w:hAnsi="Times New Roman"/>
          <w:sz w:val="28"/>
          <w:szCs w:val="28"/>
        </w:rPr>
        <w:t xml:space="preserve">Если в контрактной цене учтен резерв средства на непредвиденные работы и затраты, то в соответствии с </w:t>
      </w:r>
      <w:hyperlink r:id="rId12" w:history="1">
        <w:r w:rsidRPr="00A26B95">
          <w:rPr>
            <w:rFonts w:ascii="Times New Roman" w:hAnsi="Times New Roman"/>
            <w:color w:val="0000FF"/>
            <w:sz w:val="28"/>
            <w:szCs w:val="28"/>
          </w:rPr>
          <w:t>пунктом 4.96</w:t>
        </w:r>
      </w:hyperlink>
      <w:r w:rsidRPr="00A26B95">
        <w:rPr>
          <w:rFonts w:ascii="Times New Roman" w:hAnsi="Times New Roman"/>
          <w:sz w:val="28"/>
          <w:szCs w:val="28"/>
        </w:rPr>
        <w:t xml:space="preserve"> Методики определения стоимости строительной продукции на территории Российской Федерации (МДС 81-35.2004), утвержденной Постановлением Госстроя России от 05.03.2004 N 15/1, при расчетах за выполненные работы по договорам с установленной твердой договорной ценой, резерв средств на непредвиденные работы и затраты в актах приемки</w:t>
      </w:r>
      <w:proofErr w:type="gramEnd"/>
      <w:r w:rsidRPr="00A26B95">
        <w:rPr>
          <w:rFonts w:ascii="Times New Roman" w:hAnsi="Times New Roman"/>
          <w:sz w:val="28"/>
          <w:szCs w:val="28"/>
        </w:rPr>
        <w:t xml:space="preserve"> выполненных работ не расшифровывается </w:t>
      </w:r>
      <w:bookmarkStart w:id="0" w:name="_GoBack"/>
      <w:r w:rsidRPr="00A26B95">
        <w:rPr>
          <w:rFonts w:ascii="Times New Roman" w:hAnsi="Times New Roman"/>
          <w:sz w:val="28"/>
          <w:szCs w:val="28"/>
        </w:rPr>
        <w:t xml:space="preserve">и оплачивается заказчиком по норме, согласованной при формировании </w:t>
      </w:r>
      <w:bookmarkEnd w:id="0"/>
      <w:r w:rsidRPr="00A26B95">
        <w:rPr>
          <w:rFonts w:ascii="Times New Roman" w:hAnsi="Times New Roman"/>
          <w:sz w:val="28"/>
          <w:szCs w:val="28"/>
        </w:rPr>
        <w:t>договорной цены.</w:t>
      </w:r>
    </w:p>
    <w:p w:rsidR="00E33585" w:rsidRPr="00A26B95" w:rsidRDefault="00E33585" w:rsidP="00E33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6B95">
        <w:rPr>
          <w:rFonts w:ascii="Times New Roman" w:hAnsi="Times New Roman"/>
          <w:sz w:val="28"/>
          <w:szCs w:val="28"/>
        </w:rPr>
        <w:t>Одновременно сообщаем, что в соответствии с разъяснениями Минэкономразвития России (</w:t>
      </w:r>
      <w:hyperlink r:id="rId13" w:history="1">
        <w:r w:rsidRPr="00A26B95">
          <w:rPr>
            <w:rFonts w:ascii="Times New Roman" w:hAnsi="Times New Roman"/>
            <w:color w:val="0000FF"/>
            <w:sz w:val="28"/>
            <w:szCs w:val="28"/>
          </w:rPr>
          <w:t>письмо</w:t>
        </w:r>
      </w:hyperlink>
      <w:r w:rsidRPr="00A26B95">
        <w:rPr>
          <w:rFonts w:ascii="Times New Roman" w:hAnsi="Times New Roman"/>
          <w:sz w:val="28"/>
          <w:szCs w:val="28"/>
        </w:rPr>
        <w:t xml:space="preserve"> от 19 августа 2009 года N 13613-АП/Д05) и ФАС России (</w:t>
      </w:r>
      <w:hyperlink r:id="rId14" w:history="1">
        <w:r w:rsidRPr="00A26B95">
          <w:rPr>
            <w:rFonts w:ascii="Times New Roman" w:hAnsi="Times New Roman"/>
            <w:color w:val="0000FF"/>
            <w:sz w:val="28"/>
            <w:szCs w:val="28"/>
          </w:rPr>
          <w:t>письмо</w:t>
        </w:r>
      </w:hyperlink>
      <w:r w:rsidRPr="00A26B95">
        <w:rPr>
          <w:rFonts w:ascii="Times New Roman" w:hAnsi="Times New Roman"/>
          <w:sz w:val="28"/>
          <w:szCs w:val="28"/>
        </w:rPr>
        <w:t xml:space="preserve"> от 18 августа 2009 года N ИА/27690) установленная в контракте стоимость оплаты выполнения работ не соотносится с фактическими расходами победителя торгов на выполнение конкретных работ и является обязательством заказчика оплатить контракт (этапы выполнения контракта) в установленном размере</w:t>
      </w:r>
      <w:proofErr w:type="gramEnd"/>
      <w:r w:rsidRPr="00A26B95">
        <w:rPr>
          <w:rFonts w:ascii="Times New Roman" w:hAnsi="Times New Roman"/>
          <w:sz w:val="28"/>
          <w:szCs w:val="28"/>
        </w:rPr>
        <w:t xml:space="preserve"> при надлежащем его исполнении.</w:t>
      </w:r>
    </w:p>
    <w:p w:rsidR="00E33585" w:rsidRPr="00A26B95" w:rsidRDefault="00E33585" w:rsidP="00E335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33585" w:rsidRPr="00A26B95" w:rsidRDefault="00E33585" w:rsidP="00E335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26B95">
        <w:rPr>
          <w:rFonts w:ascii="Times New Roman" w:hAnsi="Times New Roman"/>
          <w:sz w:val="28"/>
          <w:szCs w:val="28"/>
        </w:rPr>
        <w:t>Директор Департамента</w:t>
      </w:r>
    </w:p>
    <w:p w:rsidR="00E33585" w:rsidRPr="00A26B95" w:rsidRDefault="00E33585" w:rsidP="00E335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26B95">
        <w:rPr>
          <w:rFonts w:ascii="Times New Roman" w:hAnsi="Times New Roman"/>
          <w:sz w:val="28"/>
          <w:szCs w:val="28"/>
        </w:rPr>
        <w:t>архитектуры, строительства</w:t>
      </w:r>
    </w:p>
    <w:p w:rsidR="00E33585" w:rsidRPr="00A26B95" w:rsidRDefault="00E33585" w:rsidP="00E335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26B95">
        <w:rPr>
          <w:rFonts w:ascii="Times New Roman" w:hAnsi="Times New Roman"/>
          <w:sz w:val="28"/>
          <w:szCs w:val="28"/>
        </w:rPr>
        <w:t>и градостроительной политики</w:t>
      </w:r>
    </w:p>
    <w:p w:rsidR="00E33585" w:rsidRPr="00A26B95" w:rsidRDefault="00E33585" w:rsidP="00E335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26B95">
        <w:rPr>
          <w:rFonts w:ascii="Times New Roman" w:hAnsi="Times New Roman"/>
          <w:sz w:val="28"/>
          <w:szCs w:val="28"/>
        </w:rPr>
        <w:t>И.В.ПОНОМАРЕВ</w:t>
      </w:r>
    </w:p>
    <w:p w:rsidR="002149C4" w:rsidRDefault="002149C4"/>
    <w:sectPr w:rsidR="00214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85"/>
    <w:rsid w:val="002149C4"/>
    <w:rsid w:val="00E3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335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335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4C08EA6E7C4E1D22BA34B5503CFD614A143ECD85C4D9840FC30C06798E496BF28673A3ADf4SAF" TargetMode="External"/><Relationship Id="rId13" Type="http://schemas.openxmlformats.org/officeDocument/2006/relationships/hyperlink" Target="consultantplus://offline/ref=DE4C08EA6E7C4E1D22BA34B5503CFD61421638C082C6848E079A0004f7SE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4C08EA6E7C4E1D22BA34B5503CFD614A143ECD85C4D9840FC30C06798E496BF28673A3fAS7F" TargetMode="External"/><Relationship Id="rId12" Type="http://schemas.openxmlformats.org/officeDocument/2006/relationships/hyperlink" Target="consultantplus://offline/ref=DE4C08EA6E7C4E1D22BA34B5503CFD614A143DC386CCD9840FC30C06798E496BF28673A0A44B3D82f1S4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4C08EA6E7C4E1D22BA34B5503CFD614A143ECD85C4D9840FC30C06798E496BF28673A0A44B3084f1S0F" TargetMode="External"/><Relationship Id="rId11" Type="http://schemas.openxmlformats.org/officeDocument/2006/relationships/hyperlink" Target="consultantplus://offline/ref=DE4C08EA6E7C4E1D22BA34B5503CFD614A143ECD85C4D9840FC30C06798E496BF28673A9A7f4S3F" TargetMode="External"/><Relationship Id="rId5" Type="http://schemas.openxmlformats.org/officeDocument/2006/relationships/hyperlink" Target="consultantplus://offline/ref=DE4C08EA6E7C4E1D22BA34B5503CFD614A143ECD85C4D9840FC30C06798E496BF28673A9A0f4S2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E4C08EA6E7C4E1D22BA34B5503CFD614A143ECD85C4D9840FC30C06798E496BF28673A9A1f4S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4C08EA6E7C4E1D22BA34B5503CFD614A143ECD85C4D9840FC30C06798E496BF28673A9A1f4S9F" TargetMode="External"/><Relationship Id="rId14" Type="http://schemas.openxmlformats.org/officeDocument/2006/relationships/hyperlink" Target="consultantplus://offline/ref=DE4C08EA6E7C4E1D22BA34B5503CFD61421638C082C6848E079A0004f7S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2015-05-18T06:41:00Z</dcterms:created>
  <dcterms:modified xsi:type="dcterms:W3CDTF">2015-05-18T06:42:00Z</dcterms:modified>
</cp:coreProperties>
</file>