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DF" w:rsidRPr="00DF1F70" w:rsidRDefault="00903CDF" w:rsidP="00D54454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DF1F70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  <w:r w:rsidRPr="00DF1F70">
        <w:rPr>
          <w:rFonts w:ascii="Times New Roman" w:hAnsi="Times New Roman"/>
          <w:sz w:val="20"/>
          <w:szCs w:val="20"/>
        </w:rPr>
        <w:t xml:space="preserve"> к Договору №  ________от ________ 201</w:t>
      </w:r>
      <w:r>
        <w:rPr>
          <w:rFonts w:ascii="Times New Roman" w:hAnsi="Times New Roman"/>
          <w:sz w:val="20"/>
          <w:szCs w:val="20"/>
        </w:rPr>
        <w:t>4</w:t>
      </w:r>
      <w:r w:rsidRPr="00DF1F70">
        <w:rPr>
          <w:rFonts w:ascii="Times New Roman" w:hAnsi="Times New Roman"/>
          <w:sz w:val="20"/>
          <w:szCs w:val="20"/>
        </w:rPr>
        <w:t xml:space="preserve"> г.</w:t>
      </w:r>
    </w:p>
    <w:p w:rsidR="00903CDF" w:rsidRDefault="00903CDF" w:rsidP="00D5445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903CDF" w:rsidRPr="00691E94" w:rsidRDefault="00903CDF" w:rsidP="00D73B81">
      <w:pPr>
        <w:pStyle w:val="NoSpacing"/>
        <w:ind w:left="6804"/>
        <w:rPr>
          <w:rFonts w:ascii="Times New Roman" w:hAnsi="Times New Roman"/>
          <w:color w:val="FFFFFF"/>
          <w:sz w:val="20"/>
          <w:szCs w:val="20"/>
        </w:rPr>
      </w:pPr>
      <w:r w:rsidRPr="00691E94">
        <w:rPr>
          <w:rFonts w:ascii="Times New Roman" w:hAnsi="Times New Roman"/>
          <w:color w:val="FFFFFF"/>
          <w:sz w:val="20"/>
          <w:szCs w:val="20"/>
        </w:rPr>
        <w:t xml:space="preserve"> договору № _____</w:t>
      </w:r>
    </w:p>
    <w:p w:rsidR="00903CDF" w:rsidRPr="00613AB2" w:rsidRDefault="00903CDF" w:rsidP="00D73B81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13AB2">
        <w:rPr>
          <w:rFonts w:ascii="Times New Roman" w:hAnsi="Times New Roman"/>
          <w:b/>
          <w:sz w:val="24"/>
          <w:szCs w:val="24"/>
        </w:rPr>
        <w:t>Локальная смета</w:t>
      </w:r>
    </w:p>
    <w:p w:rsidR="00903CDF" w:rsidRPr="00805B50" w:rsidRDefault="00903CDF" w:rsidP="004650FB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Проектные работы по оборудованию контура заземлений (проходных лит.: И, З, О); здания УГМ лит.В; финский ангар лит.Ф; гараж со складскими помещениями лит.Н; АХО лит.Б; компрессорная лит.Ц) ОСП «Трамвайный парк №5 г. Санкт-Петербург</w:t>
      </w:r>
    </w:p>
    <w:tbl>
      <w:tblPr>
        <w:tblpPr w:leftFromText="180" w:rightFromText="180" w:vertAnchor="text" w:horzAnchor="margin" w:tblpXSpec="center" w:tblpY="28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2531"/>
        <w:gridCol w:w="3848"/>
        <w:gridCol w:w="1735"/>
        <w:gridCol w:w="1082"/>
      </w:tblGrid>
      <w:tr w:rsidR="00903CDF" w:rsidRPr="00691E94" w:rsidTr="004650FB">
        <w:trPr>
          <w:trHeight w:hRule="exact" w:val="1152"/>
        </w:trPr>
        <w:tc>
          <w:tcPr>
            <w:tcW w:w="749" w:type="dxa"/>
            <w:shd w:val="clear" w:color="auto" w:fill="FFFFFF"/>
          </w:tcPr>
          <w:p w:rsidR="00903CDF" w:rsidRPr="00691E94" w:rsidRDefault="00903CDF" w:rsidP="00DE11DD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Pr="00691E94">
              <w:rPr>
                <w:rFonts w:ascii="Times New Roman" w:hAnsi="Times New Roman"/>
                <w:b/>
                <w:spacing w:val="-21"/>
                <w:sz w:val="20"/>
                <w:szCs w:val="20"/>
              </w:rPr>
              <w:t>п/п</w:t>
            </w:r>
          </w:p>
        </w:tc>
        <w:tc>
          <w:tcPr>
            <w:tcW w:w="2531" w:type="dxa"/>
            <w:shd w:val="clear" w:color="auto" w:fill="FFFFFF"/>
          </w:tcPr>
          <w:p w:rsidR="00903CDF" w:rsidRPr="00691E94" w:rsidRDefault="00903CDF" w:rsidP="00DE11DD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Основные показатели проектируемых объектов, постоянные величины стоимости работ.</w:t>
            </w:r>
          </w:p>
        </w:tc>
        <w:tc>
          <w:tcPr>
            <w:tcW w:w="3848" w:type="dxa"/>
            <w:shd w:val="clear" w:color="auto" w:fill="FFFFFF"/>
          </w:tcPr>
          <w:p w:rsidR="00903CDF" w:rsidRPr="00691E94" w:rsidRDefault="00903CDF" w:rsidP="00045850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Основания расчета </w:t>
            </w:r>
          </w:p>
          <w:p w:rsidR="00903CDF" w:rsidRPr="00691E94" w:rsidRDefault="00903CDF" w:rsidP="00045850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стоимости</w:t>
            </w:r>
          </w:p>
        </w:tc>
        <w:tc>
          <w:tcPr>
            <w:tcW w:w="1735" w:type="dxa"/>
            <w:shd w:val="clear" w:color="auto" w:fill="FFFFFF"/>
          </w:tcPr>
          <w:p w:rsidR="00903CDF" w:rsidRPr="00691E94" w:rsidRDefault="00903CDF" w:rsidP="005362E8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Расчет стоимости, </w:t>
            </w:r>
          </w:p>
          <w:p w:rsidR="00903CDF" w:rsidRPr="00691E94" w:rsidRDefault="00903CDF" w:rsidP="005362E8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руб.</w:t>
            </w:r>
          </w:p>
        </w:tc>
        <w:tc>
          <w:tcPr>
            <w:tcW w:w="1082" w:type="dxa"/>
            <w:shd w:val="clear" w:color="auto" w:fill="FFFFFF"/>
          </w:tcPr>
          <w:p w:rsidR="00903CDF" w:rsidRPr="00691E94" w:rsidRDefault="00903CDF" w:rsidP="00DE11DD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>Стои</w:t>
            </w:r>
            <w:r w:rsidRPr="00691E94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мость, </w:t>
            </w:r>
            <w:r w:rsidRPr="00691E94">
              <w:rPr>
                <w:rFonts w:ascii="Times New Roman" w:hAnsi="Times New Roman"/>
                <w:b/>
                <w:color w:val="FF0000"/>
                <w:spacing w:val="-10"/>
                <w:sz w:val="20"/>
                <w:szCs w:val="20"/>
              </w:rPr>
              <w:t xml:space="preserve"> </w:t>
            </w:r>
            <w:r w:rsidRPr="00691E94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руб.</w:t>
            </w:r>
          </w:p>
        </w:tc>
      </w:tr>
      <w:tr w:rsidR="00903CDF" w:rsidRPr="00691E94" w:rsidTr="004650FB">
        <w:trPr>
          <w:trHeight w:hRule="exact" w:val="278"/>
        </w:trPr>
        <w:tc>
          <w:tcPr>
            <w:tcW w:w="749" w:type="dxa"/>
            <w:shd w:val="clear" w:color="auto" w:fill="FFFFFF"/>
          </w:tcPr>
          <w:p w:rsidR="00903CDF" w:rsidRPr="00691E94" w:rsidRDefault="00903CDF" w:rsidP="00DE11DD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shd w:val="clear" w:color="auto" w:fill="FFFFFF"/>
          </w:tcPr>
          <w:p w:rsidR="00903CDF" w:rsidRPr="00691E94" w:rsidRDefault="00903CDF" w:rsidP="00DE11DD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48" w:type="dxa"/>
            <w:shd w:val="clear" w:color="auto" w:fill="FFFFFF"/>
          </w:tcPr>
          <w:p w:rsidR="00903CDF" w:rsidRPr="00691E94" w:rsidRDefault="00903CDF" w:rsidP="00DE11DD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  <w:shd w:val="clear" w:color="auto" w:fill="FFFFFF"/>
          </w:tcPr>
          <w:p w:rsidR="00903CDF" w:rsidRPr="00691E94" w:rsidRDefault="00903CDF" w:rsidP="00DE11DD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FFFFFF"/>
          </w:tcPr>
          <w:p w:rsidR="00903CDF" w:rsidRPr="00691E94" w:rsidRDefault="00903CDF" w:rsidP="00DE11DD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E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03CDF" w:rsidRPr="00691E94" w:rsidTr="004650FB">
        <w:trPr>
          <w:trHeight w:val="3229"/>
        </w:trPr>
        <w:tc>
          <w:tcPr>
            <w:tcW w:w="749" w:type="dxa"/>
            <w:shd w:val="clear" w:color="auto" w:fill="FFFFFF"/>
          </w:tcPr>
          <w:p w:rsidR="00903CDF" w:rsidRPr="00691E94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shd w:val="clear" w:color="auto" w:fill="FFFFFF"/>
          </w:tcPr>
          <w:p w:rsidR="00903CDF" w:rsidRPr="00A862A3" w:rsidRDefault="00903CDF" w:rsidP="00DE41BA">
            <w:pPr>
              <w:pStyle w:val="NoSpacing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Разработка проектной документации  по заземлению  -проходные, УГМ, АХО, компрессорная (6 зданий)</w:t>
            </w:r>
          </w:p>
          <w:p w:rsidR="00903CDF" w:rsidRPr="005D6D09" w:rsidRDefault="00903CDF" w:rsidP="00153621">
            <w:pPr>
              <w:pStyle w:val="NoSpacing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3848" w:type="dxa"/>
            <w:shd w:val="clear" w:color="auto" w:fill="FFFFFF"/>
          </w:tcPr>
          <w:p w:rsidR="00903CDF" w:rsidRPr="00E546A6" w:rsidRDefault="00903CDF" w:rsidP="00D518E0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546A6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Справочник базовых цен на проектные работы (ОЖГС 2010г)</w:t>
            </w:r>
          </w:p>
          <w:p w:rsidR="00903CDF" w:rsidRPr="00EF35AE" w:rsidRDefault="00903CDF" w:rsidP="00D518E0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табл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 3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7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п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.1)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– прим.</w:t>
            </w:r>
          </w:p>
          <w:p w:rsidR="00903CDF" w:rsidRPr="005D2484" w:rsidRDefault="00903CDF" w:rsidP="00D518E0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D9339C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C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=(</w:t>
            </w:r>
            <w:r w:rsidRPr="00D9339C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a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+</w:t>
            </w:r>
            <w:r w:rsidRPr="00D9339C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bx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) *</w:t>
            </w:r>
            <w:r w:rsidRPr="00D9339C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Ki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, 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где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 </w:t>
            </w:r>
          </w:p>
          <w:p w:rsidR="00903CDF" w:rsidRPr="003655C6" w:rsidRDefault="00903CDF" w:rsidP="00D518E0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a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172,92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 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тыс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.  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руб.;</w:t>
            </w:r>
          </w:p>
          <w:p w:rsidR="00903CDF" w:rsidRPr="003655C6" w:rsidRDefault="00903CDF" w:rsidP="00D518E0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b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= 0</w:t>
            </w:r>
          </w:p>
          <w:p w:rsidR="00903CDF" w:rsidRPr="003655C6" w:rsidRDefault="00903CDF" w:rsidP="00D518E0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K1 = 3,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7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коэфф., от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ражающий инфляц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проц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к уровню базовых цен по состоянию на 01.01.2001 г. (Прил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3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к письму Минрегиона России, от 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04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08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4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г. </w:t>
            </w:r>
            <w:hyperlink r:id="rId7" w:history="1">
              <w:r w:rsidRPr="003655C6">
                <w:rPr>
                  <w:rFonts w:ascii="Times New Roman" w:hAnsi="Times New Roman"/>
                  <w:bCs/>
                  <w:spacing w:val="-5"/>
                  <w:sz w:val="20"/>
                  <w:szCs w:val="20"/>
                </w:rPr>
                <w:t>№</w:t>
              </w:r>
            </w:hyperlink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15285-ЕС/08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)</w:t>
            </w:r>
          </w:p>
          <w:p w:rsidR="00903CDF" w:rsidRPr="003655C6" w:rsidRDefault="00903CDF" w:rsidP="00D518E0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К2=0,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6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(п.1.5.  ОП)</w:t>
            </w:r>
          </w:p>
          <w:p w:rsidR="00903CDF" w:rsidRDefault="00903CDF" w:rsidP="00D518E0">
            <w:pPr>
              <w:pStyle w:val="NoSpacing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К3=0,08(тех.инж.решения)+ 0,01 (смета)=0,09(табл. 42)</w:t>
            </w:r>
          </w:p>
          <w:p w:rsidR="00903CDF" w:rsidRPr="006253DF" w:rsidRDefault="00903CDF" w:rsidP="00D31FB8">
            <w:pPr>
              <w:shd w:val="clear" w:color="auto" w:fill="FFFFFF"/>
              <w:spacing w:after="0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/>
          </w:tcPr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903CDF" w:rsidRPr="003655C6" w:rsidRDefault="00903CDF" w:rsidP="00EF35AE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C=(a+b*x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)</w:t>
            </w: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*K1*К2*К3</w:t>
            </w:r>
          </w:p>
          <w:p w:rsidR="00903CDF" w:rsidRPr="003655C6" w:rsidRDefault="00903CDF" w:rsidP="00EF35AE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903CDF" w:rsidRPr="003655C6" w:rsidRDefault="00903CDF" w:rsidP="00EF35AE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903CDF" w:rsidRDefault="00903CDF" w:rsidP="00EF35AE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172920</w:t>
            </w: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*3,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7</w:t>
            </w: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*0,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6*</w:t>
            </w:r>
          </w:p>
          <w:p w:rsidR="00903CDF" w:rsidRPr="003655C6" w:rsidRDefault="00903CDF" w:rsidP="00EF35AE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*0,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09*6</w:t>
            </w:r>
          </w:p>
          <w:p w:rsidR="00903CDF" w:rsidRPr="00691E94" w:rsidRDefault="00903CDF" w:rsidP="00EF35AE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/>
          </w:tcPr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DE41BA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537062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Pr="00691E94" w:rsidRDefault="00903CDF" w:rsidP="00537062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207296,50</w:t>
            </w:r>
          </w:p>
        </w:tc>
      </w:tr>
      <w:tr w:rsidR="00903CDF" w:rsidRPr="00691E94" w:rsidTr="004650FB">
        <w:trPr>
          <w:trHeight w:val="2410"/>
        </w:trPr>
        <w:tc>
          <w:tcPr>
            <w:tcW w:w="749" w:type="dxa"/>
            <w:shd w:val="clear" w:color="auto" w:fill="FFFFFF"/>
          </w:tcPr>
          <w:p w:rsidR="00903CDF" w:rsidRDefault="00903CDF" w:rsidP="00E546A6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1" w:type="dxa"/>
            <w:shd w:val="clear" w:color="auto" w:fill="FFFFFF"/>
          </w:tcPr>
          <w:p w:rsidR="00903CDF" w:rsidRPr="00A862A3" w:rsidRDefault="00903CDF" w:rsidP="004D4BA1">
            <w:pPr>
              <w:pStyle w:val="NoSpacing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Разработка проектной документации  по заземлению – ангар, гараж (2 здания)</w:t>
            </w:r>
          </w:p>
          <w:p w:rsidR="00903CDF" w:rsidRDefault="00903CDF" w:rsidP="00145FB3">
            <w:pPr>
              <w:pStyle w:val="NoSpacing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3848" w:type="dxa"/>
            <w:shd w:val="clear" w:color="auto" w:fill="FFFFFF"/>
          </w:tcPr>
          <w:p w:rsidR="00903CDF" w:rsidRPr="00E546A6" w:rsidRDefault="00903CDF" w:rsidP="00E546A6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</w:pPr>
            <w:r w:rsidRPr="00E546A6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Справочник базовых цен на проектные работы (ОЖГС 2010г)</w:t>
            </w:r>
          </w:p>
          <w:p w:rsidR="00903CDF" w:rsidRPr="005D2484" w:rsidRDefault="00903CDF" w:rsidP="00E546A6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табл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. 37 (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п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.4)</w:t>
            </w:r>
          </w:p>
          <w:p w:rsidR="00903CDF" w:rsidRPr="005D2484" w:rsidRDefault="00903CDF" w:rsidP="00E546A6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</w:pPr>
            <w:r w:rsidRPr="00D9339C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C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=(</w:t>
            </w:r>
            <w:r w:rsidRPr="00D9339C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a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+</w:t>
            </w:r>
            <w:r w:rsidRPr="00D9339C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bx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) *</w:t>
            </w:r>
            <w:r w:rsidRPr="00D9339C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Ki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 xml:space="preserve">, 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где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 xml:space="preserve">  </w:t>
            </w:r>
          </w:p>
          <w:p w:rsidR="00903CDF" w:rsidRPr="003655C6" w:rsidRDefault="00903CDF" w:rsidP="00E546A6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a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 xml:space="preserve"> = 261,36  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тыс</w:t>
            </w:r>
            <w:r w:rsidRPr="005D2484"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 xml:space="preserve">.  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руб.;</w:t>
            </w:r>
          </w:p>
          <w:p w:rsidR="00903CDF" w:rsidRPr="003655C6" w:rsidRDefault="00903CDF" w:rsidP="00E546A6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5"/>
                <w:sz w:val="20"/>
                <w:szCs w:val="20"/>
                <w:lang w:val="en-US"/>
              </w:rPr>
              <w:t>b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= 0</w:t>
            </w:r>
          </w:p>
          <w:p w:rsidR="00903CDF" w:rsidRPr="003655C6" w:rsidRDefault="00903CDF" w:rsidP="00E546A6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K1 = 3,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7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коэфф., от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ражающий инфляц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проц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к уровню базовых цен по состоянию на 01.01.2001 г. (Прил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3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к письму Минрегиона России, от 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04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08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4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г. </w:t>
            </w:r>
            <w:hyperlink r:id="rId8" w:history="1">
              <w:r w:rsidRPr="003655C6">
                <w:rPr>
                  <w:rFonts w:ascii="Times New Roman" w:hAnsi="Times New Roman"/>
                  <w:bCs/>
                  <w:spacing w:val="-5"/>
                  <w:sz w:val="20"/>
                  <w:szCs w:val="20"/>
                </w:rPr>
                <w:t>№</w:t>
              </w:r>
            </w:hyperlink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15285-ЕС/08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)</w:t>
            </w:r>
          </w:p>
          <w:p w:rsidR="00903CDF" w:rsidRPr="003655C6" w:rsidRDefault="00903CDF" w:rsidP="00E546A6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К2=0,</w:t>
            </w: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6</w:t>
            </w:r>
            <w:r w:rsidRPr="003655C6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(п.1.5.  ОП)</w:t>
            </w:r>
          </w:p>
          <w:p w:rsidR="00903CDF" w:rsidRDefault="00903CDF" w:rsidP="00F26D43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hAnsi="Times New Roman"/>
                <w:bCs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К3=0,08(тех.инж.решения)+0,01 (смета)=0,09(табл. 42)</w:t>
            </w:r>
          </w:p>
        </w:tc>
        <w:tc>
          <w:tcPr>
            <w:tcW w:w="1735" w:type="dxa"/>
            <w:shd w:val="clear" w:color="auto" w:fill="FFFFFF"/>
          </w:tcPr>
          <w:p w:rsidR="00903CDF" w:rsidRPr="003655C6" w:rsidRDefault="00903CDF" w:rsidP="003655C6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C=(a+b*x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)</w:t>
            </w: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*K1*К2*К3</w:t>
            </w:r>
          </w:p>
          <w:p w:rsidR="00903CDF" w:rsidRPr="003655C6" w:rsidRDefault="00903CDF" w:rsidP="003655C6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903CDF" w:rsidRPr="003655C6" w:rsidRDefault="00903CDF" w:rsidP="003655C6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903CDF" w:rsidRDefault="00903CDF" w:rsidP="003655C6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261360</w:t>
            </w: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*3,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7</w:t>
            </w: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*0,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6*</w:t>
            </w:r>
          </w:p>
          <w:p w:rsidR="00903CDF" w:rsidRPr="003655C6" w:rsidRDefault="00903CDF" w:rsidP="003655C6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3655C6">
              <w:rPr>
                <w:rFonts w:ascii="Times New Roman" w:hAnsi="Times New Roman"/>
                <w:spacing w:val="-3"/>
                <w:sz w:val="20"/>
                <w:szCs w:val="20"/>
              </w:rPr>
              <w:t>*0,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09*2</w:t>
            </w:r>
          </w:p>
          <w:p w:rsidR="00903CDF" w:rsidRDefault="00903CDF" w:rsidP="00E546A6">
            <w:pPr>
              <w:shd w:val="clear" w:color="auto" w:fill="FFFFFF"/>
              <w:spacing w:after="0"/>
              <w:ind w:right="40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/>
          </w:tcPr>
          <w:p w:rsidR="00903CDF" w:rsidRDefault="00903CDF" w:rsidP="00E546A6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E546A6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E546A6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E546A6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DF" w:rsidRDefault="00903CDF" w:rsidP="00650AF8">
            <w:pPr>
              <w:shd w:val="clear" w:color="auto" w:fill="FFFFFF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104439,46</w:t>
            </w:r>
          </w:p>
        </w:tc>
      </w:tr>
      <w:tr w:rsidR="00903CDF" w:rsidRPr="00691E94" w:rsidTr="004650FB">
        <w:trPr>
          <w:trHeight w:val="441"/>
        </w:trPr>
        <w:tc>
          <w:tcPr>
            <w:tcW w:w="8863" w:type="dxa"/>
            <w:gridSpan w:val="4"/>
            <w:shd w:val="clear" w:color="auto" w:fill="FFFFFF"/>
          </w:tcPr>
          <w:p w:rsidR="00903CDF" w:rsidRPr="00691E94" w:rsidRDefault="00903CDF" w:rsidP="00AA4738">
            <w:pPr>
              <w:shd w:val="clear" w:color="auto" w:fill="FFFFFF"/>
              <w:ind w:right="40"/>
              <w:jc w:val="right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Итого без НДС</w:t>
            </w:r>
          </w:p>
        </w:tc>
        <w:tc>
          <w:tcPr>
            <w:tcW w:w="1082" w:type="dxa"/>
            <w:shd w:val="clear" w:color="auto" w:fill="FFFFFF"/>
          </w:tcPr>
          <w:p w:rsidR="00903CDF" w:rsidRPr="00691E94" w:rsidRDefault="00903CDF" w:rsidP="00650AF8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311735,96</w:t>
            </w:r>
          </w:p>
        </w:tc>
      </w:tr>
      <w:tr w:rsidR="00903CDF" w:rsidRPr="00691E94" w:rsidTr="004650FB">
        <w:trPr>
          <w:trHeight w:val="441"/>
        </w:trPr>
        <w:tc>
          <w:tcPr>
            <w:tcW w:w="8863" w:type="dxa"/>
            <w:gridSpan w:val="4"/>
            <w:shd w:val="clear" w:color="auto" w:fill="FFFFFF"/>
          </w:tcPr>
          <w:p w:rsidR="00903CDF" w:rsidRPr="00691E94" w:rsidRDefault="00903CDF" w:rsidP="00AA4738">
            <w:pPr>
              <w:shd w:val="clear" w:color="auto" w:fill="FFFFFF"/>
              <w:ind w:right="40"/>
              <w:jc w:val="right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НДС 18%</w:t>
            </w:r>
          </w:p>
        </w:tc>
        <w:tc>
          <w:tcPr>
            <w:tcW w:w="1082" w:type="dxa"/>
            <w:shd w:val="clear" w:color="auto" w:fill="FFFFFF"/>
          </w:tcPr>
          <w:p w:rsidR="00903CDF" w:rsidRPr="00691E94" w:rsidRDefault="00903CDF" w:rsidP="005824EB">
            <w:pPr>
              <w:shd w:val="clear" w:color="auto" w:fill="FFFFFF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56112,47</w:t>
            </w:r>
          </w:p>
        </w:tc>
      </w:tr>
      <w:tr w:rsidR="00903CDF" w:rsidRPr="00691E94" w:rsidTr="004650FB">
        <w:trPr>
          <w:trHeight w:val="441"/>
        </w:trPr>
        <w:tc>
          <w:tcPr>
            <w:tcW w:w="8863" w:type="dxa"/>
            <w:gridSpan w:val="4"/>
            <w:shd w:val="clear" w:color="auto" w:fill="FFFFFF"/>
          </w:tcPr>
          <w:p w:rsidR="00903CDF" w:rsidRPr="00691E94" w:rsidRDefault="00903CDF" w:rsidP="00AA4738">
            <w:pPr>
              <w:shd w:val="clear" w:color="auto" w:fill="FFFFFF"/>
              <w:ind w:right="40"/>
              <w:jc w:val="right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Итого с НДС</w:t>
            </w:r>
          </w:p>
        </w:tc>
        <w:tc>
          <w:tcPr>
            <w:tcW w:w="1082" w:type="dxa"/>
            <w:shd w:val="clear" w:color="auto" w:fill="FFFFFF"/>
          </w:tcPr>
          <w:p w:rsidR="00903CDF" w:rsidRPr="00691E94" w:rsidRDefault="00903CDF" w:rsidP="00F26D43">
            <w:pPr>
              <w:shd w:val="clear" w:color="auto" w:fill="FFFFFF"/>
              <w:ind w:right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367848,43</w:t>
            </w:r>
          </w:p>
        </w:tc>
      </w:tr>
    </w:tbl>
    <w:p w:rsidR="00903CDF" w:rsidRPr="00691E94" w:rsidRDefault="00903CDF" w:rsidP="00FF1848">
      <w:pPr>
        <w:shd w:val="clear" w:color="auto" w:fill="FFFFFF"/>
        <w:spacing w:after="0" w:line="240" w:lineRule="auto"/>
        <w:ind w:right="21"/>
        <w:rPr>
          <w:rFonts w:ascii="Times New Roman" w:hAnsi="Times New Roman"/>
          <w:b/>
          <w:color w:val="000000"/>
          <w:w w:val="112"/>
          <w:sz w:val="20"/>
          <w:szCs w:val="20"/>
          <w:u w:val="single"/>
        </w:rPr>
      </w:pPr>
    </w:p>
    <w:p w:rsidR="00903CDF" w:rsidRPr="00691E94" w:rsidRDefault="00903CDF" w:rsidP="00FF1848">
      <w:pPr>
        <w:shd w:val="clear" w:color="auto" w:fill="FFFFFF"/>
        <w:spacing w:after="0" w:line="240" w:lineRule="auto"/>
        <w:ind w:right="21"/>
        <w:rPr>
          <w:rFonts w:ascii="Times New Roman" w:hAnsi="Times New Roman"/>
          <w:b/>
          <w:color w:val="000000"/>
          <w:w w:val="112"/>
          <w:sz w:val="20"/>
          <w:szCs w:val="20"/>
          <w:u w:val="single"/>
        </w:rPr>
      </w:pPr>
    </w:p>
    <w:p w:rsidR="00903CDF" w:rsidRPr="005146B7" w:rsidRDefault="00903CDF" w:rsidP="00FF1848">
      <w:pPr>
        <w:shd w:val="clear" w:color="auto" w:fill="FFFFFF"/>
        <w:spacing w:after="0" w:line="240" w:lineRule="auto"/>
        <w:ind w:right="21"/>
        <w:rPr>
          <w:rFonts w:ascii="Times New Roman" w:hAnsi="Times New Roman"/>
          <w:color w:val="000000"/>
          <w:w w:val="112"/>
        </w:rPr>
      </w:pPr>
    </w:p>
    <w:sectPr w:rsidR="00903CDF" w:rsidRPr="005146B7" w:rsidSect="004676AA">
      <w:pgSz w:w="11906" w:h="16838"/>
      <w:pgMar w:top="540" w:right="851" w:bottom="540" w:left="1701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CDF" w:rsidRDefault="00903CDF">
      <w:pPr>
        <w:spacing w:after="0" w:line="240" w:lineRule="auto"/>
      </w:pPr>
      <w:r>
        <w:separator/>
      </w:r>
    </w:p>
  </w:endnote>
  <w:endnote w:type="continuationSeparator" w:id="0">
    <w:p w:rsidR="00903CDF" w:rsidRDefault="0090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CDF" w:rsidRDefault="00903CDF">
      <w:pPr>
        <w:spacing w:after="0" w:line="240" w:lineRule="auto"/>
      </w:pPr>
      <w:r>
        <w:separator/>
      </w:r>
    </w:p>
  </w:footnote>
  <w:footnote w:type="continuationSeparator" w:id="0">
    <w:p w:rsidR="00903CDF" w:rsidRDefault="0090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F11"/>
    <w:multiLevelType w:val="hybridMultilevel"/>
    <w:tmpl w:val="D550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B02"/>
    <w:rsid w:val="000208EB"/>
    <w:rsid w:val="00023DB5"/>
    <w:rsid w:val="00025482"/>
    <w:rsid w:val="00027AE4"/>
    <w:rsid w:val="00044455"/>
    <w:rsid w:val="00045850"/>
    <w:rsid w:val="000523F9"/>
    <w:rsid w:val="00080446"/>
    <w:rsid w:val="000820DB"/>
    <w:rsid w:val="000930E6"/>
    <w:rsid w:val="00096C35"/>
    <w:rsid w:val="000B7132"/>
    <w:rsid w:val="000C278B"/>
    <w:rsid w:val="000E3E44"/>
    <w:rsid w:val="00103020"/>
    <w:rsid w:val="00105E94"/>
    <w:rsid w:val="001144B1"/>
    <w:rsid w:val="0011616C"/>
    <w:rsid w:val="00122A5A"/>
    <w:rsid w:val="001270FF"/>
    <w:rsid w:val="00145FB3"/>
    <w:rsid w:val="00153621"/>
    <w:rsid w:val="00160940"/>
    <w:rsid w:val="00167A81"/>
    <w:rsid w:val="001E04C3"/>
    <w:rsid w:val="001E17DC"/>
    <w:rsid w:val="001E4E8F"/>
    <w:rsid w:val="001E6D6E"/>
    <w:rsid w:val="002009BD"/>
    <w:rsid w:val="00216179"/>
    <w:rsid w:val="0023084E"/>
    <w:rsid w:val="00232B02"/>
    <w:rsid w:val="00232C8A"/>
    <w:rsid w:val="00243343"/>
    <w:rsid w:val="002546DF"/>
    <w:rsid w:val="00262D6B"/>
    <w:rsid w:val="002A2E2D"/>
    <w:rsid w:val="002A53C6"/>
    <w:rsid w:val="002A732C"/>
    <w:rsid w:val="002D5ED8"/>
    <w:rsid w:val="002E396A"/>
    <w:rsid w:val="002E7937"/>
    <w:rsid w:val="003078BB"/>
    <w:rsid w:val="003142A1"/>
    <w:rsid w:val="00322E64"/>
    <w:rsid w:val="00325726"/>
    <w:rsid w:val="00345597"/>
    <w:rsid w:val="00351711"/>
    <w:rsid w:val="00354130"/>
    <w:rsid w:val="003561DB"/>
    <w:rsid w:val="00364E30"/>
    <w:rsid w:val="003655C6"/>
    <w:rsid w:val="003669F4"/>
    <w:rsid w:val="003A2269"/>
    <w:rsid w:val="003C592A"/>
    <w:rsid w:val="003C7D88"/>
    <w:rsid w:val="003E3D01"/>
    <w:rsid w:val="003E62A5"/>
    <w:rsid w:val="003F101D"/>
    <w:rsid w:val="0040658A"/>
    <w:rsid w:val="004247F2"/>
    <w:rsid w:val="0043112E"/>
    <w:rsid w:val="00432F27"/>
    <w:rsid w:val="0045686C"/>
    <w:rsid w:val="004650FB"/>
    <w:rsid w:val="004676AA"/>
    <w:rsid w:val="00486200"/>
    <w:rsid w:val="004B1CFD"/>
    <w:rsid w:val="004D4BA1"/>
    <w:rsid w:val="00504116"/>
    <w:rsid w:val="0050605B"/>
    <w:rsid w:val="00506111"/>
    <w:rsid w:val="00513ADE"/>
    <w:rsid w:val="005146B7"/>
    <w:rsid w:val="00515473"/>
    <w:rsid w:val="005227B1"/>
    <w:rsid w:val="00535911"/>
    <w:rsid w:val="005362E8"/>
    <w:rsid w:val="00537062"/>
    <w:rsid w:val="0055278A"/>
    <w:rsid w:val="00557CAC"/>
    <w:rsid w:val="00576271"/>
    <w:rsid w:val="005824EB"/>
    <w:rsid w:val="00596F42"/>
    <w:rsid w:val="005A16C6"/>
    <w:rsid w:val="005D2484"/>
    <w:rsid w:val="005D6D09"/>
    <w:rsid w:val="005E7CA8"/>
    <w:rsid w:val="005F1FF1"/>
    <w:rsid w:val="00613AB2"/>
    <w:rsid w:val="006253DF"/>
    <w:rsid w:val="00650AF8"/>
    <w:rsid w:val="0065408C"/>
    <w:rsid w:val="00660A9D"/>
    <w:rsid w:val="00665418"/>
    <w:rsid w:val="00670F0E"/>
    <w:rsid w:val="00691E94"/>
    <w:rsid w:val="006958F2"/>
    <w:rsid w:val="006C45B8"/>
    <w:rsid w:val="006D0FAA"/>
    <w:rsid w:val="006D47A9"/>
    <w:rsid w:val="00703636"/>
    <w:rsid w:val="00703F76"/>
    <w:rsid w:val="00720159"/>
    <w:rsid w:val="0073102F"/>
    <w:rsid w:val="007360DC"/>
    <w:rsid w:val="00741F2B"/>
    <w:rsid w:val="00751467"/>
    <w:rsid w:val="00754C6D"/>
    <w:rsid w:val="007702A5"/>
    <w:rsid w:val="00771A21"/>
    <w:rsid w:val="00772A8B"/>
    <w:rsid w:val="0078068B"/>
    <w:rsid w:val="007908D5"/>
    <w:rsid w:val="007A3CF3"/>
    <w:rsid w:val="007B60BE"/>
    <w:rsid w:val="007B6886"/>
    <w:rsid w:val="007D164E"/>
    <w:rsid w:val="007D33B2"/>
    <w:rsid w:val="007D5089"/>
    <w:rsid w:val="007E2D1B"/>
    <w:rsid w:val="008006A0"/>
    <w:rsid w:val="00805B50"/>
    <w:rsid w:val="00822DEC"/>
    <w:rsid w:val="00823CA9"/>
    <w:rsid w:val="00824BD7"/>
    <w:rsid w:val="00825721"/>
    <w:rsid w:val="00843940"/>
    <w:rsid w:val="00857D49"/>
    <w:rsid w:val="0086081E"/>
    <w:rsid w:val="00862E35"/>
    <w:rsid w:val="00892B08"/>
    <w:rsid w:val="008A27ED"/>
    <w:rsid w:val="008E6381"/>
    <w:rsid w:val="008F0954"/>
    <w:rsid w:val="009024C6"/>
    <w:rsid w:val="00903CDF"/>
    <w:rsid w:val="0094378E"/>
    <w:rsid w:val="0094398F"/>
    <w:rsid w:val="009741B7"/>
    <w:rsid w:val="009A0B70"/>
    <w:rsid w:val="009A5071"/>
    <w:rsid w:val="009B4C13"/>
    <w:rsid w:val="009C0DA5"/>
    <w:rsid w:val="009C27F9"/>
    <w:rsid w:val="009D0B6F"/>
    <w:rsid w:val="009E187C"/>
    <w:rsid w:val="009E2850"/>
    <w:rsid w:val="00A17CB7"/>
    <w:rsid w:val="00A47EB3"/>
    <w:rsid w:val="00A645EE"/>
    <w:rsid w:val="00A74F8A"/>
    <w:rsid w:val="00A80F88"/>
    <w:rsid w:val="00A862A3"/>
    <w:rsid w:val="00AA075F"/>
    <w:rsid w:val="00AA4738"/>
    <w:rsid w:val="00AA7D21"/>
    <w:rsid w:val="00AB0F96"/>
    <w:rsid w:val="00AB1484"/>
    <w:rsid w:val="00AB74C4"/>
    <w:rsid w:val="00AC604D"/>
    <w:rsid w:val="00AF72C9"/>
    <w:rsid w:val="00B10611"/>
    <w:rsid w:val="00B43BB3"/>
    <w:rsid w:val="00B606BE"/>
    <w:rsid w:val="00B76220"/>
    <w:rsid w:val="00B97855"/>
    <w:rsid w:val="00BA4BF4"/>
    <w:rsid w:val="00BE7531"/>
    <w:rsid w:val="00C0368B"/>
    <w:rsid w:val="00C17E0B"/>
    <w:rsid w:val="00C4593F"/>
    <w:rsid w:val="00C71928"/>
    <w:rsid w:val="00C83007"/>
    <w:rsid w:val="00C841FE"/>
    <w:rsid w:val="00CA3288"/>
    <w:rsid w:val="00CA4523"/>
    <w:rsid w:val="00CC51F5"/>
    <w:rsid w:val="00CD2846"/>
    <w:rsid w:val="00CD5D78"/>
    <w:rsid w:val="00CE22B1"/>
    <w:rsid w:val="00D02FDC"/>
    <w:rsid w:val="00D144DB"/>
    <w:rsid w:val="00D31FB8"/>
    <w:rsid w:val="00D32164"/>
    <w:rsid w:val="00D45394"/>
    <w:rsid w:val="00D518E0"/>
    <w:rsid w:val="00D51D13"/>
    <w:rsid w:val="00D52604"/>
    <w:rsid w:val="00D54454"/>
    <w:rsid w:val="00D610F8"/>
    <w:rsid w:val="00D73B81"/>
    <w:rsid w:val="00D74797"/>
    <w:rsid w:val="00D75796"/>
    <w:rsid w:val="00D80E92"/>
    <w:rsid w:val="00D81C3E"/>
    <w:rsid w:val="00D9313A"/>
    <w:rsid w:val="00D9339C"/>
    <w:rsid w:val="00DC65A2"/>
    <w:rsid w:val="00DE11DD"/>
    <w:rsid w:val="00DE41BA"/>
    <w:rsid w:val="00DF1F70"/>
    <w:rsid w:val="00DF4C99"/>
    <w:rsid w:val="00E53427"/>
    <w:rsid w:val="00E546A6"/>
    <w:rsid w:val="00E54F8C"/>
    <w:rsid w:val="00E63A5A"/>
    <w:rsid w:val="00E6672C"/>
    <w:rsid w:val="00E71CB6"/>
    <w:rsid w:val="00E8779F"/>
    <w:rsid w:val="00EB1926"/>
    <w:rsid w:val="00EB4275"/>
    <w:rsid w:val="00EB5400"/>
    <w:rsid w:val="00EB5B94"/>
    <w:rsid w:val="00EC4F32"/>
    <w:rsid w:val="00EC59B8"/>
    <w:rsid w:val="00EC7AAE"/>
    <w:rsid w:val="00EE2768"/>
    <w:rsid w:val="00EE58BD"/>
    <w:rsid w:val="00EF125A"/>
    <w:rsid w:val="00EF35AE"/>
    <w:rsid w:val="00EF3F74"/>
    <w:rsid w:val="00F00430"/>
    <w:rsid w:val="00F054BC"/>
    <w:rsid w:val="00F06079"/>
    <w:rsid w:val="00F16981"/>
    <w:rsid w:val="00F26D43"/>
    <w:rsid w:val="00F27086"/>
    <w:rsid w:val="00F82618"/>
    <w:rsid w:val="00F934E1"/>
    <w:rsid w:val="00FB60C5"/>
    <w:rsid w:val="00FC18F8"/>
    <w:rsid w:val="00FD6169"/>
    <w:rsid w:val="00FF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02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4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21617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B4275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92B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B106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nchik.ru/docs/27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cenchik.ru/docs/27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254</Words>
  <Characters>1451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Договору №  ________от ________ 2014 г</dc:title>
  <dc:subject/>
  <dc:creator>SamLab.ws</dc:creator>
  <cp:keywords/>
  <dc:description/>
  <cp:lastModifiedBy>Колесников Евгений</cp:lastModifiedBy>
  <cp:revision>3</cp:revision>
  <cp:lastPrinted>2013-05-13T13:49:00Z</cp:lastPrinted>
  <dcterms:created xsi:type="dcterms:W3CDTF">2014-10-22T16:52:00Z</dcterms:created>
  <dcterms:modified xsi:type="dcterms:W3CDTF">2014-10-22T17:27:00Z</dcterms:modified>
</cp:coreProperties>
</file>