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311" w:rsidRDefault="007D731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4" w:history="1">
        <w:r>
          <w:rPr>
            <w:rFonts w:ascii="Times New Roman" w:hAnsi="Times New Roman" w:cs="Times New Roman"/>
            <w:color w:val="0000FF"/>
          </w:rPr>
          <w:t>КонсультантПлюс</w:t>
        </w:r>
      </w:hyperlink>
      <w:r>
        <w:rPr>
          <w:rFonts w:ascii="Times New Roman" w:hAnsi="Times New Roman" w:cs="Times New Roman"/>
        </w:rPr>
        <w:br/>
      </w:r>
    </w:p>
    <w:p w:rsidR="007D7311" w:rsidRDefault="007D7311">
      <w:pPr>
        <w:widowControl w:val="0"/>
        <w:autoSpaceDE w:val="0"/>
        <w:autoSpaceDN w:val="0"/>
        <w:adjustRightInd w:val="0"/>
        <w:spacing w:after="0" w:line="240" w:lineRule="auto"/>
        <w:jc w:val="both"/>
        <w:outlineLvl w:val="0"/>
        <w:rPr>
          <w:rFonts w:ascii="Calibri" w:hAnsi="Calibri" w:cs="Calibri"/>
        </w:rPr>
      </w:pPr>
    </w:p>
    <w:p w:rsidR="007D7311" w:rsidRDefault="007D731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СБОРНИК</w:t>
      </w:r>
    </w:p>
    <w:p w:rsidR="007D7311" w:rsidRDefault="007D73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РАЗЪЯСНЕНИЙ ПО ПРИМЕНЕНИЮ СБОРНИКА ЦЕН И СПРАВОЧНИКОВ</w:t>
      </w:r>
    </w:p>
    <w:p w:rsidR="007D7311" w:rsidRDefault="007D73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БАЗОВЫХ ЦЕН НА ПРОЕКТНЫЕ РАБОТЫ ДЛЯ СТРОИТЕЛЬСТВА</w:t>
      </w:r>
    </w:p>
    <w:p w:rsidR="007D7311" w:rsidRDefault="007D7311">
      <w:pPr>
        <w:widowControl w:val="0"/>
        <w:autoSpaceDE w:val="0"/>
        <w:autoSpaceDN w:val="0"/>
        <w:adjustRightInd w:val="0"/>
        <w:spacing w:after="0" w:line="240" w:lineRule="auto"/>
        <w:jc w:val="center"/>
        <w:rPr>
          <w:rFonts w:ascii="Calibri" w:hAnsi="Calibri" w:cs="Calibri"/>
          <w:b/>
          <w:bCs/>
        </w:rPr>
      </w:pPr>
    </w:p>
    <w:p w:rsidR="007D7311" w:rsidRDefault="007D73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(ВОПРОСЫ И ОТВЕТЫ)</w:t>
      </w:r>
    </w:p>
    <w:p w:rsidR="007D7311" w:rsidRDefault="007D7311">
      <w:pPr>
        <w:widowControl w:val="0"/>
        <w:autoSpaceDE w:val="0"/>
        <w:autoSpaceDN w:val="0"/>
        <w:adjustRightInd w:val="0"/>
        <w:spacing w:after="0" w:line="240" w:lineRule="auto"/>
        <w:jc w:val="center"/>
        <w:rPr>
          <w:rFonts w:ascii="Calibri" w:hAnsi="Calibri" w:cs="Calibri"/>
        </w:rPr>
      </w:pPr>
    </w:p>
    <w:p w:rsidR="007D7311" w:rsidRDefault="007D7311">
      <w:pPr>
        <w:widowControl w:val="0"/>
        <w:autoSpaceDE w:val="0"/>
        <w:autoSpaceDN w:val="0"/>
        <w:adjustRightInd w:val="0"/>
        <w:spacing w:after="0" w:line="240" w:lineRule="auto"/>
        <w:jc w:val="center"/>
        <w:outlineLvl w:val="1"/>
        <w:rPr>
          <w:rFonts w:ascii="Calibri" w:hAnsi="Calibri" w:cs="Calibri"/>
        </w:rPr>
      </w:pPr>
      <w:bookmarkStart w:id="1" w:name="Par7"/>
      <w:bookmarkEnd w:id="1"/>
      <w:r>
        <w:rPr>
          <w:rFonts w:ascii="Calibri" w:hAnsi="Calibri" w:cs="Calibri"/>
        </w:rPr>
        <w:t>ВВЕДЕНИЕ</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Сборник разъяснений по применению Сборника цен и Справочников базовых цен на проектные работы для строительства является продолжением материалов, изданных в 2002, 2004, 2005 и 2006 годах. В нем даны разъяснения по применению </w:t>
      </w:r>
      <w:hyperlink r:id="rId5" w:history="1">
        <w:r>
          <w:rPr>
            <w:rFonts w:ascii="Calibri" w:hAnsi="Calibri" w:cs="Calibri"/>
            <w:color w:val="0000FF"/>
          </w:rPr>
          <w:t>Справочника</w:t>
        </w:r>
      </w:hyperlink>
      <w:r>
        <w:rPr>
          <w:rFonts w:ascii="Calibri" w:hAnsi="Calibri" w:cs="Calibri"/>
        </w:rPr>
        <w:t xml:space="preserve"> базовых цен на проектные работы для строительства "Объекты жилищно-гражданского строительства" изд. 2003 г. (СБЦ-2003) и ответы на другие вопросы по определению стоимости проектных или связанных с проектированием работ, наиболее часто встречающихся в письмах организаций, применяющих ценовые документы.</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Приложении к Сборнику приведены действующие документы Федерального агентства по строительству и жилищно-коммунальному хозяйству (Росстрой), связанные с расчетом базовой цены проектных работ и вышедшие в период до 01.07.2007.</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Условные обозначения:</w:t>
      </w:r>
    </w:p>
    <w:p w:rsidR="007D7311" w:rsidRDefault="007D7311">
      <w:pPr>
        <w:pStyle w:val="ConsPlusNonformat"/>
        <w:jc w:val="both"/>
      </w:pPr>
      <w:r>
        <w:t xml:space="preserve">    - ССРСС            - Сводный сметный расчет стоимости строительства;</w:t>
      </w:r>
    </w:p>
    <w:p w:rsidR="007D7311" w:rsidRDefault="007D7311">
      <w:pPr>
        <w:pStyle w:val="ConsPlusNonformat"/>
        <w:jc w:val="both"/>
      </w:pPr>
      <w:r>
        <w:t xml:space="preserve">    - СЦ               - Сборник цен на проектные работы для строительства</w:t>
      </w:r>
    </w:p>
    <w:p w:rsidR="007D7311" w:rsidRDefault="007D7311">
      <w:pPr>
        <w:pStyle w:val="ConsPlusNonformat"/>
        <w:jc w:val="both"/>
      </w:pPr>
      <w:r>
        <w:t xml:space="preserve">                       издания 1987 - 1990 гг.</w:t>
      </w:r>
    </w:p>
    <w:p w:rsidR="007D7311" w:rsidRDefault="007D7311">
      <w:pPr>
        <w:pStyle w:val="ConsPlusNonformat"/>
        <w:jc w:val="both"/>
      </w:pPr>
      <w:r>
        <w:t xml:space="preserve">    - СБЦ              - Справочники базовых цен на проектные работы </w:t>
      </w:r>
      <w:proofErr w:type="gramStart"/>
      <w:r>
        <w:t>для</w:t>
      </w:r>
      <w:proofErr w:type="gramEnd"/>
    </w:p>
    <w:p w:rsidR="007D7311" w:rsidRDefault="007D7311">
      <w:pPr>
        <w:pStyle w:val="ConsPlusNonformat"/>
        <w:jc w:val="both"/>
      </w:pPr>
      <w:r>
        <w:t xml:space="preserve">                       строительства издания 1995 - 1999 гг., 2003, 2004,</w:t>
      </w:r>
    </w:p>
    <w:p w:rsidR="007D7311" w:rsidRDefault="007D7311">
      <w:pPr>
        <w:pStyle w:val="ConsPlusNonformat"/>
        <w:jc w:val="both"/>
      </w:pPr>
      <w:r>
        <w:t xml:space="preserve">                       2006 и 2007 гг.</w:t>
      </w:r>
    </w:p>
    <w:p w:rsidR="007D7311" w:rsidRDefault="007D7311">
      <w:pPr>
        <w:pStyle w:val="ConsPlusNonformat"/>
        <w:jc w:val="both"/>
      </w:pPr>
      <w:r>
        <w:t xml:space="preserve">    - Общие указания   - </w:t>
      </w:r>
      <w:hyperlink r:id="rId6" w:history="1">
        <w:r>
          <w:rPr>
            <w:color w:val="0000FF"/>
          </w:rPr>
          <w:t>Общие указания</w:t>
        </w:r>
      </w:hyperlink>
      <w:r>
        <w:t xml:space="preserve"> по применению Справочников базовых</w:t>
      </w:r>
    </w:p>
    <w:p w:rsidR="007D7311" w:rsidRDefault="007D7311">
      <w:pPr>
        <w:pStyle w:val="ConsPlusNonformat"/>
        <w:jc w:val="both"/>
      </w:pPr>
      <w:r>
        <w:t xml:space="preserve">                       цен  на проектные работы для строительства,</w:t>
      </w:r>
    </w:p>
    <w:p w:rsidR="007D7311" w:rsidRDefault="007D7311">
      <w:pPr>
        <w:pStyle w:val="ConsPlusNonformat"/>
        <w:jc w:val="both"/>
      </w:pPr>
      <w:r>
        <w:t xml:space="preserve">                       </w:t>
      </w:r>
      <w:proofErr w:type="gramStart"/>
      <w:r>
        <w:t>утвержденные</w:t>
      </w:r>
      <w:proofErr w:type="gramEnd"/>
      <w:r>
        <w:t xml:space="preserve"> Постановлением  Госстроя России</w:t>
      </w:r>
    </w:p>
    <w:p w:rsidR="007D7311" w:rsidRDefault="007D7311">
      <w:pPr>
        <w:pStyle w:val="ConsPlusNonformat"/>
        <w:jc w:val="both"/>
      </w:pPr>
      <w:r>
        <w:t xml:space="preserve">                       от 07.08.2002 N 102.</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outlineLvl w:val="1"/>
        <w:rPr>
          <w:rFonts w:ascii="Calibri" w:hAnsi="Calibri" w:cs="Calibri"/>
        </w:rPr>
      </w:pPr>
      <w:bookmarkStart w:id="2" w:name="Par23"/>
      <w:bookmarkEnd w:id="2"/>
      <w:r>
        <w:rPr>
          <w:rFonts w:ascii="Calibri" w:hAnsi="Calibri" w:cs="Calibri"/>
        </w:rPr>
        <w:t>I. РАЗЪЯСНЕНИЯ ПО ОПРЕДЕЛЕНИЮ БАЗОВОЙ ЦЕНЫ</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ПРОЕКТНЫХ РАБОТ ДЛЯ СТРОИТЕЛЬСТВА ОБЪЕКТОВ</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ЖИЛИЩНО-ГРАЖДАНСКОГО НАЗНАЧЕНИЯ</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 w:name="Par27"/>
      <w:bookmarkEnd w:id="3"/>
      <w:r>
        <w:rPr>
          <w:rFonts w:ascii="Calibri" w:hAnsi="Calibri" w:cs="Calibri"/>
        </w:rPr>
        <w:t xml:space="preserve">1. Вопрос: Как рассчитать цену проектирования 2-х 14-этажных жилых домов на основе </w:t>
      </w:r>
      <w:proofErr w:type="gramStart"/>
      <w:r>
        <w:rPr>
          <w:rFonts w:ascii="Calibri" w:hAnsi="Calibri" w:cs="Calibri"/>
        </w:rPr>
        <w:t>блок-секций</w:t>
      </w:r>
      <w:proofErr w:type="gramEnd"/>
      <w:r>
        <w:rPr>
          <w:rFonts w:ascii="Calibri" w:hAnsi="Calibri" w:cs="Calibri"/>
        </w:rPr>
        <w:t>, разработанных для 18-этажного дома?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В соответствии с указаниями </w:t>
      </w:r>
      <w:hyperlink r:id="rId7" w:history="1">
        <w:r>
          <w:rPr>
            <w:rFonts w:ascii="Calibri" w:hAnsi="Calibri" w:cs="Calibri"/>
            <w:color w:val="0000FF"/>
          </w:rPr>
          <w:t>п. 2 главы 1</w:t>
        </w:r>
      </w:hyperlink>
      <w:r>
        <w:rPr>
          <w:rFonts w:ascii="Calibri" w:hAnsi="Calibri" w:cs="Calibri"/>
        </w:rPr>
        <w:t xml:space="preserve"> "Жилые дома, гостиницы, общежития" Справочника базовых цен на проектные работы для строительства объектов жилищно-гражданского назначения изд. 2003 г. (СБЦ-2003) при использовании проектной документации повторного применения с внесением изменений, включая этажность, в расчет цены следует вносить корректирующей коэффициент (</w:t>
      </w:r>
      <w:r>
        <w:rPr>
          <w:rFonts w:ascii="Calibri" w:hAnsi="Calibri" w:cs="Calibri"/>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1pt">
            <v:imagedata r:id="rId8" o:title=""/>
          </v:shape>
        </w:pict>
      </w:r>
      <w:r>
        <w:rPr>
          <w:rFonts w:ascii="Calibri" w:hAnsi="Calibri" w:cs="Calibri"/>
        </w:rPr>
        <w:t>) в размере до 0,5 (0,7), а также учитывать затраты, связанные с компоновкой дома, в размере</w:t>
      </w:r>
      <w:proofErr w:type="gramEnd"/>
      <w:r>
        <w:rPr>
          <w:rFonts w:ascii="Calibri" w:hAnsi="Calibri" w:cs="Calibri"/>
        </w:rPr>
        <w:t xml:space="preserve"> 0,2 от цены индивидуального проектирования.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изложенным расчет цены проектирования первого 14-этажного дома, осуществляемый по показателям </w:t>
      </w:r>
      <w:hyperlink r:id="rId9" w:history="1">
        <w:r>
          <w:rPr>
            <w:rFonts w:ascii="Calibri" w:hAnsi="Calibri" w:cs="Calibri"/>
            <w:color w:val="0000FF"/>
          </w:rPr>
          <w:t>п. 8 табл. 1</w:t>
        </w:r>
      </w:hyperlink>
      <w:r>
        <w:rPr>
          <w:rFonts w:ascii="Calibri" w:hAnsi="Calibri" w:cs="Calibri"/>
        </w:rPr>
        <w:t xml:space="preserve"> "Жилые дома" СБЦ-2003, может быть представлен формулой:</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26" type="#_x0000_t75" style="width:234pt;height:24pt">
            <v:imagedata r:id="rId10" o:title=""/>
          </v:shape>
        </w:pic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27" type="#_x0000_t75" style="width:348.75pt;height:24.75pt">
            <v:imagedata r:id="rId11" o:title=""/>
          </v:shape>
        </w:pict>
      </w:r>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38537,52 м3 - объем здания;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lastRenderedPageBreak/>
        <w:pict>
          <v:shape id="_x0000_i1028" type="#_x0000_t75" style="width:33pt;height:20.25pt">
            <v:imagedata r:id="rId12" o:title=""/>
          </v:shape>
        </w:pict>
      </w:r>
      <w:r>
        <w:rPr>
          <w:rFonts w:ascii="Calibri" w:hAnsi="Calibri" w:cs="Calibri"/>
        </w:rPr>
        <w:t>- инфляционный индекс на III квартал 2007 г.;</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029" type="#_x0000_t75" style="width:27pt;height:20.25pt">
            <v:imagedata r:id="rId13" o:title=""/>
          </v:shape>
        </w:pict>
      </w:r>
      <w:r>
        <w:rPr>
          <w:rFonts w:ascii="Calibri" w:hAnsi="Calibri" w:cs="Calibri"/>
        </w:rPr>
        <w:t>- коэффициент, учитывающий стадию проектирования (</w:t>
      </w:r>
      <w:proofErr w:type="gramStart"/>
      <w:r>
        <w:rPr>
          <w:rFonts w:ascii="Calibri" w:hAnsi="Calibri" w:cs="Calibri"/>
        </w:rPr>
        <w:t>П</w:t>
      </w:r>
      <w:proofErr w:type="gramEnd"/>
      <w:r>
        <w:rPr>
          <w:rFonts w:ascii="Calibri" w:hAnsi="Calibri" w:cs="Calibri"/>
        </w:rPr>
        <w:t>, Р, РП);</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30" type="#_x0000_t75" style="width:29.25pt;height:21pt">
            <v:imagedata r:id="rId14" o:title=""/>
          </v:shape>
        </w:pict>
      </w:r>
      <w:r>
        <w:rPr>
          <w:rFonts w:ascii="Calibri" w:hAnsi="Calibri" w:cs="Calibri"/>
        </w:rPr>
        <w:t xml:space="preserve">- корректирующий коэффициент в соответствии с указаниями </w:t>
      </w:r>
      <w:hyperlink r:id="rId15" w:history="1">
        <w:r>
          <w:rPr>
            <w:rFonts w:ascii="Calibri" w:hAnsi="Calibri" w:cs="Calibri"/>
            <w:color w:val="0000FF"/>
          </w:rPr>
          <w:t>п. 2 главы 1</w:t>
        </w:r>
      </w:hyperlink>
      <w:r>
        <w:rPr>
          <w:rFonts w:ascii="Calibri" w:hAnsi="Calibri" w:cs="Calibri"/>
        </w:rPr>
        <w:t xml:space="preserve"> СБЦ-2003 (до 0,5; до 0,7).</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второго 14-этажного дома, являющегося аналогом первого, расчет будет осуществлен по той же формуле, за исключением размера корректирующего коэффициента</w:t>
      </w:r>
      <w:proofErr w:type="gramStart"/>
      <w:r>
        <w:rPr>
          <w:rFonts w:ascii="Calibri" w:hAnsi="Calibri" w:cs="Calibri"/>
        </w:rPr>
        <w:t xml:space="preserve"> (</w:t>
      </w:r>
      <w:r>
        <w:rPr>
          <w:rFonts w:ascii="Calibri" w:hAnsi="Calibri" w:cs="Calibri"/>
          <w:position w:val="-9"/>
        </w:rPr>
        <w:pict>
          <v:shape id="_x0000_i1031" type="#_x0000_t75" style="width:29.25pt;height:21pt">
            <v:imagedata r:id="rId16" o:title=""/>
          </v:shape>
        </w:pict>
      </w:r>
      <w:r>
        <w:rPr>
          <w:rFonts w:ascii="Calibri" w:hAnsi="Calibri" w:cs="Calibri"/>
        </w:rPr>
        <w:t xml:space="preserve">), </w:t>
      </w:r>
      <w:proofErr w:type="gramEnd"/>
      <w:r>
        <w:rPr>
          <w:rFonts w:ascii="Calibri" w:hAnsi="Calibri" w:cs="Calibri"/>
        </w:rPr>
        <w:t>который при отсутствии необходимости внесения изменений в надземную часть здания должен составлять до 0,25.</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 w:name="Par40"/>
      <w:bookmarkEnd w:id="4"/>
      <w:r>
        <w:rPr>
          <w:rFonts w:ascii="Calibri" w:hAnsi="Calibri" w:cs="Calibri"/>
        </w:rPr>
        <w:t xml:space="preserve">2. Вопрос: Как определяется стоимость рабочего проекта жилого 5-этажного дома, скомпонованного из 3-х </w:t>
      </w:r>
      <w:proofErr w:type="gramStart"/>
      <w:r>
        <w:rPr>
          <w:rFonts w:ascii="Calibri" w:hAnsi="Calibri" w:cs="Calibri"/>
        </w:rPr>
        <w:t>блок-секций</w:t>
      </w:r>
      <w:proofErr w:type="gramEnd"/>
      <w:r>
        <w:rPr>
          <w:rFonts w:ascii="Calibri" w:hAnsi="Calibri" w:cs="Calibri"/>
        </w:rPr>
        <w:t xml:space="preserve"> с внесением изменений в надземную часть здания?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В соответствии с порядком, установленным в </w:t>
      </w:r>
      <w:hyperlink r:id="rId17" w:history="1">
        <w:r>
          <w:rPr>
            <w:rFonts w:ascii="Calibri" w:hAnsi="Calibri" w:cs="Calibri"/>
            <w:color w:val="0000FF"/>
          </w:rPr>
          <w:t>главе 1</w:t>
        </w:r>
      </w:hyperlink>
      <w:r>
        <w:rPr>
          <w:rFonts w:ascii="Calibri" w:hAnsi="Calibri" w:cs="Calibri"/>
        </w:rPr>
        <w:t xml:space="preserve"> "Жилые дома, гостиницы, общежития" Справочника базовых цен на проектные работы для строительства "Объекты жилищно-гражданского строительства" изд. 2003 г., базовая цена проектирования жилых домов, состоящих из блок-секций, определяется по </w:t>
      </w:r>
      <w:hyperlink r:id="rId18" w:history="1">
        <w:r>
          <w:rPr>
            <w:rFonts w:ascii="Calibri" w:hAnsi="Calibri" w:cs="Calibri"/>
            <w:color w:val="0000FF"/>
          </w:rPr>
          <w:t>таблице 1</w:t>
        </w:r>
      </w:hyperlink>
      <w:r>
        <w:rPr>
          <w:rFonts w:ascii="Calibri" w:hAnsi="Calibri" w:cs="Calibri"/>
        </w:rPr>
        <w:t xml:space="preserve"> "Жилые дома" с учетом компоновки дома, составляющей 20% и 80% - на разработку блок-секций с применением к последней, при необходимости, понижающих коэффициентов на</w:t>
      </w:r>
      <w:proofErr w:type="gramEnd"/>
      <w:r>
        <w:rPr>
          <w:rFonts w:ascii="Calibri" w:hAnsi="Calibri" w:cs="Calibri"/>
        </w:rPr>
        <w:t xml:space="preserve"> их привязку.</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расчет осуществляется исходя из общей кубатуры дома.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изложенного, базовая цена разработки рабочего проекта пятиэтажного жилого дома общим объемом 17107,38 м3 будет определяться по ценовым показателям </w:t>
      </w:r>
      <w:hyperlink r:id="rId19" w:history="1">
        <w:r>
          <w:rPr>
            <w:rFonts w:ascii="Calibri" w:hAnsi="Calibri" w:cs="Calibri"/>
            <w:color w:val="0000FF"/>
          </w:rPr>
          <w:t>п. 5 таблицы 1</w:t>
        </w:r>
      </w:hyperlink>
      <w:r>
        <w:rPr>
          <w:rFonts w:ascii="Calibri" w:hAnsi="Calibri" w:cs="Calibri"/>
        </w:rPr>
        <w:t xml:space="preserve"> СБЦ-2003 следующим образом:</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2" type="#_x0000_t75" style="width:263.25pt;height:22.5pt">
            <v:imagedata r:id="rId20" o:title=""/>
          </v:shape>
        </w:pic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position w:val="-27"/>
        </w:rPr>
        <w:pict>
          <v:shape id="_x0000_i1033" type="#_x0000_t75" style="width:335.25pt;height:41.25pt">
            <v:imagedata r:id="rId21" o:title=""/>
          </v:shape>
        </w:pict>
      </w:r>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8"/>
        </w:rPr>
        <w:pict>
          <v:shape id="_x0000_i1034" type="#_x0000_t75" style="width:12.75pt;height:20.25pt">
            <v:imagedata r:id="rId22" o:title=""/>
          </v:shape>
        </w:pict>
      </w:r>
      <w:r>
        <w:rPr>
          <w:rFonts w:ascii="Calibri" w:hAnsi="Calibri" w:cs="Calibri"/>
        </w:rPr>
        <w:t xml:space="preserve">, </w:t>
      </w:r>
      <w:r>
        <w:rPr>
          <w:rFonts w:ascii="Calibri" w:hAnsi="Calibri" w:cs="Calibri"/>
          <w:position w:val="-8"/>
        </w:rPr>
        <w:pict>
          <v:shape id="_x0000_i1035" type="#_x0000_t75" style="width:13.5pt;height:20.25pt">
            <v:imagedata r:id="rId23" o:title=""/>
          </v:shape>
        </w:pict>
      </w:r>
      <w:r>
        <w:rPr>
          <w:rFonts w:ascii="Calibri" w:hAnsi="Calibri" w:cs="Calibri"/>
        </w:rPr>
        <w:t xml:space="preserve">, </w:t>
      </w:r>
      <w:r>
        <w:rPr>
          <w:rFonts w:ascii="Calibri" w:hAnsi="Calibri" w:cs="Calibri"/>
          <w:position w:val="-8"/>
        </w:rPr>
        <w:pict>
          <v:shape id="_x0000_i1036" type="#_x0000_t75" style="width:12.75pt;height:20.25pt">
            <v:imagedata r:id="rId24" o:title=""/>
          </v:shape>
        </w:pict>
      </w:r>
      <w:r>
        <w:rPr>
          <w:rFonts w:ascii="Calibri" w:hAnsi="Calibri" w:cs="Calibri"/>
        </w:rPr>
        <w:t xml:space="preserve"> - строительные объемы секций;</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037" type="#_x0000_t75" style="width:16.5pt;height:20.25pt">
            <v:imagedata r:id="rId25" o:title=""/>
          </v:shape>
        </w:pict>
      </w:r>
      <w:r>
        <w:rPr>
          <w:rFonts w:ascii="Calibri" w:hAnsi="Calibri" w:cs="Calibri"/>
        </w:rPr>
        <w:t xml:space="preserve">, </w:t>
      </w:r>
      <w:r>
        <w:rPr>
          <w:rFonts w:ascii="Calibri" w:hAnsi="Calibri" w:cs="Calibri"/>
          <w:position w:val="-8"/>
        </w:rPr>
        <w:pict>
          <v:shape id="_x0000_i1038" type="#_x0000_t75" style="width:17.25pt;height:20.25pt">
            <v:imagedata r:id="rId26" o:title=""/>
          </v:shape>
        </w:pict>
      </w:r>
      <w:r>
        <w:rPr>
          <w:rFonts w:ascii="Calibri" w:hAnsi="Calibri" w:cs="Calibri"/>
        </w:rPr>
        <w:t xml:space="preserve">, </w:t>
      </w:r>
      <w:r>
        <w:rPr>
          <w:rFonts w:ascii="Calibri" w:hAnsi="Calibri" w:cs="Calibri"/>
          <w:position w:val="-8"/>
        </w:rPr>
        <w:pict>
          <v:shape id="_x0000_i1039" type="#_x0000_t75" style="width:17.25pt;height:20.25pt">
            <v:imagedata r:id="rId27" o:title=""/>
          </v:shape>
        </w:pict>
      </w:r>
      <w:r>
        <w:rPr>
          <w:rFonts w:ascii="Calibri" w:hAnsi="Calibri" w:cs="Calibri"/>
        </w:rPr>
        <w:t xml:space="preserve"> - коэффициент на привязку каждой секции (в соответствии с указаниями </w:t>
      </w:r>
      <w:hyperlink r:id="rId28" w:history="1">
        <w:r>
          <w:rPr>
            <w:rFonts w:ascii="Calibri" w:hAnsi="Calibri" w:cs="Calibri"/>
            <w:color w:val="0000FF"/>
          </w:rPr>
          <w:t>п. 2 главы 1</w:t>
        </w:r>
      </w:hyperlink>
      <w:r>
        <w:rPr>
          <w:rFonts w:ascii="Calibri" w:hAnsi="Calibri" w:cs="Calibri"/>
        </w:rPr>
        <w:t xml:space="preserve"> СБЦ-2003);</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0,85 - коэффициент на рабочий проект;</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40" type="#_x0000_t75" style="width:30pt;height:21pt">
            <v:imagedata r:id="rId29" o:title=""/>
          </v:shape>
        </w:pict>
      </w:r>
      <w:r>
        <w:rPr>
          <w:rFonts w:ascii="Calibri" w:hAnsi="Calibri" w:cs="Calibri"/>
        </w:rPr>
        <w:t>- инфляционный коэффициент на момент расчета цены.</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5" w:name="Par53"/>
      <w:bookmarkEnd w:id="5"/>
      <w:r>
        <w:rPr>
          <w:rFonts w:ascii="Calibri" w:hAnsi="Calibri" w:cs="Calibri"/>
        </w:rPr>
        <w:t>3. Вопрос: Как определить стоимость проектирования жилого дома разной этажности (3-, 4-, 5-, 6-этажного)?</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При определении стоимости проектирования жилого дома разной этажности (3-, 4-, 5-, 6-этажный) по </w:t>
      </w:r>
      <w:hyperlink r:id="rId30" w:history="1">
        <w:r>
          <w:rPr>
            <w:rFonts w:ascii="Calibri" w:hAnsi="Calibri" w:cs="Calibri"/>
            <w:color w:val="0000FF"/>
          </w:rPr>
          <w:t>Справочнику</w:t>
        </w:r>
      </w:hyperlink>
      <w:r>
        <w:rPr>
          <w:rFonts w:ascii="Calibri" w:hAnsi="Calibri" w:cs="Calibri"/>
        </w:rPr>
        <w:t xml:space="preserve"> базовых цен на проектные работы для строительства "Объекты жилищно-гражданского строительства" изд. 2003 г. (СБЦ-2003), следует исходить из общего строительного объема здания с учетом объемных показателей каждой части дома соответствующей этажности.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общая базовая цена разноэтажного дома определяется суммированием стоимости отдельных его частей.</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изложенным расчет цены проектирования определяется по </w:t>
      </w:r>
      <w:hyperlink r:id="rId31" w:history="1">
        <w:r>
          <w:rPr>
            <w:rFonts w:ascii="Calibri" w:hAnsi="Calibri" w:cs="Calibri"/>
            <w:color w:val="0000FF"/>
          </w:rPr>
          <w:t>табл. 1</w:t>
        </w:r>
      </w:hyperlink>
      <w:r>
        <w:rPr>
          <w:rFonts w:ascii="Calibri" w:hAnsi="Calibri" w:cs="Calibri"/>
        </w:rPr>
        <w:t xml:space="preserve"> "Жилые дома" СБЦ-2003 следующим образом:</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- 3-этажной части - </w:t>
      </w:r>
      <w:hyperlink r:id="rId32" w:history="1">
        <w:r>
          <w:rPr>
            <w:rFonts w:ascii="Calibri" w:hAnsi="Calibri" w:cs="Calibri"/>
            <w:color w:val="0000FF"/>
          </w:rPr>
          <w:t>п. 3</w:t>
        </w:r>
      </w:hyperlink>
      <w:r>
        <w:rPr>
          <w:rFonts w:ascii="Calibri" w:hAnsi="Calibri" w:cs="Calibri"/>
        </w:rPr>
        <w:t xml:space="preserve"> СБЦ-2003</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position w:val="-25"/>
        </w:rPr>
        <w:pict>
          <v:shape id="_x0000_i1041" type="#_x0000_t75" style="width:189pt;height:39pt">
            <v:imagedata r:id="rId33" o:title=""/>
          </v:shape>
        </w:pict>
      </w:r>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8"/>
        </w:rPr>
        <w:pict>
          <v:shape id="_x0000_i1042" type="#_x0000_t75" style="width:12.75pt;height:20.25pt">
            <v:imagedata r:id="rId34" o:title=""/>
          </v:shape>
        </w:pict>
      </w:r>
      <w:r>
        <w:rPr>
          <w:rFonts w:ascii="Calibri" w:hAnsi="Calibri" w:cs="Calibri"/>
        </w:rPr>
        <w:t xml:space="preserve"> - объем 3-этажной части дома (м3);</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043" type="#_x0000_t75" style="width:23.25pt;height:20.25pt">
            <v:imagedata r:id="rId35" o:title=""/>
          </v:shape>
        </w:pict>
      </w:r>
      <w:r>
        <w:rPr>
          <w:rFonts w:ascii="Calibri" w:hAnsi="Calibri" w:cs="Calibri"/>
        </w:rPr>
        <w:t>- общий объем всего дома (м3).</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- 4-этажной части - </w:t>
      </w:r>
      <w:hyperlink r:id="rId36" w:history="1">
        <w:r>
          <w:rPr>
            <w:rFonts w:ascii="Calibri" w:hAnsi="Calibri" w:cs="Calibri"/>
            <w:color w:val="0000FF"/>
          </w:rPr>
          <w:t>п. 4</w:t>
        </w:r>
      </w:hyperlink>
      <w:r>
        <w:rPr>
          <w:rFonts w:ascii="Calibri" w:hAnsi="Calibri" w:cs="Calibri"/>
        </w:rPr>
        <w:t xml:space="preserve"> СБЦ-2003</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position w:val="-25"/>
        </w:rPr>
        <w:pict>
          <v:shape id="_x0000_i1044" type="#_x0000_t75" style="width:190.5pt;height:39pt">
            <v:imagedata r:id="rId37" o:title=""/>
          </v:shape>
        </w:pict>
      </w:r>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8"/>
        </w:rPr>
        <w:pict>
          <v:shape id="_x0000_i1045" type="#_x0000_t75" style="width:13.5pt;height:20.25pt">
            <v:imagedata r:id="rId38" o:title=""/>
          </v:shape>
        </w:pict>
      </w:r>
      <w:r>
        <w:rPr>
          <w:rFonts w:ascii="Calibri" w:hAnsi="Calibri" w:cs="Calibri"/>
        </w:rPr>
        <w:t xml:space="preserve"> - объем 4-этажной части дома (м3).</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- 5-этажной части дома - </w:t>
      </w:r>
      <w:hyperlink r:id="rId39" w:history="1">
        <w:r>
          <w:rPr>
            <w:rFonts w:ascii="Calibri" w:hAnsi="Calibri" w:cs="Calibri"/>
            <w:color w:val="0000FF"/>
          </w:rPr>
          <w:t>п. 5</w:t>
        </w:r>
      </w:hyperlink>
      <w:r>
        <w:rPr>
          <w:rFonts w:ascii="Calibri" w:hAnsi="Calibri" w:cs="Calibri"/>
        </w:rPr>
        <w:t xml:space="preserve"> СБЦ-2003</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position w:val="-25"/>
        </w:rPr>
        <w:pict>
          <v:shape id="_x0000_i1046" type="#_x0000_t75" style="width:189pt;height:39pt">
            <v:imagedata r:id="rId40" o:title=""/>
          </v:shape>
        </w:pict>
      </w:r>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8"/>
        </w:rPr>
        <w:pict>
          <v:shape id="_x0000_i1047" type="#_x0000_t75" style="width:12.75pt;height:20.25pt">
            <v:imagedata r:id="rId41" o:title=""/>
          </v:shape>
        </w:pict>
      </w:r>
      <w:r>
        <w:rPr>
          <w:rFonts w:ascii="Calibri" w:hAnsi="Calibri" w:cs="Calibri"/>
        </w:rPr>
        <w:t xml:space="preserve"> - объем 5-этажной части дома (м3).</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- 6-этажной части дома - </w:t>
      </w:r>
      <w:hyperlink r:id="rId42" w:history="1">
        <w:r>
          <w:rPr>
            <w:rFonts w:ascii="Calibri" w:hAnsi="Calibri" w:cs="Calibri"/>
            <w:color w:val="0000FF"/>
          </w:rPr>
          <w:t>п. 6 табл. 1</w:t>
        </w:r>
      </w:hyperlink>
      <w:r>
        <w:rPr>
          <w:rFonts w:ascii="Calibri" w:hAnsi="Calibri" w:cs="Calibri"/>
        </w:rPr>
        <w:t xml:space="preserve"> СБЦ-2003</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position w:val="-25"/>
        </w:rPr>
        <w:pict>
          <v:shape id="_x0000_i1048" type="#_x0000_t75" style="width:190.5pt;height:39pt">
            <v:imagedata r:id="rId43" o:title=""/>
          </v:shape>
        </w:pict>
      </w:r>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8"/>
        </w:rPr>
        <w:pict>
          <v:shape id="_x0000_i1049" type="#_x0000_t75" style="width:13.5pt;height:20.25pt">
            <v:imagedata r:id="rId44" o:title=""/>
          </v:shape>
        </w:pict>
      </w:r>
      <w:r>
        <w:rPr>
          <w:rFonts w:ascii="Calibri" w:hAnsi="Calibri" w:cs="Calibri"/>
        </w:rPr>
        <w:t xml:space="preserve"> - объем 6-этажной части дома (м3).</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общая стоимость проектирования разноэтажного жилого дома определяется как суммарная стоимость всех четырех слагаемых с применением к ней соответствующих поправочных коэффициентов:</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position w:val="-10"/>
        </w:rPr>
        <w:pict>
          <v:shape id="_x0000_i1050" type="#_x0000_t75" style="width:209.25pt;height:22.5pt">
            <v:imagedata r:id="rId45" o:title=""/>
          </v:shape>
        </w:pict>
      </w:r>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9"/>
        </w:rPr>
        <w:pict>
          <v:shape id="_x0000_i1051" type="#_x0000_t75" style="width:30pt;height:21pt">
            <v:imagedata r:id="rId46" o:title=""/>
          </v:shape>
        </w:pict>
      </w:r>
      <w:r>
        <w:rPr>
          <w:rFonts w:ascii="Calibri" w:hAnsi="Calibri" w:cs="Calibri"/>
        </w:rPr>
        <w:t xml:space="preserve"> - инфляционный коэффициент на момент расчета цены;</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052" type="#_x0000_t75" style="width:27pt;height:20.25pt">
            <v:imagedata r:id="rId47" o:title=""/>
          </v:shape>
        </w:pict>
      </w:r>
      <w:r>
        <w:rPr>
          <w:rFonts w:ascii="Calibri" w:hAnsi="Calibri" w:cs="Calibri"/>
        </w:rPr>
        <w:t>- коэффициент на проект.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6" w:name="Par85"/>
      <w:bookmarkEnd w:id="6"/>
      <w:r>
        <w:rPr>
          <w:rFonts w:ascii="Calibri" w:hAnsi="Calibri" w:cs="Calibri"/>
        </w:rPr>
        <w:t xml:space="preserve">4. Вопрос: Как определить базовую цену проектирования </w:t>
      </w:r>
      <w:proofErr w:type="gramStart"/>
      <w:r>
        <w:rPr>
          <w:rFonts w:ascii="Calibri" w:hAnsi="Calibri" w:cs="Calibri"/>
        </w:rPr>
        <w:t>фитнес-клуба</w:t>
      </w:r>
      <w:proofErr w:type="gramEnd"/>
      <w:r>
        <w:rPr>
          <w:rFonts w:ascii="Calibri" w:hAnsi="Calibri" w:cs="Calibri"/>
        </w:rPr>
        <w:t xml:space="preserve"> и салона красоты?</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Ценами на проектирование административных и офисных зданий, содержащимися в </w:t>
      </w:r>
      <w:hyperlink r:id="rId48" w:history="1">
        <w:r>
          <w:rPr>
            <w:rFonts w:ascii="Calibri" w:hAnsi="Calibri" w:cs="Calibri"/>
            <w:color w:val="0000FF"/>
          </w:rPr>
          <w:t>таблице 25</w:t>
        </w:r>
      </w:hyperlink>
      <w:r>
        <w:rPr>
          <w:rFonts w:ascii="Calibri" w:hAnsi="Calibri" w:cs="Calibri"/>
        </w:rPr>
        <w:t xml:space="preserve"> "Административные здания" Справочника базовых цен на проектные работы для строительства "Объекты жилищно-гражданского строительства" изд. 2003 г., не учтены и могут быть определены дополнительно затраты на разработку проектной документации для строительства </w:t>
      </w:r>
      <w:proofErr w:type="gramStart"/>
      <w:r>
        <w:rPr>
          <w:rFonts w:ascii="Calibri" w:hAnsi="Calibri" w:cs="Calibri"/>
        </w:rPr>
        <w:t>фитнес-клуба</w:t>
      </w:r>
      <w:proofErr w:type="gramEnd"/>
      <w:r>
        <w:rPr>
          <w:rFonts w:ascii="Calibri" w:hAnsi="Calibri" w:cs="Calibri"/>
        </w:rPr>
        <w:t xml:space="preserve"> и салона красоты.</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7" w:name="Par88"/>
      <w:bookmarkEnd w:id="7"/>
      <w:r>
        <w:rPr>
          <w:rFonts w:ascii="Calibri" w:hAnsi="Calibri" w:cs="Calibri"/>
        </w:rPr>
        <w:t>5. Вопрос: Учтены ли ценами Справочника затраты на проектирование жилых домов с кондиционированием?</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Ценовыми показателями </w:t>
      </w:r>
      <w:hyperlink r:id="rId49" w:history="1">
        <w:r>
          <w:rPr>
            <w:rFonts w:ascii="Calibri" w:hAnsi="Calibri" w:cs="Calibri"/>
            <w:color w:val="0000FF"/>
          </w:rPr>
          <w:t>таблицы 1</w:t>
        </w:r>
      </w:hyperlink>
      <w:r>
        <w:rPr>
          <w:rFonts w:ascii="Calibri" w:hAnsi="Calibri" w:cs="Calibri"/>
        </w:rPr>
        <w:t xml:space="preserve"> "Жилые дома" Справочника базовых цен на проектные работы для строительства "Объекты жилищно-гражданского строительства" изд. 2003 г. (СБЦ-2003) не учтены затраты на кондиционирование помещений объекта строительства. В случае проектирования жилых домов с кондиционированием считаем возможным к базовой цене проектных работ применить коэффициент 1,2 (по аналогии с </w:t>
      </w:r>
      <w:hyperlink r:id="rId50" w:history="1">
        <w:r>
          <w:rPr>
            <w:rFonts w:ascii="Calibri" w:hAnsi="Calibri" w:cs="Calibri"/>
            <w:color w:val="0000FF"/>
          </w:rPr>
          <w:t>п. 2 примечаний к таблице 25</w:t>
        </w:r>
      </w:hyperlink>
      <w:r>
        <w:rPr>
          <w:rFonts w:ascii="Calibri" w:hAnsi="Calibri" w:cs="Calibri"/>
        </w:rPr>
        <w:t xml:space="preserve"> СБЦ-2003).</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8" w:name="Par91"/>
      <w:bookmarkEnd w:id="8"/>
      <w:r>
        <w:rPr>
          <w:rFonts w:ascii="Calibri" w:hAnsi="Calibri" w:cs="Calibri"/>
        </w:rPr>
        <w:t>6. Вопрос: Как рассчитать базовую цену проектирования навесных вентилируемых фасадов?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Ответ: </w:t>
      </w:r>
      <w:proofErr w:type="gramStart"/>
      <w:r>
        <w:rPr>
          <w:rFonts w:ascii="Calibri" w:hAnsi="Calibri" w:cs="Calibri"/>
        </w:rPr>
        <w:t xml:space="preserve">Цену проектирования вентилируемых фасадов можно рассчитать как долю от общей стоимости проектных работ в соответствии с показателями относительной стоимости разработки отдельных элементов жилых и гражданских зданий, приведенными в </w:t>
      </w:r>
      <w:hyperlink r:id="rId51" w:history="1">
        <w:r>
          <w:rPr>
            <w:rFonts w:ascii="Calibri" w:hAnsi="Calibri" w:cs="Calibri"/>
            <w:color w:val="0000FF"/>
          </w:rPr>
          <w:t>таблице 44</w:t>
        </w:r>
      </w:hyperlink>
      <w:r>
        <w:rPr>
          <w:rFonts w:ascii="Calibri" w:hAnsi="Calibri" w:cs="Calibri"/>
        </w:rPr>
        <w:t xml:space="preserve"> Справочника базовых цен на проектные работы для строительства "Объекты жилищно-гражданского строительства" изд. 2003 г. (</w:t>
      </w:r>
      <w:hyperlink r:id="rId52" w:history="1">
        <w:r>
          <w:rPr>
            <w:rFonts w:ascii="Calibri" w:hAnsi="Calibri" w:cs="Calibri"/>
            <w:color w:val="0000FF"/>
          </w:rPr>
          <w:t>п. 1</w:t>
        </w:r>
      </w:hyperlink>
      <w:r>
        <w:rPr>
          <w:rFonts w:ascii="Calibri" w:hAnsi="Calibri" w:cs="Calibri"/>
        </w:rPr>
        <w:t>; на варианты фасадов предусматривается 10 - 15% от цены проектирования здания в целом).</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9" w:name="Par94"/>
      <w:bookmarkEnd w:id="9"/>
      <w:r>
        <w:rPr>
          <w:rFonts w:ascii="Calibri" w:hAnsi="Calibri" w:cs="Calibri"/>
        </w:rPr>
        <w:t>7. Вопрос: Как определить стоимость проектирования крытого велодрома с трибунами на 500 мест?</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Принимая во внимание отсутствие в СБЦ-2003 цен на проектирование велодромов, стоимость разработки проектной документации указанного объекта может быть определена применительно по показателям </w:t>
      </w:r>
      <w:hyperlink r:id="rId53" w:history="1">
        <w:r>
          <w:rPr>
            <w:rFonts w:ascii="Calibri" w:hAnsi="Calibri" w:cs="Calibri"/>
            <w:color w:val="0000FF"/>
          </w:rPr>
          <w:t>п. 7</w:t>
        </w:r>
      </w:hyperlink>
      <w:r>
        <w:rPr>
          <w:rFonts w:ascii="Calibri" w:hAnsi="Calibri" w:cs="Calibri"/>
        </w:rPr>
        <w:t xml:space="preserve"> (легкоатлетический манеж) таблицы 7 с введением в расчет повышающего коэффициента в размере 1,2 в соответствии с </w:t>
      </w:r>
      <w:hyperlink r:id="rId54" w:history="1">
        <w:r>
          <w:rPr>
            <w:rFonts w:ascii="Calibri" w:hAnsi="Calibri" w:cs="Calibri"/>
            <w:color w:val="0000FF"/>
          </w:rPr>
          <w:t>п. 6</w:t>
        </w:r>
      </w:hyperlink>
      <w:r>
        <w:rPr>
          <w:rFonts w:ascii="Calibri" w:hAnsi="Calibri" w:cs="Calibri"/>
        </w:rPr>
        <w:t xml:space="preserve"> указаний к главе 3 СБЦ-2003 и понижающего коэффициента на объем работ.</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Одновременно обращаем внимание, что на основании </w:t>
      </w:r>
      <w:hyperlink r:id="rId55" w:history="1">
        <w:r>
          <w:rPr>
            <w:rFonts w:ascii="Calibri" w:hAnsi="Calibri" w:cs="Calibri"/>
            <w:color w:val="0000FF"/>
          </w:rPr>
          <w:t>п. 5</w:t>
        </w:r>
      </w:hyperlink>
      <w:r>
        <w:rPr>
          <w:rFonts w:ascii="Calibri" w:hAnsi="Calibri" w:cs="Calibri"/>
        </w:rPr>
        <w:t xml:space="preserve"> Общих указаний по применению Справочников базовых цен на проектные работы для строительства изд. 2002 г., цена разработки проектной документации на строительство объектов, для которых соответствующие показатели в Справочниках не приведены и не могут быть приняты по аналогии, определяются расчетом стоимости в соответствии с калькуляцией затрат.</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0" w:name="Par98"/>
      <w:bookmarkEnd w:id="10"/>
      <w:r>
        <w:rPr>
          <w:rFonts w:ascii="Calibri" w:hAnsi="Calibri" w:cs="Calibri"/>
        </w:rPr>
        <w:t xml:space="preserve">8. Вопрос: Учтены ли ценовыми показателями </w:t>
      </w:r>
      <w:hyperlink r:id="rId56" w:history="1">
        <w:r>
          <w:rPr>
            <w:rFonts w:ascii="Calibri" w:hAnsi="Calibri" w:cs="Calibri"/>
            <w:color w:val="0000FF"/>
          </w:rPr>
          <w:t>таблицы 12</w:t>
        </w:r>
      </w:hyperlink>
      <w:r>
        <w:rPr>
          <w:rFonts w:ascii="Calibri" w:hAnsi="Calibri" w:cs="Calibri"/>
        </w:rPr>
        <w:t xml:space="preserve"> "Здания дошкольных учреждений и учебных заведений" затраты на привязку типовых проектов спортивных сооружений?</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Ценовыми показателями </w:t>
      </w:r>
      <w:hyperlink r:id="rId57" w:history="1">
        <w:r>
          <w:rPr>
            <w:rFonts w:ascii="Calibri" w:hAnsi="Calibri" w:cs="Calibri"/>
            <w:color w:val="0000FF"/>
          </w:rPr>
          <w:t>таблицы 12</w:t>
        </w:r>
      </w:hyperlink>
      <w:r>
        <w:rPr>
          <w:rFonts w:ascii="Calibri" w:hAnsi="Calibri" w:cs="Calibri"/>
        </w:rPr>
        <w:t xml:space="preserve"> "Здания дошкольных учреждений и учебных заведений" Справочника базовых цен на проектные работы для строительства "Объекты жилищно-гражданского строительства" изд. 2003 г., установленными на проектирование общеобразовательных школ, учтены затраты на привязку типовых проектов спортивных сооружений, номенклатура которых базируется на требованиях к строительству подобных объектов, действовавших в начале 80-х годов.</w:t>
      </w:r>
      <w:proofErr w:type="gramEnd"/>
      <w:r>
        <w:rPr>
          <w:rFonts w:ascii="Calibri" w:hAnsi="Calibri" w:cs="Calibri"/>
        </w:rPr>
        <w:t xml:space="preserve"> При проектировании более современных спортивных сооружений, а также сооружений, не предусмотренных типовыми проектами, цена их разработки может определяться дополнительно.</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1" w:name="Par101"/>
      <w:bookmarkEnd w:id="11"/>
      <w:r>
        <w:rPr>
          <w:rFonts w:ascii="Calibri" w:hAnsi="Calibri" w:cs="Calibri"/>
        </w:rPr>
        <w:t>9. Вопрос: Как определяется стоимость разработки раздела "Перечень мероприятий по обеспечению пожарной безопасности"?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Цены, содержащиеся в таблицах </w:t>
      </w:r>
      <w:hyperlink r:id="rId58" w:history="1">
        <w:r>
          <w:rPr>
            <w:rFonts w:ascii="Calibri" w:hAnsi="Calibri" w:cs="Calibri"/>
            <w:color w:val="0000FF"/>
          </w:rPr>
          <w:t>Справочника</w:t>
        </w:r>
      </w:hyperlink>
      <w:r>
        <w:rPr>
          <w:rFonts w:ascii="Calibri" w:hAnsi="Calibri" w:cs="Calibri"/>
        </w:rPr>
        <w:t xml:space="preserve"> базовых цен на проектные работы для строительства "Объекты жилищно-гражданского строительства" изд. 2003 г. (СБЦ-2003), являются комплексными и включают весь объем работ, предусмотренный требованиями СНиП, действующих на момент разработки цен, т.е. по состоянию на 01.01.2003. </w:t>
      </w:r>
      <w:proofErr w:type="gramStart"/>
      <w:r>
        <w:rPr>
          <w:rFonts w:ascii="Calibri" w:hAnsi="Calibri" w:cs="Calibri"/>
        </w:rPr>
        <w:t xml:space="preserve">Все дополнительные требования СНиПов, СанПиНов и других нормативных документов, вышедших после указанного срока, в т.ч. разработка раздела "Перечень мероприятий по обеспечению пожарной безопасности" в соответствии с Приказом ГЭП МЧС N 155 от 20.06.2006 на основании положений </w:t>
      </w:r>
      <w:hyperlink r:id="rId59" w:history="1">
        <w:r>
          <w:rPr>
            <w:rFonts w:ascii="Calibri" w:hAnsi="Calibri" w:cs="Calibri"/>
            <w:color w:val="0000FF"/>
          </w:rPr>
          <w:t>части 13 статьи 48</w:t>
        </w:r>
      </w:hyperlink>
      <w:r>
        <w:rPr>
          <w:rFonts w:ascii="Calibri" w:hAnsi="Calibri" w:cs="Calibri"/>
        </w:rPr>
        <w:t xml:space="preserve"> Градостроительного кодекса Российской Федерации от 29.12.2004 N 190-ФЗ, могут быть компенсированы дополнительно договорной ценой на разработку проектной документации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калькуляцией затрат организации-исполнителя.</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2" w:name="Par104"/>
      <w:bookmarkEnd w:id="12"/>
      <w:r>
        <w:rPr>
          <w:rFonts w:ascii="Calibri" w:hAnsi="Calibri" w:cs="Calibri"/>
        </w:rPr>
        <w:t>10. Вопрос: Как определить стоимость проектирования фонтанов?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Стоимость проектирования фонтанов можно определить по ценовым показателям табл. 40 - 15 "Малые формы архитектуры и элементы благоустройства" раздела 40 "Районная планировка. Планировка и застройка населенных пунктов" Сборника цен на проектные работы для строительства изд. 1987 - 1990 гг.</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3" w:name="Par107"/>
      <w:bookmarkEnd w:id="13"/>
      <w:r>
        <w:rPr>
          <w:rFonts w:ascii="Calibri" w:hAnsi="Calibri" w:cs="Calibri"/>
        </w:rPr>
        <w:t>11. Вопрос: Как определяется стоимость проектирования мансардного этажа?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Стоимость проектирования мансардного этажа может быть определена по ценовым показателям </w:t>
      </w:r>
      <w:hyperlink r:id="rId60" w:history="1">
        <w:r>
          <w:rPr>
            <w:rFonts w:ascii="Calibri" w:hAnsi="Calibri" w:cs="Calibri"/>
            <w:color w:val="0000FF"/>
          </w:rPr>
          <w:t>табл. 1</w:t>
        </w:r>
      </w:hyperlink>
      <w:r>
        <w:rPr>
          <w:rFonts w:ascii="Calibri" w:hAnsi="Calibri" w:cs="Calibri"/>
        </w:rPr>
        <w:t xml:space="preserve"> Справочника базовых цен на проектные работы для строительства "Объекты жилищно-гражданского строительства" изд. 2003 г. (СБЦ-2003), исходя из общего объема </w:t>
      </w:r>
      <w:r>
        <w:rPr>
          <w:rFonts w:ascii="Calibri" w:hAnsi="Calibri" w:cs="Calibri"/>
        </w:rPr>
        <w:lastRenderedPageBreak/>
        <w:t>существующего здания, с учетом надстраиваемого мансардного этажа и с введением в формулу расчета понижающего коэффициента, учитывающего соотношение трудоемкости проектных работ по объекту в целом и разработки документации мансардного этажа.</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4" w:name="Par110"/>
      <w:bookmarkEnd w:id="14"/>
      <w:r>
        <w:rPr>
          <w:rFonts w:ascii="Calibri" w:hAnsi="Calibri" w:cs="Calibri"/>
        </w:rPr>
        <w:t>12. Вопрос: Как определить базовую цену проектирования объекта со встроенными помещениями?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стоимости проектирования объекта со встроенными помещениями по СБЦ-2003 следует руководствоваться </w:t>
      </w:r>
      <w:hyperlink r:id="rId61" w:history="1">
        <w:r>
          <w:rPr>
            <w:rFonts w:ascii="Calibri" w:hAnsi="Calibri" w:cs="Calibri"/>
            <w:color w:val="0000FF"/>
          </w:rPr>
          <w:t>п. 1.8</w:t>
        </w:r>
      </w:hyperlink>
      <w:r>
        <w:rPr>
          <w:rFonts w:ascii="Calibri" w:hAnsi="Calibri" w:cs="Calibri"/>
        </w:rPr>
        <w:t xml:space="preserve"> Основных положений Справочника.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расчет цены должен осуществляться отдельно для основного здания, исходя из его объема и встраиваемого помещения, однако, этажность жилого дома определяется с учетом этажа, занимаемого встраиваемым помещением.</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5" w:name="Par114"/>
      <w:bookmarkEnd w:id="15"/>
      <w:r>
        <w:rPr>
          <w:rFonts w:ascii="Calibri" w:hAnsi="Calibri" w:cs="Calibri"/>
        </w:rPr>
        <w:t>13. Вопрос: Как определить стоимость проектирования типовых строительных изделий, изготавливаемых индустриальными методами (на заводах железобетонных конструкций)?</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на проектные работы, содержащиеся в </w:t>
      </w:r>
      <w:hyperlink r:id="rId62" w:history="1">
        <w:r>
          <w:rPr>
            <w:rFonts w:ascii="Calibri" w:hAnsi="Calibri" w:cs="Calibri"/>
            <w:color w:val="0000FF"/>
          </w:rPr>
          <w:t>Справочнике</w:t>
        </w:r>
      </w:hyperlink>
      <w:r>
        <w:rPr>
          <w:rFonts w:ascii="Calibri" w:hAnsi="Calibri" w:cs="Calibri"/>
        </w:rPr>
        <w:t xml:space="preserve"> базовых цен на проектные работы для строительства "Объекты жилищно-гражданского строительства" изд. 2003 г. (СБЦ-2003), базируются на номенклатуре объектов строительства середины 80-х годов, основанной на применении при сооружении зданий типовых строительных изделий, изготавливаемых индустриальными методами (на заводах железобетонных конструкций). При этом разработка проектной организацией чертежей указанных изделий для их изготовления на заводе не предусматривалась.</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w:t>
      </w:r>
      <w:proofErr w:type="gramStart"/>
      <w:r>
        <w:rPr>
          <w:rFonts w:ascii="Calibri" w:hAnsi="Calibri" w:cs="Calibri"/>
        </w:rPr>
        <w:t>изложенное</w:t>
      </w:r>
      <w:proofErr w:type="gramEnd"/>
      <w:r>
        <w:rPr>
          <w:rFonts w:ascii="Calibri" w:hAnsi="Calibri" w:cs="Calibri"/>
        </w:rPr>
        <w:t>, в случае необходимости выдачи проектной организацией-разработчиком чертежей для изготовления индивидуальных строительных конструкций, данная работа должна оплачиваться заказчиком дополнительно к стоимости, определенной по СБЦ-2003.</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6" w:name="Par118"/>
      <w:bookmarkEnd w:id="16"/>
      <w:r>
        <w:rPr>
          <w:rFonts w:ascii="Calibri" w:hAnsi="Calibri" w:cs="Calibri"/>
        </w:rPr>
        <w:t>14. Вопрос: Как определить затраты на проектирование внутриплощадочных сетей для строительства общежития?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В соответствии с </w:t>
      </w:r>
      <w:hyperlink r:id="rId63" w:history="1">
        <w:r>
          <w:rPr>
            <w:rFonts w:ascii="Calibri" w:hAnsi="Calibri" w:cs="Calibri"/>
            <w:color w:val="0000FF"/>
          </w:rPr>
          <w:t>п. 1.5</w:t>
        </w:r>
      </w:hyperlink>
      <w:r>
        <w:rPr>
          <w:rFonts w:ascii="Calibri" w:hAnsi="Calibri" w:cs="Calibri"/>
        </w:rPr>
        <w:t xml:space="preserve"> Основных положений Справочника базовых цен на проектные работы для строительства "Объекты жилищно-гражданского строительства" изд. 2003 года (СБЦ-2003) базовыми ценами учтены затраты на проектирование инженерных сетей и сооружений в пределах площадки строительства. Однако это положение правомерно только для тех объектов, в состав которых входят внутриплощадочные инженерные сети и сооружения, в частности, для комплексов больниц, санаториев и т.п. Базовыми ценами на проектирование отдельных зданий, в т.ч. и по </w:t>
      </w:r>
      <w:hyperlink r:id="rId64" w:history="1">
        <w:r>
          <w:rPr>
            <w:rFonts w:ascii="Calibri" w:hAnsi="Calibri" w:cs="Calibri"/>
            <w:color w:val="0000FF"/>
          </w:rPr>
          <w:t>таблицам 1</w:t>
        </w:r>
      </w:hyperlink>
      <w:r>
        <w:rPr>
          <w:rFonts w:ascii="Calibri" w:hAnsi="Calibri" w:cs="Calibri"/>
        </w:rPr>
        <w:t xml:space="preserve"> и </w:t>
      </w:r>
      <w:hyperlink r:id="rId65" w:history="1">
        <w:r>
          <w:rPr>
            <w:rFonts w:ascii="Calibri" w:hAnsi="Calibri" w:cs="Calibri"/>
            <w:color w:val="0000FF"/>
          </w:rPr>
          <w:t>2</w:t>
        </w:r>
      </w:hyperlink>
      <w:r>
        <w:rPr>
          <w:rFonts w:ascii="Calibri" w:hAnsi="Calibri" w:cs="Calibri"/>
        </w:rPr>
        <w:t xml:space="preserve"> СБЦ-2003, учтен только вывод внутренних инженерных сетей из здания.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во внимание, что цена проектирования общежития определяется по </w:t>
      </w:r>
      <w:hyperlink r:id="rId66" w:history="1">
        <w:r>
          <w:rPr>
            <w:rFonts w:ascii="Calibri" w:hAnsi="Calibri" w:cs="Calibri"/>
            <w:color w:val="0000FF"/>
          </w:rPr>
          <w:t>таблице 2</w:t>
        </w:r>
      </w:hyperlink>
      <w:r>
        <w:rPr>
          <w:rFonts w:ascii="Calibri" w:hAnsi="Calibri" w:cs="Calibri"/>
        </w:rPr>
        <w:t xml:space="preserve"> "Гостиницы, дома-интернаты, общежития" СБЦ-2003 и не учитывает затраты на проектирование внутриплощадочных сетей, последние могут быть расценены дополнительно, исходя из их натуральных показателей (протяженности, диаметра и т.п.).</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Ценовыми показателями, установленными на проектирование отдельных зданий (жилых домов) и содержащимися в СБЦ-2003, учтены затраты на проектирование внешних инженерных сетей в пределах площадки строительства: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водоводы - до первого колодца;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канализация - до первого колодца;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электроснабжение - от здания до точки подключения в ТП;</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теплоснабжение, отопление - от здания до запорной арматуры;</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внутреннее газоснабжение - от здания </w:t>
      </w:r>
      <w:proofErr w:type="gramStart"/>
      <w:r>
        <w:rPr>
          <w:rFonts w:ascii="Calibri" w:hAnsi="Calibri" w:cs="Calibri"/>
        </w:rPr>
        <w:t>до</w:t>
      </w:r>
      <w:proofErr w:type="gramEnd"/>
      <w:r>
        <w:rPr>
          <w:rFonts w:ascii="Calibri" w:hAnsi="Calibri" w:cs="Calibri"/>
        </w:rPr>
        <w:t xml:space="preserve"> ближайшего ковера;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слаботочные сети - от здания до ближайшего колодца на сетях телефонной канализации.</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7" w:name="Par129"/>
      <w:bookmarkEnd w:id="17"/>
      <w:r>
        <w:rPr>
          <w:rFonts w:ascii="Calibri" w:hAnsi="Calibri" w:cs="Calibri"/>
        </w:rPr>
        <w:t>15. Вопрос: Учтены ли ценами Справочника затраты на разработку автоматизированных систем учета, контроля и управления инженерными системами для жилых домов и общественных зданий (АСУК и У)?</w:t>
      </w: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имеется в виду СП 31-110-</w:t>
      </w:r>
      <w:r>
        <w:rPr>
          <w:rFonts w:ascii="Calibri" w:hAnsi="Calibri" w:cs="Calibri"/>
        </w:rPr>
        <w:lastRenderedPageBreak/>
        <w:t>2003, а не СП 31-11-2003.</w:t>
      </w: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В связи с отсутствием в </w:t>
      </w:r>
      <w:hyperlink r:id="rId67" w:history="1">
        <w:r>
          <w:rPr>
            <w:rFonts w:ascii="Calibri" w:hAnsi="Calibri" w:cs="Calibri"/>
            <w:color w:val="0000FF"/>
          </w:rPr>
          <w:t>Справочнике</w:t>
        </w:r>
      </w:hyperlink>
      <w:r>
        <w:rPr>
          <w:rFonts w:ascii="Calibri" w:hAnsi="Calibri" w:cs="Calibri"/>
        </w:rPr>
        <w:t xml:space="preserve"> базовых цен на проектные работы для строительства "Объекты жилищно-гражданского строительства" изд. 2003 г. ценовых показателей для определения стоимости проектирования автоматизированных систем учета контроля и управления инженерными системами для жилых домов и общественных зданий (АСУК и У), выполняемых в соответствии с требованиями </w:t>
      </w:r>
      <w:hyperlink r:id="rId68" w:history="1">
        <w:r>
          <w:rPr>
            <w:rFonts w:ascii="Calibri" w:hAnsi="Calibri" w:cs="Calibri"/>
            <w:color w:val="0000FF"/>
          </w:rPr>
          <w:t>СП 31-11-2003</w:t>
        </w:r>
      </w:hyperlink>
      <w:r>
        <w:rPr>
          <w:rFonts w:ascii="Calibri" w:hAnsi="Calibri" w:cs="Calibri"/>
        </w:rPr>
        <w:t>, затраты на их разработку могут быть определены на основании калькуляции затрат.</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8" w:name="Par136"/>
      <w:bookmarkEnd w:id="18"/>
      <w:r>
        <w:rPr>
          <w:rFonts w:ascii="Calibri" w:hAnsi="Calibri" w:cs="Calibri"/>
        </w:rPr>
        <w:t>16. Вопрос: Учтены ли ценами СБЦ-2003 затраты на применение тех или иных типоразмеров и марок стеклопакетов?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Базовые цены на проектные работы, предусмотренные </w:t>
      </w:r>
      <w:hyperlink r:id="rId69" w:history="1">
        <w:r>
          <w:rPr>
            <w:rFonts w:ascii="Calibri" w:hAnsi="Calibri" w:cs="Calibri"/>
            <w:color w:val="0000FF"/>
          </w:rPr>
          <w:t>Справочником</w:t>
        </w:r>
      </w:hyperlink>
      <w:r>
        <w:rPr>
          <w:rFonts w:ascii="Calibri" w:hAnsi="Calibri" w:cs="Calibri"/>
        </w:rPr>
        <w:t xml:space="preserve"> базовых цен на проектные работы для строительства "Объекты жилищно-гражданского строительства" изд. 2003 г., установлены на объем работ в соответствии с действующими на момент разработки СНиП, требованиями которых предусмотрено только применение тех или иных типоразмеров и марок стеклопакетов, без разработки монтажных схем и узлов их установки.</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19" w:name="Par139"/>
      <w:bookmarkEnd w:id="19"/>
      <w:r>
        <w:rPr>
          <w:rFonts w:ascii="Calibri" w:hAnsi="Calibri" w:cs="Calibri"/>
        </w:rPr>
        <w:t>17. Вопрос: Учтена ли СБЦ-2003 стоимость разработки узлов и конструкций стропильной кровли?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Цены на проектные работы, содержащиеся в </w:t>
      </w:r>
      <w:hyperlink r:id="rId70" w:history="1">
        <w:r>
          <w:rPr>
            <w:rFonts w:ascii="Calibri" w:hAnsi="Calibri" w:cs="Calibri"/>
            <w:color w:val="0000FF"/>
          </w:rPr>
          <w:t>Справочнике</w:t>
        </w:r>
      </w:hyperlink>
      <w:r>
        <w:rPr>
          <w:rFonts w:ascii="Calibri" w:hAnsi="Calibri" w:cs="Calibri"/>
        </w:rPr>
        <w:t xml:space="preserve"> базовых цен на проектные работы для строительства "Объекты жилищно-гражданского строительства" изд. 2003 г., установлены на индивидуальное проектирование зданий и сооружений с применением типовых строительных конструкций, узлов и деталей. При этом степень типизации не влияет на уровень цены проектных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изложенного, разработка узлов и конструкций стропильной кровли осуществляется в счет комплексной цены на проектирование объекта строительства и дополнительной оплате не подлежит.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0" w:name="Par143"/>
      <w:bookmarkEnd w:id="20"/>
      <w:r>
        <w:rPr>
          <w:rFonts w:ascii="Calibri" w:hAnsi="Calibri" w:cs="Calibri"/>
        </w:rPr>
        <w:t>18. Вопрос: Учтены ли ценами СБЦ-2003 затраты на проектирование элементов снегозадержания на кровле зданий и кабельного обогрева кровли и водостоков?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Ценовыми показателями таблиц </w:t>
      </w:r>
      <w:hyperlink r:id="rId71" w:history="1">
        <w:r>
          <w:rPr>
            <w:rFonts w:ascii="Calibri" w:hAnsi="Calibri" w:cs="Calibri"/>
            <w:color w:val="0000FF"/>
          </w:rPr>
          <w:t>Справочника</w:t>
        </w:r>
      </w:hyperlink>
      <w:r>
        <w:rPr>
          <w:rFonts w:ascii="Calibri" w:hAnsi="Calibri" w:cs="Calibri"/>
        </w:rPr>
        <w:t xml:space="preserve"> базовых цен на проектные работы для строительства "Объекты жилищно-гражданского строительства" изд. 2003 г. не учтены затраты на проектирование элементов снегозадержания на кровле зданий и кабельного обогрева кровли и водостоков.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стоимость выполнения указанных проектных работ может быть определена в соответствии с калькуляцией затрат.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outlineLvl w:val="1"/>
        <w:rPr>
          <w:rFonts w:ascii="Calibri" w:hAnsi="Calibri" w:cs="Calibri"/>
        </w:rPr>
      </w:pPr>
      <w:bookmarkStart w:id="21" w:name="Par147"/>
      <w:bookmarkEnd w:id="21"/>
      <w:r>
        <w:rPr>
          <w:rFonts w:ascii="Calibri" w:hAnsi="Calibri" w:cs="Calibri"/>
        </w:rPr>
        <w:t>II. РАЗЪЯСНЕНИЯ ПО ОПРЕДЕЛЕНИЮ СТОИМОСТИ</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ДРУГИХ ПРОЕКТНЫХ ИЛИ СВЯЗАННЫХ</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С ПРОЕКТИРОВАНИЕМ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2" w:name="Par151"/>
      <w:bookmarkEnd w:id="22"/>
      <w:r>
        <w:rPr>
          <w:rFonts w:ascii="Calibri" w:hAnsi="Calibri" w:cs="Calibri"/>
        </w:rPr>
        <w:t>1. Вопрос: Как определить затраты, связанные с отводом земельного участка?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Затраты, связанные с отводом земельного участка для строительства, являются функцией Заказчика-застройщика и включаются в главу 1 "Подготовка территории строительства" Сводного сметного расчета стоимости строительства (ССРСС). Состав работ и порядок определения их стоимости установлен в Методике определения стоимости строительной продукции на территории Российской Федерации </w:t>
      </w:r>
      <w:hyperlink r:id="rId72" w:history="1">
        <w:r>
          <w:rPr>
            <w:rFonts w:ascii="Calibri" w:hAnsi="Calibri" w:cs="Calibri"/>
            <w:color w:val="0000FF"/>
          </w:rPr>
          <w:t>(МДС 81-35.2004)</w:t>
        </w:r>
      </w:hyperlink>
      <w:r>
        <w:rPr>
          <w:rFonts w:ascii="Calibri" w:hAnsi="Calibri" w:cs="Calibri"/>
        </w:rPr>
        <w:t>, утвержденной Госстроем РФ Постановлением от 05.03.2004 N 15/1.</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3" w:name="Par154"/>
      <w:bookmarkEnd w:id="23"/>
      <w:r>
        <w:rPr>
          <w:rFonts w:ascii="Calibri" w:hAnsi="Calibri" w:cs="Calibri"/>
        </w:rPr>
        <w:t>2. Вопрос: Как определяются затраты проектной организации, связанные с выбором участка (трассы) для строительства?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Затраты проектной организации, связанные с выбором участка (трассы) для строительства в соответствии с требованиями Градостроительного </w:t>
      </w:r>
      <w:hyperlink r:id="rId73" w:history="1">
        <w:r>
          <w:rPr>
            <w:rFonts w:ascii="Calibri" w:hAnsi="Calibri" w:cs="Calibri"/>
            <w:color w:val="0000FF"/>
          </w:rPr>
          <w:t>кодекса</w:t>
        </w:r>
      </w:hyperlink>
      <w:r>
        <w:rPr>
          <w:rFonts w:ascii="Calibri" w:hAnsi="Calibri" w:cs="Calibri"/>
        </w:rPr>
        <w:t xml:space="preserve"> Российской Федерации и других юридических документов, не учтены ценами на проектирование предприятий, зданий и </w:t>
      </w:r>
      <w:r>
        <w:rPr>
          <w:rFonts w:ascii="Calibri" w:hAnsi="Calibri" w:cs="Calibri"/>
        </w:rPr>
        <w:lastRenderedPageBreak/>
        <w:t>сооружений, предусмотренными действующими отраслевыми и специализированными разделами Сборника цен и Справочниками базовых цен на проектные работы для строительства изд. 1987 - 1990 гг. и 1995 - 2007 гг. соответственно и, исходя из</w:t>
      </w:r>
      <w:proofErr w:type="gramEnd"/>
      <w:r>
        <w:rPr>
          <w:rFonts w:ascii="Calibri" w:hAnsi="Calibri" w:cs="Calibri"/>
        </w:rPr>
        <w:t xml:space="preserve"> сложившейся практики, могут быть определены дополнительно в размере до 5% от цены разработки проектной документации для строительства объекта на стадии "проект", если в Сборнике цен и Справочниках не предусмотрен другой уровень затрат на выполнение рассматриваемых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4" w:name="Par157"/>
      <w:bookmarkEnd w:id="24"/>
      <w:r>
        <w:rPr>
          <w:rFonts w:ascii="Calibri" w:hAnsi="Calibri" w:cs="Calibri"/>
        </w:rPr>
        <w:t>3. Вопрос: Каков индекс изменения цен на проектные работы, установленных на 01.01.1991 и на 01.01.1995?</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В соответствии с </w:t>
      </w:r>
      <w:hyperlink r:id="rId74" w:history="1">
        <w:r>
          <w:rPr>
            <w:rFonts w:ascii="Calibri" w:hAnsi="Calibri" w:cs="Calibri"/>
            <w:color w:val="0000FF"/>
          </w:rPr>
          <w:t>Письмом</w:t>
        </w:r>
      </w:hyperlink>
      <w:r>
        <w:rPr>
          <w:rFonts w:ascii="Calibri" w:hAnsi="Calibri" w:cs="Calibri"/>
        </w:rPr>
        <w:t xml:space="preserve"> Минстроя России от 04.07.1995 N 9-4/116 усредненный коэффициент базовых цен на проектные работы для строительства по состоянию на 01.01.1995 к уровню цен на 01.01.1991 равен 1000 и применялся к ценам Сборника цен на проектные работы для строительства изд. 1987 - 1990 гг.</w:t>
      </w:r>
    </w:p>
    <w:p w:rsidR="007D7311" w:rsidRDefault="007D73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связи с деноминацией и изменением масштаба цен (в 1000 раз) при определении базовых цен на проектные работы для строительства по Сборнику цен и Справочникам базовых цен на проектные работы для строительства изд. 1987 - 1990 гг. и 1995 - 1997 гг. соответственно, цены в которых установлены в зависимости от натуральных показателей объектов проектирования, следует руководствоваться положениями, изложенными в </w:t>
      </w:r>
      <w:hyperlink r:id="rId75" w:history="1">
        <w:r>
          <w:rPr>
            <w:rFonts w:ascii="Calibri" w:hAnsi="Calibri" w:cs="Calibri"/>
            <w:color w:val="0000FF"/>
          </w:rPr>
          <w:t>Письме</w:t>
        </w:r>
      </w:hyperlink>
      <w:r>
        <w:rPr>
          <w:rFonts w:ascii="Calibri" w:hAnsi="Calibri" w:cs="Calibri"/>
        </w:rPr>
        <w:t xml:space="preserve"> Госстроя России</w:t>
      </w:r>
      <w:proofErr w:type="gramEnd"/>
      <w:r>
        <w:rPr>
          <w:rFonts w:ascii="Calibri" w:hAnsi="Calibri" w:cs="Calibri"/>
        </w:rPr>
        <w:t xml:space="preserve"> от 13.01.1998 N 9-1-1/6 "Об определении базовых цен на проектно-изыскательские работы для строительства после 01.01.1998", а также ежеквартальными индексами изменения стоимости проектных работ в связи с инфляционными процессами.</w:t>
      </w:r>
    </w:p>
    <w:p w:rsidR="007D7311" w:rsidRDefault="007D73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Таким образом, исходя из уровня инфляции стоимость проектных работ по состоянию на 01.01.1995 (1000) и масштаба деноминации (в 1000 раз), индекс изменения цен на проектные работы, установленных на 01.01.1991 и на 01.01.1995, одинаков и составляет на III квартал 2007 года - 17,51 (</w:t>
      </w:r>
      <w:hyperlink r:id="rId76" w:history="1">
        <w:r>
          <w:rPr>
            <w:rFonts w:ascii="Calibri" w:hAnsi="Calibri" w:cs="Calibri"/>
            <w:color w:val="0000FF"/>
          </w:rPr>
          <w:t>Письмо</w:t>
        </w:r>
      </w:hyperlink>
      <w:r>
        <w:rPr>
          <w:rFonts w:ascii="Calibri" w:hAnsi="Calibri" w:cs="Calibri"/>
        </w:rPr>
        <w:t xml:space="preserve"> Федерального агентства по строительству и ЖКХ (Росстроя) от 23.07.2007 N ВК-2766/02).</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5" w:name="Par162"/>
      <w:bookmarkEnd w:id="25"/>
      <w:r>
        <w:rPr>
          <w:rFonts w:ascii="Calibri" w:hAnsi="Calibri" w:cs="Calibri"/>
        </w:rPr>
        <w:t>4. Вопрос: Каким образом привести цены на проектные работы для строительства в текущем уровне к уровню на 01.01.2001?</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При расчете цены проектных работ по состоянию на 01.01.2001 следует исходить из стоимостных показателей для оценки проектных работ, рекомендованных Госстроем РФ (Росстроем), содержащихся в отраслевых и специализированных разделах Сборника цен на проектные работы для строительства изд. 1987 - 1990 гг. (СЦ), а также в Справочниках базовых цен на проектные работы для строительства изд. 1995 - 2007 гг. (СБЦ).</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следует иметь в виду, что уровень цен СЦ в соответствии с Письмом Госстроя СССР от 16.09.1990 N 14-Д установлен на 01.01.1991, в СБЦ изд. 1995 - 1999 гг. - на 01.01.1995, а в СБЦ 2003, 2004, 2006 и 2007 гг. - </w:t>
      </w:r>
      <w:proofErr w:type="gramStart"/>
      <w:r>
        <w:rPr>
          <w:rFonts w:ascii="Calibri" w:hAnsi="Calibri" w:cs="Calibri"/>
        </w:rPr>
        <w:t>на</w:t>
      </w:r>
      <w:proofErr w:type="gramEnd"/>
      <w:r>
        <w:rPr>
          <w:rFonts w:ascii="Calibri" w:hAnsi="Calibri" w:cs="Calibri"/>
        </w:rPr>
        <w:t xml:space="preserve"> 01.01.2001.</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7" w:history="1">
        <w:r>
          <w:rPr>
            <w:rFonts w:ascii="Calibri" w:hAnsi="Calibri" w:cs="Calibri"/>
            <w:color w:val="0000FF"/>
          </w:rPr>
          <w:t>Письмом</w:t>
        </w:r>
      </w:hyperlink>
      <w:r>
        <w:rPr>
          <w:rFonts w:ascii="Calibri" w:hAnsi="Calibri" w:cs="Calibri"/>
        </w:rPr>
        <w:t xml:space="preserve"> Росстроя от 23.07.2007 N ВК-2766/02 индекс изменения стоимости проектных работ составляет: для цен в уровне 1991 г. и 1995 г. с учетом деноминации - 17,51; а для цен в уровне 01.01.2001 - 2,27.</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для приведения цен на проектные работы для строительства в текущем уровне к уровню на 01.01.2001 их следует уменьшить в 2,27 раза.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стоимость проектных работ на III квартал 2007 г. - 100000 руб., что на 01.01.2001 составит 100000: 2,27 = 44053 руб.</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6" w:name="Par169"/>
      <w:bookmarkEnd w:id="26"/>
      <w:r>
        <w:rPr>
          <w:rFonts w:ascii="Calibri" w:hAnsi="Calibri" w:cs="Calibri"/>
        </w:rPr>
        <w:t>5. Вопрос: Предусмотрено ли уменьшение в 1000 раз показателя "стоимость строительства в ценах 1991 г., млн. руб." при определении стоимости разработки проектной документации для строительства объектов по Справочникам базовых цен на проектные работы изд. 1995 - 1999 гг., в которых базовая цена проектирования объектов рассчитывается в зависимости от объема капиталовложений?</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При определении стоимости разработки проектной документации для строительства объектов по Справочникам базовых цен на проектные работы изд. 1995 - 1999 гг., в которых базовая цена проектирования объектов рассчитывается в зависимости от объема капиталовложений, уменьшение в 1000 раз показателя "стоимость строительства в ценах 1991 г., </w:t>
      </w:r>
      <w:r>
        <w:rPr>
          <w:rFonts w:ascii="Calibri" w:hAnsi="Calibri" w:cs="Calibri"/>
        </w:rPr>
        <w:lastRenderedPageBreak/>
        <w:t xml:space="preserve">млн. руб.", согласно </w:t>
      </w:r>
      <w:hyperlink r:id="rId78" w:history="1">
        <w:r>
          <w:rPr>
            <w:rFonts w:ascii="Calibri" w:hAnsi="Calibri" w:cs="Calibri"/>
            <w:color w:val="0000FF"/>
          </w:rPr>
          <w:t>Письму</w:t>
        </w:r>
      </w:hyperlink>
      <w:r>
        <w:rPr>
          <w:rFonts w:ascii="Calibri" w:hAnsi="Calibri" w:cs="Calibri"/>
        </w:rPr>
        <w:t xml:space="preserve"> N 9-1-1/6 от 13.01.1998, не предусмотрено.</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7" w:name="Par172"/>
      <w:bookmarkEnd w:id="27"/>
      <w:r>
        <w:rPr>
          <w:rFonts w:ascii="Calibri" w:hAnsi="Calibri" w:cs="Calibri"/>
        </w:rPr>
        <w:t>6. Вопрос: Как рассчитать базовую цену проектных работ для строительства объектов, основной показатель которых отличается от приведенных в Справочниках базовых цен на проектные работы для строительства?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В соответствии с существующим порядком расчета базовой цены проектных работ для строительства объектов, основной показатель которых отличается от приведенных в Справочнике базовых цен на проектные работы для строительства, применение цен допускается только в случае, если показатель объекта меньше минимального или больше максимального, приведенных в таблице цен, не более</w:t>
      </w:r>
      <w:proofErr w:type="gramStart"/>
      <w:r>
        <w:rPr>
          <w:rFonts w:ascii="Calibri" w:hAnsi="Calibri" w:cs="Calibri"/>
        </w:rPr>
        <w:t>,</w:t>
      </w:r>
      <w:proofErr w:type="gramEnd"/>
      <w:r>
        <w:rPr>
          <w:rFonts w:ascii="Calibri" w:hAnsi="Calibri" w:cs="Calibri"/>
        </w:rPr>
        <w:t xml:space="preserve"> чем в 2 раза (см. </w:t>
      </w:r>
      <w:hyperlink r:id="rId79" w:history="1">
        <w:r>
          <w:rPr>
            <w:rFonts w:ascii="Calibri" w:hAnsi="Calibri" w:cs="Calibri"/>
            <w:color w:val="0000FF"/>
          </w:rPr>
          <w:t>п. 4 раздела II</w:t>
        </w:r>
      </w:hyperlink>
      <w:r>
        <w:rPr>
          <w:rFonts w:ascii="Calibri" w:hAnsi="Calibri" w:cs="Calibri"/>
        </w:rPr>
        <w:t xml:space="preserve"> Общих указаний по применению Справочников базовых цен на проектные работы для строительства (СБЦ), утвержденных Постановлением Госстроя России от 07.08.2002 N 102).</w:t>
      </w:r>
    </w:p>
    <w:p w:rsidR="007D7311" w:rsidRDefault="007D73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когда показатель объекта проектирования меньше минимального более чем в 2 раза или больше удвоенного максимального показателя, приведенного в таблице СБЦ, базовая цена проектных работ рассчитывается на основании калькуляции затрат, если в соответствующем СБЦ не предусмотрен особый регламент для оценки таких работ (например, "</w:t>
      </w:r>
      <w:hyperlink r:id="rId80" w:history="1">
        <w:r>
          <w:rPr>
            <w:rFonts w:ascii="Calibri" w:hAnsi="Calibri" w:cs="Calibri"/>
            <w:color w:val="0000FF"/>
          </w:rPr>
          <w:t>Объекты</w:t>
        </w:r>
      </w:hyperlink>
      <w:r>
        <w:rPr>
          <w:rFonts w:ascii="Calibri" w:hAnsi="Calibri" w:cs="Calibri"/>
        </w:rPr>
        <w:t xml:space="preserve"> нефтеперерабатывающей и нефтехимической промышленности" изд. 2004 г.).</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8" w:name="Par176"/>
      <w:bookmarkEnd w:id="28"/>
      <w:r>
        <w:rPr>
          <w:rFonts w:ascii="Calibri" w:hAnsi="Calibri" w:cs="Calibri"/>
        </w:rPr>
        <w:t>7. Вопрос: Как определить базовую цену проектирования закрепления грунтов оснований цементацией и химическим способом для объема 0,07 тыс. м3, если минимальный табличный показатель составляет до 40 тыс. м3?</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В случае определения цены проектирования закрепления грунтов оснований цементацией и химическим способом для объема 0,07 тыс. м3 по ценовым показателям </w:t>
      </w:r>
      <w:hyperlink r:id="rId81" w:history="1">
        <w:r>
          <w:rPr>
            <w:rFonts w:ascii="Calibri" w:hAnsi="Calibri" w:cs="Calibri"/>
            <w:color w:val="0000FF"/>
          </w:rPr>
          <w:t>п. 9 таблицы 2</w:t>
        </w:r>
      </w:hyperlink>
      <w:r>
        <w:rPr>
          <w:rFonts w:ascii="Calibri" w:hAnsi="Calibri" w:cs="Calibri"/>
        </w:rPr>
        <w:t xml:space="preserve"> Справочника базовых цен на проектные работы для строительства "Заглубленные сооружения и конструкции, водопонижение, противооползневые сооружения и мероприятия, свайные фундаменты" изд. 2004 г., в котором минимальный показатель до 40 тыс. м3, в качестве аналога можно использовать объект</w:t>
      </w:r>
      <w:proofErr w:type="gramEnd"/>
      <w:r>
        <w:rPr>
          <w:rFonts w:ascii="Calibri" w:hAnsi="Calibri" w:cs="Calibri"/>
        </w:rPr>
        <w:t xml:space="preserve"> проектирования мощностью 40: 2 = 20 тыс. м3 и ввести в расчет понижающий коэффициент, учитывающий разницу в трудоемкости работ по проектируемому объекту и объекту-аналогу (0,07: 20); при этом минимальное значение коэффициента на объем работ принимается в размере не менее 0,1 и может быть скорректировано по договоренности с заказчиком в сторону увеличения.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w:t>
      </w:r>
      <w:proofErr w:type="gramStart"/>
      <w:r>
        <w:rPr>
          <w:rFonts w:ascii="Calibri" w:hAnsi="Calibri" w:cs="Calibri"/>
        </w:rPr>
        <w:t>изложенное</w:t>
      </w:r>
      <w:proofErr w:type="gramEnd"/>
      <w:r>
        <w:rPr>
          <w:rFonts w:ascii="Calibri" w:hAnsi="Calibri" w:cs="Calibri"/>
        </w:rPr>
        <w:t>, базовая цена проектных работ по рассматриваемому объекту может составить:</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C = 165,89 x 0,1 x 2,27 = 37,657 тыс. руб.,</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K - 2,27 - инфляционный коэффициент (</w:t>
      </w:r>
      <w:hyperlink r:id="rId82" w:history="1">
        <w:r>
          <w:rPr>
            <w:rFonts w:ascii="Calibri" w:hAnsi="Calibri" w:cs="Calibri"/>
            <w:color w:val="0000FF"/>
          </w:rPr>
          <w:t>Письмо</w:t>
        </w:r>
      </w:hyperlink>
      <w:r>
        <w:rPr>
          <w:rFonts w:ascii="Calibri" w:hAnsi="Calibri" w:cs="Calibri"/>
        </w:rPr>
        <w:t xml:space="preserve"> Росстроя от 23.07.2007 N ВК-2766/02).</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 проектирования аналогичного объекта объемом 30 тыс. м3, приведенная в </w:t>
      </w:r>
      <w:hyperlink r:id="rId83" w:history="1">
        <w:r>
          <w:rPr>
            <w:rFonts w:ascii="Calibri" w:hAnsi="Calibri" w:cs="Calibri"/>
            <w:color w:val="0000FF"/>
          </w:rPr>
          <w:t>п. 9 табл. 2</w:t>
        </w:r>
      </w:hyperlink>
      <w:r>
        <w:rPr>
          <w:rFonts w:ascii="Calibri" w:hAnsi="Calibri" w:cs="Calibri"/>
        </w:rPr>
        <w:t xml:space="preserve"> СБЦ на объем до 40 тыс. м3, составляет 165,89 тыс. руб. и не подлежит корректировке.</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29" w:name="Par185"/>
      <w:bookmarkEnd w:id="29"/>
      <w:r>
        <w:rPr>
          <w:rFonts w:ascii="Calibri" w:hAnsi="Calibri" w:cs="Calibri"/>
        </w:rPr>
        <w:t>8. Вопрос: Как определить базовую цену проектирования блочной ГРС мощностью до 10 тыс. м3/ч, если минимальный табличный показатель составляет до 300 тыс. нм3/ч?</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При определении цены проектирования блочной ГРС мощностью до 10000 м3/ч по ценовым показателям </w:t>
      </w:r>
      <w:hyperlink r:id="rId84" w:history="1">
        <w:r>
          <w:rPr>
            <w:rFonts w:ascii="Calibri" w:hAnsi="Calibri" w:cs="Calibri"/>
            <w:color w:val="0000FF"/>
          </w:rPr>
          <w:t>п. 17 таблицы 1</w:t>
        </w:r>
      </w:hyperlink>
      <w:r>
        <w:rPr>
          <w:rFonts w:ascii="Calibri" w:hAnsi="Calibri" w:cs="Calibri"/>
        </w:rPr>
        <w:t xml:space="preserve"> Справочника базовых цен на проектные работы для строительства "Газооборудование и газоснабжение промышленных предприятий, зданий и сооружений. Наружное освещение" изд. 2006 г., в котором минимальный показатель до 300 тыс. нм3/час, в качестве аналога можно использовать газораспределительную станцию мощностью 300: 2 = 150 тыс. нм3/ч и ввести в расчет понижающий коэффициент, учитывающий разницу в трудоемкости работ по проектируемому объекту и объекту-аналогу (10000: 150000 = 0,1).</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базовая цена проектных работ может составить:</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C = 517,649 x 0,1 x 2,27 = 117,51 тыс. руб.,</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K = 2,27 - инфляционный коэффициент (</w:t>
      </w:r>
      <w:hyperlink r:id="rId85" w:history="1">
        <w:r>
          <w:rPr>
            <w:rFonts w:ascii="Calibri" w:hAnsi="Calibri" w:cs="Calibri"/>
            <w:color w:val="0000FF"/>
          </w:rPr>
          <w:t>Письмо</w:t>
        </w:r>
      </w:hyperlink>
      <w:r>
        <w:rPr>
          <w:rFonts w:ascii="Calibri" w:hAnsi="Calibri" w:cs="Calibri"/>
        </w:rPr>
        <w:t xml:space="preserve"> Росстроя от 23.07.2007 N ВК-2766/02).</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0" w:name="Par193"/>
      <w:bookmarkEnd w:id="30"/>
      <w:r>
        <w:rPr>
          <w:rFonts w:ascii="Calibri" w:hAnsi="Calibri" w:cs="Calibri"/>
        </w:rPr>
        <w:t>9. Вопрос: Как рассчитать цену проектирования пластового дренажа площадью 1250 м</w:t>
      </w:r>
      <w:proofErr w:type="gramStart"/>
      <w:r>
        <w:rPr>
          <w:rFonts w:ascii="Calibri" w:hAnsi="Calibri" w:cs="Calibri"/>
        </w:rPr>
        <w:t>2</w:t>
      </w:r>
      <w:proofErr w:type="gramEnd"/>
      <w:r>
        <w:rPr>
          <w:rFonts w:ascii="Calibri" w:hAnsi="Calibri" w:cs="Calibri"/>
        </w:rPr>
        <w:t>, если минимальный табличный показатель составляет до 5000 м2?</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При определении цены проектирования пластового дренажа площадью 1250 м</w:t>
      </w:r>
      <w:proofErr w:type="gramStart"/>
      <w:r>
        <w:rPr>
          <w:rFonts w:ascii="Calibri" w:hAnsi="Calibri" w:cs="Calibri"/>
        </w:rPr>
        <w:t>2</w:t>
      </w:r>
      <w:proofErr w:type="gramEnd"/>
      <w:r>
        <w:rPr>
          <w:rFonts w:ascii="Calibri" w:hAnsi="Calibri" w:cs="Calibri"/>
        </w:rPr>
        <w:t xml:space="preserve"> по ценовым показателям </w:t>
      </w:r>
      <w:hyperlink r:id="rId86" w:history="1">
        <w:r>
          <w:rPr>
            <w:rFonts w:ascii="Calibri" w:hAnsi="Calibri" w:cs="Calibri"/>
            <w:color w:val="0000FF"/>
          </w:rPr>
          <w:t>п. 3 таблицы 18</w:t>
        </w:r>
      </w:hyperlink>
      <w:r>
        <w:rPr>
          <w:rFonts w:ascii="Calibri" w:hAnsi="Calibri" w:cs="Calibri"/>
        </w:rPr>
        <w:t xml:space="preserve"> Справочника базовых цен на проектные работы для строительства "Объекты водоснабжения и канализации" изд. 2004 г. (СБЦ-2004), в котором минимальный показатель до 5000 м2, в качестве аналога можно использовать цены на проектирование пластового дренажа площадью 5000: 2 = 2500 м2 и ввести в расчет понижающий коэффициент (K), </w:t>
      </w:r>
      <w:proofErr w:type="gramStart"/>
      <w:r>
        <w:rPr>
          <w:rFonts w:ascii="Calibri" w:hAnsi="Calibri" w:cs="Calibri"/>
        </w:rPr>
        <w:t>учитывающий</w:t>
      </w:r>
      <w:proofErr w:type="gramEnd"/>
      <w:r>
        <w:rPr>
          <w:rFonts w:ascii="Calibri" w:hAnsi="Calibri" w:cs="Calibri"/>
        </w:rPr>
        <w:t xml:space="preserve"> разницу в трудоемкости работ по проектируемому объекту и объекту-аналогу.</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w:t>
      </w:r>
      <w:proofErr w:type="gramStart"/>
      <w:r>
        <w:rPr>
          <w:rFonts w:ascii="Calibri" w:hAnsi="Calibri" w:cs="Calibri"/>
        </w:rPr>
        <w:t>изложенного</w:t>
      </w:r>
      <w:proofErr w:type="gramEnd"/>
      <w:r>
        <w:rPr>
          <w:rFonts w:ascii="Calibri" w:hAnsi="Calibri" w:cs="Calibri"/>
        </w:rPr>
        <w:t>, расчет базовой цены проектных работ может быть представлен формулой:</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53" type="#_x0000_t75" style="width:5in;height:18pt">
            <v:imagedata r:id="rId87" o:title=""/>
          </v:shape>
        </w:pic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K - понижающий коэффициент, учитывающий разницу в трудоемкости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- 0,9 - на рабочий проект;</w:t>
      </w: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правильный номер Письма Росстроя ВК-2766/02, а не СК-2766/02.</w:t>
      </w: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- 2,27 - инфляционный коэффициент (</w:t>
      </w:r>
      <w:proofErr w:type="gramStart"/>
      <w:r>
        <w:rPr>
          <w:rFonts w:ascii="Calibri" w:hAnsi="Calibri" w:cs="Calibri"/>
        </w:rPr>
        <w:t>см</w:t>
      </w:r>
      <w:proofErr w:type="gramEnd"/>
      <w:r>
        <w:rPr>
          <w:rFonts w:ascii="Calibri" w:hAnsi="Calibri" w:cs="Calibri"/>
        </w:rPr>
        <w:t xml:space="preserve">. </w:t>
      </w:r>
      <w:hyperlink r:id="rId88" w:history="1">
        <w:r>
          <w:rPr>
            <w:rFonts w:ascii="Calibri" w:hAnsi="Calibri" w:cs="Calibri"/>
            <w:color w:val="0000FF"/>
          </w:rPr>
          <w:t>Письмо</w:t>
        </w:r>
      </w:hyperlink>
      <w:r>
        <w:rPr>
          <w:rFonts w:ascii="Calibri" w:hAnsi="Calibri" w:cs="Calibri"/>
        </w:rPr>
        <w:t xml:space="preserve"> Росстроя от 23.07.2007 N СК-2766/02).</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таком же порядке можно определить стоимость проектных работ на привязку резервуаров малой емкостью по </w:t>
      </w:r>
      <w:hyperlink r:id="rId89" w:history="1">
        <w:r>
          <w:rPr>
            <w:rFonts w:ascii="Calibri" w:hAnsi="Calibri" w:cs="Calibri"/>
            <w:color w:val="0000FF"/>
          </w:rPr>
          <w:t>табл. 5</w:t>
        </w:r>
      </w:hyperlink>
      <w:r>
        <w:rPr>
          <w:rFonts w:ascii="Calibri" w:hAnsi="Calibri" w:cs="Calibri"/>
        </w:rPr>
        <w:t xml:space="preserve"> СБЦ-2004.</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1" w:name="Par208"/>
      <w:bookmarkEnd w:id="31"/>
      <w:r>
        <w:rPr>
          <w:rFonts w:ascii="Calibri" w:hAnsi="Calibri" w:cs="Calibri"/>
        </w:rPr>
        <w:t>10. Вопрос: По каким Справочникам базовых цен на проектные работы для строительства определяются следующие виды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локальная вычислительная сеть;</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структурированная кабельная сеть;</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система видеодомофонной связи;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системы радиосвязи и громкоговорящей связи;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система оповещения и управления эвакуацией людей при пожарах;</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объектовый радиоузел с сетью радиотрансляции;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художественное освещение фасадов?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Дополнительно к СБЦ-2003 могут быть расценены проектные работы по следующим сетям, системам и сооружениям:</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локальная вычислительная сеть - по ценам таблицы 26 Сборника цен на проектные работы для строительства предприятий, зданий и сооружений Министерства радиопромышленности СССР изд. 1991 г. (далее - СЦ Минрадиопром);</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структурированная кабельная сеть - по ценам </w:t>
      </w:r>
      <w:hyperlink r:id="rId90" w:history="1">
        <w:r>
          <w:rPr>
            <w:rFonts w:ascii="Calibri" w:hAnsi="Calibri" w:cs="Calibri"/>
            <w:color w:val="0000FF"/>
          </w:rPr>
          <w:t>поз. 11</w:t>
        </w:r>
      </w:hyperlink>
      <w:r>
        <w:rPr>
          <w:rFonts w:ascii="Calibri" w:hAnsi="Calibri" w:cs="Calibri"/>
        </w:rPr>
        <w:t xml:space="preserve"> - </w:t>
      </w:r>
      <w:hyperlink r:id="rId91" w:history="1">
        <w:r>
          <w:rPr>
            <w:rFonts w:ascii="Calibri" w:hAnsi="Calibri" w:cs="Calibri"/>
            <w:color w:val="0000FF"/>
          </w:rPr>
          <w:t>14</w:t>
        </w:r>
      </w:hyperlink>
      <w:r>
        <w:rPr>
          <w:rFonts w:ascii="Calibri" w:hAnsi="Calibri" w:cs="Calibri"/>
        </w:rPr>
        <w:t xml:space="preserve"> "Сеть комплексная сре</w:t>
      </w:r>
      <w:proofErr w:type="gramStart"/>
      <w:r>
        <w:rPr>
          <w:rFonts w:ascii="Calibri" w:hAnsi="Calibri" w:cs="Calibri"/>
        </w:rPr>
        <w:t>дств св</w:t>
      </w:r>
      <w:proofErr w:type="gramEnd"/>
      <w:r>
        <w:rPr>
          <w:rFonts w:ascii="Calibri" w:hAnsi="Calibri" w:cs="Calibri"/>
        </w:rPr>
        <w:t>язи и передачи информации в зданиях и сооружениях" таблицы 9 СБЦ "Объекты связи" изд. 1996 г.;</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система видеодомофонной связи - по СБЦ "Объекты связи" изд. 1996 г. </w:t>
      </w:r>
      <w:hyperlink r:id="rId92" w:history="1">
        <w:r>
          <w:rPr>
            <w:rFonts w:ascii="Calibri" w:hAnsi="Calibri" w:cs="Calibri"/>
            <w:color w:val="0000FF"/>
          </w:rPr>
          <w:t>(табл. 20, поз. 7)</w:t>
        </w:r>
      </w:hyperlink>
      <w:r>
        <w:rPr>
          <w:rFonts w:ascii="Calibri" w:hAnsi="Calibri" w:cs="Calibri"/>
        </w:rPr>
        <w:t xml:space="preserve"> в зависимости от количества устанавливаемых телевизионных камер;</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системы радиосвязи и громкоговорящей связи - по ценам таблицы 22 СЦ Минрадиопрома;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система оповещения и управления эвакуацией людей при пожарах - по ценам табл. 24, 25 СЦ Минрадиопрома;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объектовый радиоузел с сетью радиотрансляции - по ценам табл. 24, 25 СЦ Минрадиопрома;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художественное освещение фасадов - по </w:t>
      </w:r>
      <w:hyperlink r:id="rId93" w:history="1">
        <w:r>
          <w:rPr>
            <w:rFonts w:ascii="Calibri" w:hAnsi="Calibri" w:cs="Calibri"/>
            <w:color w:val="0000FF"/>
          </w:rPr>
          <w:t>СБЦ</w:t>
        </w:r>
      </w:hyperlink>
      <w:r>
        <w:rPr>
          <w:rFonts w:ascii="Calibri" w:hAnsi="Calibri" w:cs="Calibri"/>
        </w:rPr>
        <w:t xml:space="preserve"> "Газооборудование и газоснабжение промышленных предприятий, зданий и сооружений. Наружное освещение" изд. 2006 г.;</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Принимая во внимание отсутствие ценовых показателей для определения стоимости проектирования некоторых не учтенных СБЦ-2003 работ, стоимость их выполнения может быть рассчитана в соответствии с калькуляцией затрат. К этим работам относятся: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раздел "Охранно-защитная дератизационная система (ОЗДС)";</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система снеготаяния и электроподогрева тротуаров и пандусов;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разработка интерьеров, выполняемых в соответствии с </w:t>
      </w:r>
      <w:hyperlink r:id="rId94" w:history="1">
        <w:r>
          <w:rPr>
            <w:rFonts w:ascii="Calibri" w:hAnsi="Calibri" w:cs="Calibri"/>
            <w:color w:val="0000FF"/>
          </w:rPr>
          <w:t>ГОСТ 21.507-81</w:t>
        </w:r>
      </w:hyperlink>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2" w:name="Par229"/>
      <w:bookmarkEnd w:id="32"/>
      <w:r>
        <w:rPr>
          <w:rFonts w:ascii="Calibri" w:hAnsi="Calibri" w:cs="Calibri"/>
        </w:rPr>
        <w:t>11. Вопрос: Как определить базовую цену проектных работ, ценовые показатели для которых установлены в зависимости от общей стоимости строительства проектируемого объекта?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В соответствии с рекомендованными Госстроем России (Росстроем) методическими подходами к расчету базовой цены проектных работ, ценовые показатели для которой установлены в зависимости от общей стоимости строительства проектируемого объекта, что нашло отражение в Общих </w:t>
      </w:r>
      <w:hyperlink r:id="rId95" w:history="1">
        <w:r>
          <w:rPr>
            <w:rFonts w:ascii="Calibri" w:hAnsi="Calibri" w:cs="Calibri"/>
            <w:color w:val="0000FF"/>
          </w:rPr>
          <w:t>указаниях</w:t>
        </w:r>
      </w:hyperlink>
      <w:r>
        <w:rPr>
          <w:rFonts w:ascii="Calibri" w:hAnsi="Calibri" w:cs="Calibri"/>
        </w:rPr>
        <w:t xml:space="preserve"> по применению Справочников базовых цен на проектные работы для строительства изд. 2002 г., утвержденных Постановлением Госстроя России от 07.08.2002 N 102, цена разработки проектной документации определяется</w:t>
      </w:r>
      <w:proofErr w:type="gramEnd"/>
      <w:r>
        <w:rPr>
          <w:rFonts w:ascii="Calibri" w:hAnsi="Calibri" w:cs="Calibri"/>
        </w:rPr>
        <w:t xml:space="preserve"> исходя из стоимости строительства всего комплекса зданий, сооружений и видов проектных работ, нашедших отражение в общей стоимости строительства, определяемой по объекту-аналогу или по укрупненным показателям сметных нормативов (</w:t>
      </w:r>
      <w:proofErr w:type="gramStart"/>
      <w:r>
        <w:rPr>
          <w:rFonts w:ascii="Calibri" w:hAnsi="Calibri" w:cs="Calibri"/>
        </w:rPr>
        <w:t>см</w:t>
      </w:r>
      <w:proofErr w:type="gramEnd"/>
      <w:r>
        <w:rPr>
          <w:rFonts w:ascii="Calibri" w:hAnsi="Calibri" w:cs="Calibri"/>
        </w:rPr>
        <w:t xml:space="preserve">. </w:t>
      </w:r>
      <w:hyperlink r:id="rId96" w:history="1">
        <w:r>
          <w:rPr>
            <w:rFonts w:ascii="Calibri" w:hAnsi="Calibri" w:cs="Calibri"/>
            <w:color w:val="0000FF"/>
          </w:rPr>
          <w:t>раздел IIБ, п. 10</w:t>
        </w:r>
      </w:hyperlink>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Дробление общей стоимости строительства для расчета цены проектных работ на затраты по отдельным позициям, ее составляющим, методологически неверно и может привести к неоправданному завышению расчетных затрат на проектирование, размер которых по отношению общей стоимости строительства (в процентах) обратно пропорционален.</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положение в полной мере относится и к объектам энергетики, включающим в свой состав сооружения различного назначения (Т/</w:t>
      </w:r>
      <w:proofErr w:type="gramStart"/>
      <w:r>
        <w:rPr>
          <w:rFonts w:ascii="Calibri" w:hAnsi="Calibri" w:cs="Calibri"/>
        </w:rPr>
        <w:t>П</w:t>
      </w:r>
      <w:proofErr w:type="gramEnd"/>
      <w:r>
        <w:rPr>
          <w:rFonts w:ascii="Calibri" w:hAnsi="Calibri" w:cs="Calibri"/>
        </w:rPr>
        <w:t>, РУ, ВЛ и др.), при этом процент проектных работ определяется по той таблице Справочника, номенклатура которой соответствует максимальным затратам на строительство.</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3" w:name="Par234"/>
      <w:bookmarkEnd w:id="33"/>
      <w:r>
        <w:rPr>
          <w:rFonts w:ascii="Calibri" w:hAnsi="Calibri" w:cs="Calibri"/>
        </w:rPr>
        <w:t>12. Вопрос: Как определить стоимость подготовки технических заданий заводам на разработку конструкторской документации для оборудования индивидуального изготовления?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Подготовка технических заданий заводам на разработку конструкторской документации для оборудования индивидуального изготовления, являющаяся стадией конструкторской разработки, осуществляется в счет стоимости соответствующего оборудования, предусмотренной главами 2 и 3 ССРСС.</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цена работ определяется в порядке, установленном соответствующими Ценниками на разработку конструкторской документации оборудования индивидуального изготовления.</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4" w:name="Par238"/>
      <w:bookmarkEnd w:id="34"/>
      <w:r>
        <w:rPr>
          <w:rFonts w:ascii="Calibri" w:hAnsi="Calibri" w:cs="Calibri"/>
        </w:rPr>
        <w:t>13. Вопрос: Как оплачивается проектирование временных зданий и сооружений?</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Проектирование временных зданий и сооружений, если оно поручается проектной организации, оплачивается заказчиком в счет средств, предусмотренных главой 8 Сводного сметного расчета стоимости строительства (</w:t>
      </w:r>
      <w:proofErr w:type="gramStart"/>
      <w:r>
        <w:rPr>
          <w:rFonts w:ascii="Calibri" w:hAnsi="Calibri" w:cs="Calibri"/>
        </w:rPr>
        <w:t>см</w:t>
      </w:r>
      <w:proofErr w:type="gramEnd"/>
      <w:r>
        <w:rPr>
          <w:rFonts w:ascii="Calibri" w:hAnsi="Calibri" w:cs="Calibri"/>
        </w:rPr>
        <w:t xml:space="preserve">. </w:t>
      </w:r>
      <w:hyperlink r:id="rId97" w:history="1">
        <w:r>
          <w:rPr>
            <w:rFonts w:ascii="Calibri" w:hAnsi="Calibri" w:cs="Calibri"/>
            <w:color w:val="0000FF"/>
          </w:rPr>
          <w:t>п. 4.83</w:t>
        </w:r>
      </w:hyperlink>
      <w:r>
        <w:rPr>
          <w:rFonts w:ascii="Calibri" w:hAnsi="Calibri" w:cs="Calibri"/>
        </w:rPr>
        <w:t xml:space="preserve"> МДС 81-35.2004).</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5" w:name="Par241"/>
      <w:bookmarkEnd w:id="35"/>
      <w:r>
        <w:rPr>
          <w:rFonts w:ascii="Calibri" w:hAnsi="Calibri" w:cs="Calibri"/>
        </w:rPr>
        <w:t>14. Вопрос: Как определить затраты на разработку проекта организации дорожного движения на период строительства объекта?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Учитывая, что проект организации дорожного движения на период строительства объекта не входит в состав проектной документации и затрата на его разработку не учтены Справочниками базовых цен на проектные работы для строительства, стоимость выполнения указанной работы может быть определена в соответствии с калькуляцией затрат.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6" w:name="Par244"/>
      <w:bookmarkEnd w:id="36"/>
      <w:r>
        <w:rPr>
          <w:rFonts w:ascii="Calibri" w:hAnsi="Calibri" w:cs="Calibri"/>
        </w:rPr>
        <w:t>15. Вопрос: Как определить затраты на проектные работы по наружному освещению территории газораспределительных станций (ГРС)?</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Ценами на разработку рабочего проекта газораспределительных станций (ГРС), содержащимися в </w:t>
      </w:r>
      <w:hyperlink r:id="rId98" w:history="1">
        <w:r>
          <w:rPr>
            <w:rFonts w:ascii="Calibri" w:hAnsi="Calibri" w:cs="Calibri"/>
            <w:color w:val="0000FF"/>
          </w:rPr>
          <w:t>Справочнике</w:t>
        </w:r>
      </w:hyperlink>
      <w:r>
        <w:rPr>
          <w:rFonts w:ascii="Calibri" w:hAnsi="Calibri" w:cs="Calibri"/>
        </w:rPr>
        <w:t xml:space="preserve"> базовых цен на проектные работы для строительства "Газооборудование и газоснабжение промышленных предприятий, зданий и сооружений. Наружное освещение" изд. 2006 г. (далее "Справочник"), не учтены затраты на проектные работы по наружному освещению территории этих станций. Стоимость выполнения указанных работ определяется дополнительно по </w:t>
      </w:r>
      <w:hyperlink r:id="rId99" w:history="1">
        <w:r>
          <w:rPr>
            <w:rFonts w:ascii="Calibri" w:hAnsi="Calibri" w:cs="Calibri"/>
            <w:color w:val="0000FF"/>
          </w:rPr>
          <w:t>таблице 17</w:t>
        </w:r>
      </w:hyperlink>
      <w:r>
        <w:rPr>
          <w:rFonts w:ascii="Calibri" w:hAnsi="Calibri" w:cs="Calibri"/>
        </w:rPr>
        <w:t xml:space="preserve"> Справочника.</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7" w:name="Par247"/>
      <w:bookmarkEnd w:id="37"/>
      <w:r>
        <w:rPr>
          <w:rFonts w:ascii="Calibri" w:hAnsi="Calibri" w:cs="Calibri"/>
        </w:rPr>
        <w:t>16. Вопрос: За счет чего может быть осуществлено финансирование обмерных работ и обследований строительных конструкций и инженерных систем?</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Обмерные работы и обследования строительных конструкций и инженерных систем не входят в состав проектных работ, затраты на которые предусматриваются в главе 12 ССРСС. Указанные работы являются исходными данными, которые Заказчик выдает организации-исполнителю для выполнения проектных работ по реконструкции, расширению или техническому перевооружению объекта.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указанных работ может быть осуществлено Заказчиком за счет основной деятельности предприятия с последующим отнесением затрат на главу 1 "Подготовка территории строительства" или главу 10 "Содержание дирекции" ССРСС.</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8" w:name="Par251"/>
      <w:bookmarkEnd w:id="38"/>
      <w:r>
        <w:rPr>
          <w:rFonts w:ascii="Calibri" w:hAnsi="Calibri" w:cs="Calibri"/>
        </w:rPr>
        <w:t>17. Вопрос: Как определить базовые цены на обмеры и обследования балконов?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При определении базовых цен на обмерные работы и обследования зданий и сооружений по соответствующему </w:t>
      </w:r>
      <w:hyperlink r:id="rId100" w:history="1">
        <w:r>
          <w:rPr>
            <w:rFonts w:ascii="Calibri" w:hAnsi="Calibri" w:cs="Calibri"/>
            <w:color w:val="0000FF"/>
          </w:rPr>
          <w:t>Справочнику</w:t>
        </w:r>
      </w:hyperlink>
      <w:r>
        <w:rPr>
          <w:rFonts w:ascii="Calibri" w:hAnsi="Calibri" w:cs="Calibri"/>
        </w:rPr>
        <w:t>, одобренному и рекомендованному для применения Госстроем России Письмом от 16.06.1998 N 9-10-17/33, строительный объем здания принимается без учета обмеров и обследований балконов.</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работы могут быть расценены дополнительно при формировании договорной цены на обследование здания в целом; для этой цели может быть использован Временный сборник цен на составление проектной документации по капитальному ремонту жилых и общественных зданий, утвержденный Распоряжением Росжилкоммунсоюза от 10.08.1990 N 1 (табл. 1.1.14).</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39" w:name="Par255"/>
      <w:bookmarkEnd w:id="39"/>
      <w:r>
        <w:rPr>
          <w:rFonts w:ascii="Calibri" w:hAnsi="Calibri" w:cs="Calibri"/>
        </w:rPr>
        <w:t>18. Вопрос: Как определить затраты на разработку мероприятий по охране окружающей среды на период строительства?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На основании положений </w:t>
      </w:r>
      <w:hyperlink r:id="rId101" w:history="1">
        <w:r>
          <w:rPr>
            <w:rFonts w:ascii="Calibri" w:hAnsi="Calibri" w:cs="Calibri"/>
            <w:color w:val="0000FF"/>
          </w:rPr>
          <w:t>СНиП 3-01.01-85</w:t>
        </w:r>
      </w:hyperlink>
      <w:r>
        <w:rPr>
          <w:rFonts w:ascii="Calibri" w:hAnsi="Calibri" w:cs="Calibri"/>
        </w:rPr>
        <w:t xml:space="preserve"> "Организация строительного производства" разработка мероприятий по охране окружающей среды на период строительства осуществляется при выполнении ПОС. Затраты на разработку указанного раздела учтены стоимостью разработки раздела </w:t>
      </w:r>
      <w:proofErr w:type="gramStart"/>
      <w:r>
        <w:rPr>
          <w:rFonts w:ascii="Calibri" w:hAnsi="Calibri" w:cs="Calibri"/>
        </w:rPr>
        <w:t>ПОС</w:t>
      </w:r>
      <w:proofErr w:type="gramEnd"/>
      <w:r>
        <w:rPr>
          <w:rFonts w:ascii="Calibri" w:hAnsi="Calibri" w:cs="Calibri"/>
        </w:rPr>
        <w:t xml:space="preserve"> в составе проекта (рабочего проекта) строительства предприятия, здания, сооружения.</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0" w:name="Par258"/>
      <w:bookmarkEnd w:id="40"/>
      <w:r>
        <w:rPr>
          <w:rFonts w:ascii="Calibri" w:hAnsi="Calibri" w:cs="Calibri"/>
        </w:rPr>
        <w:t>19. Вопрос: Как определить затраты, связанные с разработкой мероприятий по охране окружающей среды (ООС), а также обеспечением пожарной и газовой безопасности и охраны труда по Справочникам базовых цен на проектные работы для строительства изд. 1995 - 1999 гг., 2003 г., 2004 г., 2006 г. и 2007 г.?</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Справочниками базовых цен на проектные работы для строительства изд. 1995 - 1999 гг., 2003 г., 2004 г., 2006 г. и 2007 г. учтены затраты, связанные с разработкой мероприятий по охране окружающей среды (ООС), а также обеспечением пожарной и газовой безопасности и охраны труда в объеме требований </w:t>
      </w:r>
      <w:hyperlink r:id="rId102" w:history="1">
        <w:r>
          <w:rPr>
            <w:rFonts w:ascii="Calibri" w:hAnsi="Calibri" w:cs="Calibri"/>
            <w:color w:val="0000FF"/>
          </w:rPr>
          <w:t>СНиП 11-01-95</w:t>
        </w:r>
      </w:hyperlink>
      <w:r>
        <w:rPr>
          <w:rFonts w:ascii="Calibri" w:hAnsi="Calibri" w:cs="Calibri"/>
        </w:rPr>
        <w:t>.</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ценами СБЦ-2003, 2004, 2006 и 2007 гг. учтены дополнительные требования (сверх </w:t>
      </w:r>
      <w:hyperlink r:id="rId103" w:history="1">
        <w:r>
          <w:rPr>
            <w:rFonts w:ascii="Calibri" w:hAnsi="Calibri" w:cs="Calibri"/>
            <w:color w:val="0000FF"/>
          </w:rPr>
          <w:t>СНиП 11-01-95</w:t>
        </w:r>
      </w:hyperlink>
      <w:r>
        <w:rPr>
          <w:rFonts w:ascii="Calibri" w:hAnsi="Calibri" w:cs="Calibri"/>
        </w:rPr>
        <w:t>), введенные в действие соответственно на 01.01.2003, 01.01.2004, 01.01.2006 и 01.01.2007.</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дополнительного объема проектных работ может оплачиваться заказчиком сверх комплексной цены.</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Дополнительная стоимость может быть определена как доля стоимости работ </w:t>
      </w:r>
      <w:proofErr w:type="gramStart"/>
      <w:r>
        <w:rPr>
          <w:rFonts w:ascii="Calibri" w:hAnsi="Calibri" w:cs="Calibri"/>
        </w:rPr>
        <w:t>по этому разделу в соответствии с показателями таблиц относительной стоимости в зависимости от трудоемкости</w:t>
      </w:r>
      <w:proofErr w:type="gramEnd"/>
      <w:r>
        <w:rPr>
          <w:rFonts w:ascii="Calibri" w:hAnsi="Calibri" w:cs="Calibri"/>
        </w:rPr>
        <w:t xml:space="preserve">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относительной стоимости разработки проектной документации, приведенные в таблицах СБЦ, являются сугубо ориентировочными и могут уточняться </w:t>
      </w:r>
      <w:proofErr w:type="gramStart"/>
      <w:r>
        <w:rPr>
          <w:rFonts w:ascii="Calibri" w:hAnsi="Calibri" w:cs="Calibri"/>
        </w:rPr>
        <w:t>институтом</w:t>
      </w:r>
      <w:proofErr w:type="gramEnd"/>
      <w:r>
        <w:rPr>
          <w:rFonts w:ascii="Calibri" w:hAnsi="Calibri" w:cs="Calibri"/>
        </w:rPr>
        <w:t xml:space="preserve"> самостоятельно в пределах установленной обшей цены в зависимости от трудоемкости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составляют Справочники, в которых указан другой порядок определения затрат на разработку специализированных разделов и ООС.</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1" w:name="Par266"/>
      <w:bookmarkEnd w:id="41"/>
      <w:r>
        <w:rPr>
          <w:rFonts w:ascii="Calibri" w:hAnsi="Calibri" w:cs="Calibri"/>
        </w:rPr>
        <w:t xml:space="preserve">20. Вопрос: Как определить стоимость проектирования отдельно стоящих пунктов учета </w:t>
      </w:r>
      <w:r>
        <w:rPr>
          <w:rFonts w:ascii="Calibri" w:hAnsi="Calibri" w:cs="Calibri"/>
        </w:rPr>
        <w:lastRenderedPageBreak/>
        <w:t>расхода газа?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Принимая во внимание идентичность понятий "узлы учета расхода газа" и "пункты учета расхода газа", базовая цена проектирования указанных отдельно стоящих объектов определяется по ценам ГРП с коэффициентом 0,9 (</w:t>
      </w:r>
      <w:hyperlink r:id="rId104" w:history="1">
        <w:r>
          <w:rPr>
            <w:rFonts w:ascii="Calibri" w:hAnsi="Calibri" w:cs="Calibri"/>
            <w:color w:val="0000FF"/>
          </w:rPr>
          <w:t>п. 6 главы 1</w:t>
        </w:r>
      </w:hyperlink>
      <w:r>
        <w:rPr>
          <w:rFonts w:ascii="Calibri" w:hAnsi="Calibri" w:cs="Calibri"/>
        </w:rPr>
        <w:t xml:space="preserve"> Справочника базовых цен на проектные работы для строительства "Газооборудование и газоснабжение промышленных предприятий, зданий и сооружений.</w:t>
      </w:r>
      <w:proofErr w:type="gramEnd"/>
      <w:r>
        <w:rPr>
          <w:rFonts w:ascii="Calibri" w:hAnsi="Calibri" w:cs="Calibri"/>
        </w:rPr>
        <w:t xml:space="preserve"> </w:t>
      </w:r>
      <w:proofErr w:type="gramStart"/>
      <w:r>
        <w:rPr>
          <w:rFonts w:ascii="Calibri" w:hAnsi="Calibri" w:cs="Calibri"/>
        </w:rPr>
        <w:t>Наружное освещение" изд. 2006 г.).</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2" w:name="Par269"/>
      <w:bookmarkEnd w:id="42"/>
      <w:r>
        <w:rPr>
          <w:rFonts w:ascii="Calibri" w:hAnsi="Calibri" w:cs="Calibri"/>
        </w:rPr>
        <w:t>21. Вопрос: Учтены ли ценами Справочников базовых цен на проектные работы для строительства изд. 1995 - 1999 гг. и 2003 - 2007 гг. затраты на обследования и обмерные работы на объектах, подлежащих реконструкции, расширению и техническому перевооружению?</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Комплексными ценами Справочников базовых цен на проектные работы для строительства изд. 1995 - 1999 гг. и 2003 - 2007 гг. (СБЦ не учтены затраты на обследования и обмерные работы на объектах, подлежащих реконструкции, расширению и техническому перевооружению, и оплачиваются дополнительно, что нашло отражение в </w:t>
      </w:r>
      <w:hyperlink r:id="rId105" w:history="1">
        <w:r>
          <w:rPr>
            <w:rFonts w:ascii="Calibri" w:hAnsi="Calibri" w:cs="Calibri"/>
            <w:color w:val="0000FF"/>
          </w:rPr>
          <w:t>п. 7.6 раздела I</w:t>
        </w:r>
      </w:hyperlink>
      <w:r>
        <w:rPr>
          <w:rFonts w:ascii="Calibri" w:hAnsi="Calibri" w:cs="Calibri"/>
        </w:rPr>
        <w:t xml:space="preserve"> Общих указаний по применению Справочников базовых цен на проектные работы для строительства, утвержденных Постановлением</w:t>
      </w:r>
      <w:proofErr w:type="gramEnd"/>
      <w:r>
        <w:rPr>
          <w:rFonts w:ascii="Calibri" w:hAnsi="Calibri" w:cs="Calibri"/>
        </w:rPr>
        <w:t xml:space="preserve"> Госстроя России от 07.08.2002 N 102.</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работы не относятся </w:t>
      </w:r>
      <w:proofErr w:type="gramStart"/>
      <w:r>
        <w:rPr>
          <w:rFonts w:ascii="Calibri" w:hAnsi="Calibri" w:cs="Calibri"/>
        </w:rPr>
        <w:t>к</w:t>
      </w:r>
      <w:proofErr w:type="gramEnd"/>
      <w:r>
        <w:rPr>
          <w:rFonts w:ascii="Calibri" w:hAnsi="Calibri" w:cs="Calibri"/>
        </w:rPr>
        <w:t xml:space="preserve"> проектным, являются исходными данными для выполнения соответствующих проектных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3" w:name="Par273"/>
      <w:bookmarkEnd w:id="43"/>
      <w:r>
        <w:rPr>
          <w:rFonts w:ascii="Calibri" w:hAnsi="Calibri" w:cs="Calibri"/>
        </w:rPr>
        <w:t>22. Вопрос: Учтены ли ценами Справочников базовых цен на проектные работы для строительства изд. 1995 - 1999 гг. и 2003 - 2007 гг. затраты на разработку технической документации на изготовление щитов НКУ?</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Комплексными ценами Справочников базовых цен на проектные работы для строительства изд. 1995 - 1999 гг. и 2003 - 2007 гг. не учтены затраты на разработку технической документации на изготовление щитов НКУ, комплектующихся индивидуально под каждое оборудование из отдельных панелей, состоящих из блоков управления и выключателей, и предназначенных для питания электроприводов, насосов, задвижек и прочего оборудования, и оплачиваются дополнительно.</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4" w:name="Par276"/>
      <w:bookmarkEnd w:id="44"/>
      <w:r>
        <w:rPr>
          <w:rFonts w:ascii="Calibri" w:hAnsi="Calibri" w:cs="Calibri"/>
        </w:rPr>
        <w:t>23. Вопрос: Как определяется стоимость затрат, связанных с разработкой мероприятий по молниезащите?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Комплексными ценами Сборника цен (СЦ) изд. 1987 - 1990 гг. и Справочников базовых цен на проектные работы для строительства (СБЦ) изд. 1995 - 1999 гг., 2003 г., 2004 г., 2006 г. и 2007 г. учтены затраты, связанные с разработкой мероприятий по молниезащите.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выполнения проектных работ по молниезащите существующих зданий и сооружений, они могут быть расценены по СБЦ "Газооборудование и газоснабжение промышленных предприятий, зданий и сооружений. Наружное освещение" изд. 2006 г. (</w:t>
      </w:r>
      <w:hyperlink r:id="rId106" w:history="1">
        <w:r>
          <w:rPr>
            <w:rFonts w:ascii="Calibri" w:hAnsi="Calibri" w:cs="Calibri"/>
            <w:color w:val="0000FF"/>
          </w:rPr>
          <w:t>табл. 16, пп. 4</w:t>
        </w:r>
      </w:hyperlink>
      <w:r>
        <w:rPr>
          <w:rFonts w:ascii="Calibri" w:hAnsi="Calibri" w:cs="Calibri"/>
        </w:rPr>
        <w:t xml:space="preserve">, </w:t>
      </w:r>
      <w:hyperlink r:id="rId107" w:history="1">
        <w:r>
          <w:rPr>
            <w:rFonts w:ascii="Calibri" w:hAnsi="Calibri" w:cs="Calibri"/>
            <w:color w:val="0000FF"/>
          </w:rPr>
          <w:t>5</w:t>
        </w:r>
      </w:hyperlink>
      <w:r>
        <w:rPr>
          <w:rFonts w:ascii="Calibri" w:hAnsi="Calibri" w:cs="Calibri"/>
        </w:rPr>
        <w:t xml:space="preserve"> - применительно) или на основе калькуляции затрат.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5" w:name="Par280"/>
      <w:bookmarkEnd w:id="45"/>
      <w:r>
        <w:rPr>
          <w:rFonts w:ascii="Calibri" w:hAnsi="Calibri" w:cs="Calibri"/>
        </w:rPr>
        <w:t>24. Вопрос: Как определить базовую цену проектирования 5 объектов ГО, размещаемых на разных площадках строительства?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Базовые цены на проектные работы по разработке специального раздела "ИТМ ГО ЧС", определяемые по </w:t>
      </w:r>
      <w:hyperlink r:id="rId108" w:history="1">
        <w:r>
          <w:rPr>
            <w:rFonts w:ascii="Calibri" w:hAnsi="Calibri" w:cs="Calibri"/>
            <w:color w:val="0000FF"/>
          </w:rPr>
          <w:t>Справочнику</w:t>
        </w:r>
      </w:hyperlink>
      <w:r>
        <w:rPr>
          <w:rFonts w:ascii="Calibri" w:hAnsi="Calibri" w:cs="Calibri"/>
        </w:rPr>
        <w:t xml:space="preserve"> базовых цен "Инженерно-технические мероприятия гражданской обороны. Мероприятия по предупреждению чрезвычайных ситуаций. Защитные сооружения гражданской обороны и другие специальные сооружения" изд. 2006 г., установлены исходя из условий проектирования их на конкретной площадке строительства.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договором предусмотрено выполнение 5 объектов ГО, размещаемых на разных площадках строительства, то соответствующие затраты по каждой площадке суммируются.</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6" w:name="Par284"/>
      <w:bookmarkEnd w:id="46"/>
      <w:r>
        <w:rPr>
          <w:rFonts w:ascii="Calibri" w:hAnsi="Calibri" w:cs="Calibri"/>
        </w:rPr>
        <w:t xml:space="preserve">25. Вопрос: Можно ли применять повышающий коэффициент, указанный в </w:t>
      </w:r>
      <w:hyperlink r:id="rId109" w:history="1">
        <w:r>
          <w:rPr>
            <w:rFonts w:ascii="Calibri" w:hAnsi="Calibri" w:cs="Calibri"/>
            <w:color w:val="0000FF"/>
          </w:rPr>
          <w:t>п. 5 раздела III</w:t>
        </w:r>
      </w:hyperlink>
      <w:r>
        <w:rPr>
          <w:rFonts w:ascii="Calibri" w:hAnsi="Calibri" w:cs="Calibri"/>
        </w:rPr>
        <w:t xml:space="preserve"> Общих указаний при капитальном ремонте объекта, который является памятником архитектуры?</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В соответствии с </w:t>
      </w:r>
      <w:hyperlink r:id="rId110" w:history="1">
        <w:r>
          <w:rPr>
            <w:rFonts w:ascii="Calibri" w:hAnsi="Calibri" w:cs="Calibri"/>
            <w:color w:val="0000FF"/>
          </w:rPr>
          <w:t>п. 7 раздела II</w:t>
        </w:r>
      </w:hyperlink>
      <w:r>
        <w:rPr>
          <w:rFonts w:ascii="Calibri" w:hAnsi="Calibri" w:cs="Calibri"/>
        </w:rPr>
        <w:t xml:space="preserve"> Общих указаний по применению Справочников базовых цен на проектные работы для строительства базовая цена разработки технической документации на капитальный ремонт может быть определена с использованием </w:t>
      </w:r>
      <w:r>
        <w:rPr>
          <w:rFonts w:ascii="Calibri" w:hAnsi="Calibri" w:cs="Calibri"/>
        </w:rPr>
        <w:lastRenderedPageBreak/>
        <w:t>соответствующих Справочников базовых цен на проектные работы для условий нового строительства с применением понижающего коэффициента к цене проектирования для условий нового строительства в размере не более 0,5 в</w:t>
      </w:r>
      <w:proofErr w:type="gramEnd"/>
      <w:r>
        <w:rPr>
          <w:rFonts w:ascii="Calibri" w:hAnsi="Calibri" w:cs="Calibri"/>
        </w:rPr>
        <w:t xml:space="preserve"> зависимости от объема работ. При этом цена проектных работ определяется в порядке, установленном соответствующими ценовыми документами, т.е. при расчете базовой цены могут быть применены те же коэффициенты, которые используются для объекта нового строительства.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Данное положение относится и к возможности применения повышающего коэффициента, указанного в </w:t>
      </w:r>
      <w:hyperlink r:id="rId111" w:history="1">
        <w:r>
          <w:rPr>
            <w:rFonts w:ascii="Calibri" w:hAnsi="Calibri" w:cs="Calibri"/>
            <w:color w:val="0000FF"/>
          </w:rPr>
          <w:t>п. 5 раздела III</w:t>
        </w:r>
      </w:hyperlink>
      <w:r>
        <w:rPr>
          <w:rFonts w:ascii="Calibri" w:hAnsi="Calibri" w:cs="Calibri"/>
        </w:rPr>
        <w:t xml:space="preserve"> Общих указаний, принимая во внимание, что объект является памятником архитектуры.</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выше коэффициент до 0,5 применяется ко всем разделам проектной документации. Однако, в том случае, если инженерные системы в рассматриваемом здании проектируются заново, стоимость их может быть расценена в порядке, установленном для индивидуального проектирования как для нового строительства. При этом необходимость этой работы должна быть отражена в задании на проектирование.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12" w:history="1">
        <w:r>
          <w:rPr>
            <w:rFonts w:ascii="Calibri" w:hAnsi="Calibri" w:cs="Calibri"/>
            <w:color w:val="0000FF"/>
          </w:rPr>
          <w:t>СНиП 12-01-2004</w:t>
        </w:r>
      </w:hyperlink>
      <w:r>
        <w:rPr>
          <w:rFonts w:ascii="Calibri" w:hAnsi="Calibri" w:cs="Calibri"/>
        </w:rPr>
        <w:t xml:space="preserve"> "Организация строительства" капитальный ремонт здания - это компле</w:t>
      </w:r>
      <w:proofErr w:type="gramStart"/>
      <w:r>
        <w:rPr>
          <w:rFonts w:ascii="Calibri" w:hAnsi="Calibri" w:cs="Calibri"/>
        </w:rPr>
        <w:t>кс стр</w:t>
      </w:r>
      <w:proofErr w:type="gramEnd"/>
      <w:r>
        <w:rPr>
          <w:rFonts w:ascii="Calibri" w:hAnsi="Calibri" w:cs="Calibri"/>
        </w:rPr>
        <w:t>оительных работ и организационно-технических мероприятий по устранению физического и морального износа, не связанных с изменением основных технических показателей здания или его назначения.</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выполнения работ по усилению конструкций (фундаменты, стены, перекрытия), что может быть вызвано необходимостью сохранения здания как памятника архитектуры, считаем возможным стоимость соответствующих проектных работ определять дополнительно.</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7" w:name="Par291"/>
      <w:bookmarkEnd w:id="47"/>
      <w:r>
        <w:rPr>
          <w:rFonts w:ascii="Calibri" w:hAnsi="Calibri" w:cs="Calibri"/>
        </w:rPr>
        <w:t>26. Вопрос: По каким Справочникам можно определить базовую цену проектирования наружных слаботочных сетей и объектов энергетики?</w:t>
      </w: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Постановление от 25.11.1996 N 18-82 принято Минстроем РФ, а не Госстроем РФ.</w:t>
      </w: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w:t>
      </w:r>
      <w:proofErr w:type="gramStart"/>
      <w:r>
        <w:rPr>
          <w:rFonts w:ascii="Calibri" w:hAnsi="Calibri" w:cs="Calibri"/>
        </w:rPr>
        <w:t xml:space="preserve">Базовую цену проектирования наружных слаботочных сетей можно определить по </w:t>
      </w:r>
      <w:hyperlink r:id="rId113" w:history="1">
        <w:r>
          <w:rPr>
            <w:rFonts w:ascii="Calibri" w:hAnsi="Calibri" w:cs="Calibri"/>
            <w:color w:val="0000FF"/>
          </w:rPr>
          <w:t>Справочнику</w:t>
        </w:r>
      </w:hyperlink>
      <w:r>
        <w:rPr>
          <w:rFonts w:ascii="Calibri" w:hAnsi="Calibri" w:cs="Calibri"/>
        </w:rPr>
        <w:t xml:space="preserve"> базовых цен на проектные работы для строительства "Объекты связи" изд. 1996 г., а объектов энергетики по действующему разделу I "Электроэнергетика" </w:t>
      </w:r>
      <w:hyperlink r:id="rId114" w:history="1">
        <w:r>
          <w:rPr>
            <w:rFonts w:ascii="Calibri" w:hAnsi="Calibri" w:cs="Calibri"/>
            <w:color w:val="0000FF"/>
          </w:rPr>
          <w:t>Сборника</w:t>
        </w:r>
      </w:hyperlink>
      <w:r>
        <w:rPr>
          <w:rFonts w:ascii="Calibri" w:hAnsi="Calibri" w:cs="Calibri"/>
        </w:rPr>
        <w:t xml:space="preserve"> цен на проектные работы для строительства, утвержденному Министерством энергетики и электрификации СССР, Министерством атомной энергетики СССР 16.03.1987 Протоколом N 8, по согласованию с Госстроем СССР (Письмо АЧ-999-6/5 от</w:t>
      </w:r>
      <w:proofErr w:type="gramEnd"/>
      <w:r>
        <w:rPr>
          <w:rFonts w:ascii="Calibri" w:hAnsi="Calibri" w:cs="Calibri"/>
        </w:rPr>
        <w:t xml:space="preserve"> </w:t>
      </w:r>
      <w:proofErr w:type="gramStart"/>
      <w:r>
        <w:rPr>
          <w:rFonts w:ascii="Calibri" w:hAnsi="Calibri" w:cs="Calibri"/>
        </w:rPr>
        <w:t xml:space="preserve">27.02.1987), цены в котором установлены от натуральных показателей объектов проектирования, а также по </w:t>
      </w:r>
      <w:hyperlink r:id="rId115" w:history="1">
        <w:r>
          <w:rPr>
            <w:rFonts w:ascii="Calibri" w:hAnsi="Calibri" w:cs="Calibri"/>
            <w:color w:val="0000FF"/>
          </w:rPr>
          <w:t>Справочнику</w:t>
        </w:r>
      </w:hyperlink>
      <w:r>
        <w:rPr>
          <w:rFonts w:ascii="Calibri" w:hAnsi="Calibri" w:cs="Calibri"/>
        </w:rPr>
        <w:t xml:space="preserve"> базовых цен на проектные работы для строительства "Объекты энергетики" изд. 1996 г. (СБЦ-96), утвержденному Постановлением Госстроя России от 25.11.1996 N 18-82, где цены приведены в зависимости от объема капиталовложений.</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следует учитывать, что в случае определения цены проектирования по СБЦ-96, процент базовой цены должен определяться исходя из стоимости строительства всего проектируемого объекта, а затем уже этим процентом, применяемым к стоимости строительства конкретного сооружения энергетики, рассчитывается стоимость его проектирования.</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outlineLvl w:val="2"/>
        <w:rPr>
          <w:rFonts w:ascii="Calibri" w:hAnsi="Calibri" w:cs="Calibri"/>
        </w:rPr>
      </w:pPr>
      <w:bookmarkStart w:id="48" w:name="Par299"/>
      <w:bookmarkEnd w:id="48"/>
      <w:r>
        <w:rPr>
          <w:rFonts w:ascii="Calibri" w:hAnsi="Calibri" w:cs="Calibri"/>
        </w:rPr>
        <w:t>27. Вопрос: Как определить затраты на проектирование теплопунктов и узлов учета тепловой энергии?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разработки проектной документации для строительства теплового пункта в случае выполнения этих работ по отдельному заданию вне комплекса объекта проектирования, может быть определена по </w:t>
      </w:r>
      <w:hyperlink r:id="rId116" w:history="1">
        <w:r>
          <w:rPr>
            <w:rFonts w:ascii="Calibri" w:hAnsi="Calibri" w:cs="Calibri"/>
            <w:color w:val="0000FF"/>
          </w:rPr>
          <w:t>Справочнику</w:t>
        </w:r>
      </w:hyperlink>
      <w:r>
        <w:rPr>
          <w:rFonts w:ascii="Calibri" w:hAnsi="Calibri" w:cs="Calibri"/>
        </w:rPr>
        <w:t xml:space="preserve"> базовых цен на проектные работы для строительства "Объекты промышленности химических волокон" изд. 2004 г.</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расчет цены следует вводить понижающий коэффициент, учитывающий снижение трудоемкости работ реального объекта проектирования по сравнению с объектом-аналогом, цены которого рассчитаны для условий повышенной взрыв</w:t>
      </w:r>
      <w:proofErr w:type="gramStart"/>
      <w:r>
        <w:rPr>
          <w:rFonts w:ascii="Calibri" w:hAnsi="Calibri" w:cs="Calibri"/>
        </w:rPr>
        <w:t>о-</w:t>
      </w:r>
      <w:proofErr w:type="gramEnd"/>
      <w:r>
        <w:rPr>
          <w:rFonts w:ascii="Calibri" w:hAnsi="Calibri" w:cs="Calibri"/>
        </w:rPr>
        <w:t>, пожароопасности.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Размер понижающего коэффициента ориентировочно может составлять 0,8 - 0,9.</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Что касается разработки узла учета тепловой энергии, то он, являясь конструктивной составляющей теплопункта, учтен стоимостью проектирования последнего и дополнительной оплате не подлежит. Выделение относительной стоимости выполнения разработок по узлу учета в составе теплопункта осуществляется исполнителем работ самостоятельно на основании сопоставления реальной трудоемкости отдельных видов проектных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right"/>
        <w:outlineLvl w:val="0"/>
        <w:rPr>
          <w:rFonts w:ascii="Calibri" w:hAnsi="Calibri" w:cs="Calibri"/>
        </w:rPr>
      </w:pPr>
      <w:bookmarkStart w:id="49" w:name="Par309"/>
      <w:bookmarkEnd w:id="49"/>
      <w:r>
        <w:rPr>
          <w:rFonts w:ascii="Calibri" w:hAnsi="Calibri" w:cs="Calibri"/>
        </w:rPr>
        <w:t>Приложение 1</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Текст </w:t>
      </w:r>
      <w:hyperlink r:id="rId117" w:history="1">
        <w:r>
          <w:rPr>
            <w:rFonts w:ascii="Calibri" w:hAnsi="Calibri" w:cs="Calibri"/>
            <w:color w:val="0000FF"/>
          </w:rPr>
          <w:t>Приказа</w:t>
        </w:r>
      </w:hyperlink>
      <w:r>
        <w:rPr>
          <w:rFonts w:ascii="Calibri" w:hAnsi="Calibri" w:cs="Calibri"/>
        </w:rPr>
        <w:t xml:space="preserve"> Росстроя от 20.04.2007 N 110 "О перечне документов в области сметного нормирования и ценообразования, рекомендуемых для определения стоимости проектных и инженерных изыскательских работ" включен в ИБ КонсультантПлюс</w:t>
      </w:r>
      <w:proofErr w:type="gramStart"/>
      <w:r>
        <w:rPr>
          <w:rFonts w:ascii="Calibri" w:hAnsi="Calibri" w:cs="Calibri"/>
        </w:rPr>
        <w:t>:С</w:t>
      </w:r>
      <w:proofErr w:type="gramEnd"/>
      <w:r>
        <w:rPr>
          <w:rFonts w:ascii="Calibri" w:hAnsi="Calibri" w:cs="Calibri"/>
        </w:rPr>
        <w:t>троительство отдельным документом.</w:t>
      </w: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ФЕДЕРАЛЬНОЕ АГЕНТСТВО ПО СТРОИТЕЛЬСТВУ</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И ЖИЛИЩНО-КОММУНАЛЬНОМУ ХОЗЯЙСТВУ</w:t>
      </w:r>
    </w:p>
    <w:p w:rsidR="007D7311" w:rsidRDefault="007D7311">
      <w:pPr>
        <w:widowControl w:val="0"/>
        <w:autoSpaceDE w:val="0"/>
        <w:autoSpaceDN w:val="0"/>
        <w:adjustRightInd w:val="0"/>
        <w:spacing w:after="0" w:line="240" w:lineRule="auto"/>
        <w:jc w:val="center"/>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ПРИКАЗ</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от 20 апреля 2007 г. N 110</w:t>
      </w:r>
    </w:p>
    <w:p w:rsidR="007D7311" w:rsidRDefault="007D7311">
      <w:pPr>
        <w:widowControl w:val="0"/>
        <w:autoSpaceDE w:val="0"/>
        <w:autoSpaceDN w:val="0"/>
        <w:adjustRightInd w:val="0"/>
        <w:spacing w:after="0" w:line="240" w:lineRule="auto"/>
        <w:jc w:val="center"/>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О ПЕРЕЧНЕ ДОКУМЕНТОВ</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СМЕТНОГО НОРМИРОВАНИЯ И ЦЕНООБРАЗОВАНИЯ,</w:t>
      </w:r>
    </w:p>
    <w:p w:rsidR="007D7311" w:rsidRDefault="007D731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РЕКОМЕНДУЕМЫХ</w:t>
      </w:r>
      <w:proofErr w:type="gramEnd"/>
      <w:r>
        <w:rPr>
          <w:rFonts w:ascii="Calibri" w:hAnsi="Calibri" w:cs="Calibri"/>
        </w:rPr>
        <w:t xml:space="preserve"> ДЛЯ ОПРЕДЕЛЕНИЯ СТОИМОСТИ</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ПРОЕКТНЫХ И ИНЖЕНЕРНЫХ ИЗЫСКАТЕЛЬСКИХ РАБОТ</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right"/>
        <w:outlineLvl w:val="0"/>
        <w:rPr>
          <w:rFonts w:ascii="Calibri" w:hAnsi="Calibri" w:cs="Calibri"/>
        </w:rPr>
      </w:pPr>
      <w:bookmarkStart w:id="50" w:name="Par331"/>
      <w:bookmarkEnd w:id="50"/>
      <w:r>
        <w:rPr>
          <w:rFonts w:ascii="Calibri" w:hAnsi="Calibri" w:cs="Calibri"/>
        </w:rPr>
        <w:t>Приложение 2</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ИНДЕКСЫ К ЦЕНАМ НА ПРОЕКТНЫЕ РАБОТЫ</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N │  Период   │       Размер       │      N и дата письма Госстроя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      индекса       │   (Минстроя, Минземстроя) России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1 │     2     │         3          │                 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│1993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xml:space="preserve">│1  │I квартал  │18                  │Временные </w:t>
      </w:r>
      <w:hyperlink r:id="rId118" w:history="1">
        <w:r>
          <w:rPr>
            <w:rFonts w:ascii="Courier New" w:hAnsi="Courier New" w:cs="Courier New"/>
            <w:color w:val="0000FF"/>
            <w:sz w:val="20"/>
            <w:szCs w:val="20"/>
          </w:rPr>
          <w:t>рекомендации</w:t>
        </w:r>
      </w:hyperlink>
      <w:r>
        <w:rPr>
          <w:rFonts w:ascii="Courier New" w:hAnsi="Courier New" w:cs="Courier New"/>
          <w:sz w:val="20"/>
          <w:szCs w:val="20"/>
        </w:rPr>
        <w:t xml:space="preserve">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xml:space="preserve">│   │           │                    │определению базовых цен на </w:t>
      </w:r>
      <w:proofErr w:type="gramStart"/>
      <w:r>
        <w:rPr>
          <w:rFonts w:ascii="Courier New" w:hAnsi="Courier New" w:cs="Courier New"/>
          <w:sz w:val="20"/>
          <w:szCs w:val="20"/>
        </w:rPr>
        <w:t>проектные</w:t>
      </w:r>
      <w:proofErr w:type="gramEnd"/>
      <w:r>
        <w:rPr>
          <w:rFonts w:ascii="Courier New" w:hAnsi="Courier New" w:cs="Courier New"/>
          <w:sz w:val="20"/>
          <w:szCs w:val="20"/>
        </w:rPr>
        <w:t>│</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                    │работы для строительства в условиях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                    │рыночной экономики с учетом         │</w:t>
      </w:r>
    </w:p>
    <w:p w:rsidR="007D7311" w:rsidRDefault="007D7311">
      <w:pPr>
        <w:pStyle w:val="ConsPlusCell"/>
        <w:jc w:val="both"/>
        <w:rPr>
          <w:rFonts w:ascii="Courier New" w:hAnsi="Courier New" w:cs="Courier New"/>
          <w:sz w:val="20"/>
          <w:szCs w:val="20"/>
        </w:rPr>
      </w:pPr>
      <w:proofErr w:type="gramStart"/>
      <w:r>
        <w:rPr>
          <w:rFonts w:ascii="Courier New" w:hAnsi="Courier New" w:cs="Courier New"/>
          <w:sz w:val="20"/>
          <w:szCs w:val="20"/>
        </w:rPr>
        <w:t>│   │           │                    │инфляционных процессов (Приложение 1│</w:t>
      </w:r>
      <w:proofErr w:type="gramEnd"/>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xml:space="preserve">│   │           │                    │к Письму Минстроя России </w:t>
      </w:r>
      <w:proofErr w:type="gramStart"/>
      <w:r>
        <w:rPr>
          <w:rFonts w:ascii="Courier New" w:hAnsi="Courier New" w:cs="Courier New"/>
          <w:sz w:val="20"/>
          <w:szCs w:val="20"/>
        </w:rPr>
        <w:t>от</w:t>
      </w:r>
      <w:proofErr w:type="gramEnd"/>
      <w:r>
        <w:rPr>
          <w:rFonts w:ascii="Courier New" w:hAnsi="Courier New" w:cs="Courier New"/>
          <w:sz w:val="20"/>
          <w:szCs w:val="20"/>
        </w:rPr>
        <w:t xml:space="preserve">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                    │17.12.1992 N БФ-1060/9)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  │II квартал │2,5                 │9-1-2/59 от 13.04.1993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│(2,5 x 18 = 45)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  │III квартал│4,9                 │</w:t>
      </w:r>
      <w:hyperlink r:id="rId119" w:history="1">
        <w:r>
          <w:rPr>
            <w:rFonts w:ascii="Courier New" w:hAnsi="Courier New" w:cs="Courier New"/>
            <w:color w:val="0000FF"/>
            <w:sz w:val="20"/>
            <w:szCs w:val="20"/>
          </w:rPr>
          <w:t>9-1-2/143</w:t>
        </w:r>
      </w:hyperlink>
      <w:r>
        <w:rPr>
          <w:rFonts w:ascii="Courier New" w:hAnsi="Courier New" w:cs="Courier New"/>
          <w:sz w:val="20"/>
          <w:szCs w:val="20"/>
        </w:rPr>
        <w:t xml:space="preserve"> от 09.07.1993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lastRenderedPageBreak/>
        <w:t>│   │           │(4,9 x 18 = 88,2)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│4  │IV квартал │9,9                 │</w:t>
      </w:r>
      <w:hyperlink r:id="rId120" w:history="1">
        <w:r>
          <w:rPr>
            <w:rFonts w:ascii="Courier New" w:hAnsi="Courier New" w:cs="Courier New"/>
            <w:color w:val="0000FF"/>
            <w:sz w:val="20"/>
            <w:szCs w:val="20"/>
          </w:rPr>
          <w:t>9-1-2/209</w:t>
        </w:r>
      </w:hyperlink>
      <w:r>
        <w:rPr>
          <w:rFonts w:ascii="Courier New" w:hAnsi="Courier New" w:cs="Courier New"/>
          <w:sz w:val="20"/>
          <w:szCs w:val="20"/>
        </w:rPr>
        <w:t xml:space="preserve"> от 07.10.1993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│(9,9 x 18 = 178,2)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│1994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│5  │I квартал  │16,8                │</w:t>
      </w:r>
      <w:hyperlink r:id="rId121" w:history="1">
        <w:r>
          <w:rPr>
            <w:rFonts w:ascii="Courier New" w:hAnsi="Courier New" w:cs="Courier New"/>
            <w:color w:val="0000FF"/>
            <w:sz w:val="20"/>
            <w:szCs w:val="20"/>
          </w:rPr>
          <w:t>9-1-2/3</w:t>
        </w:r>
      </w:hyperlink>
      <w:r>
        <w:rPr>
          <w:rFonts w:ascii="Courier New" w:hAnsi="Courier New" w:cs="Courier New"/>
          <w:sz w:val="20"/>
          <w:szCs w:val="20"/>
        </w:rPr>
        <w:t xml:space="preserve"> от 06.01.1994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│(16,8 x 18 = 302,4)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│6  │II квартал │31,9                │</w:t>
      </w:r>
      <w:hyperlink r:id="rId122" w:history="1">
        <w:r>
          <w:rPr>
            <w:rFonts w:ascii="Courier New" w:hAnsi="Courier New" w:cs="Courier New"/>
            <w:color w:val="0000FF"/>
            <w:sz w:val="20"/>
            <w:szCs w:val="20"/>
          </w:rPr>
          <w:t>9-1-2/69</w:t>
        </w:r>
      </w:hyperlink>
      <w:r>
        <w:rPr>
          <w:rFonts w:ascii="Courier New" w:hAnsi="Courier New" w:cs="Courier New"/>
          <w:sz w:val="20"/>
          <w:szCs w:val="20"/>
        </w:rPr>
        <w:t xml:space="preserve"> от 07.04.1994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│(31,9 x 18 = 574,2)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│7  │III квартал│41,2                │</w:t>
      </w:r>
      <w:hyperlink r:id="rId123" w:history="1">
        <w:r>
          <w:rPr>
            <w:rFonts w:ascii="Courier New" w:hAnsi="Courier New" w:cs="Courier New"/>
            <w:color w:val="0000FF"/>
            <w:sz w:val="20"/>
            <w:szCs w:val="20"/>
          </w:rPr>
          <w:t>9-1-2/105</w:t>
        </w:r>
      </w:hyperlink>
      <w:r>
        <w:rPr>
          <w:rFonts w:ascii="Courier New" w:hAnsi="Courier New" w:cs="Courier New"/>
          <w:sz w:val="20"/>
          <w:szCs w:val="20"/>
        </w:rPr>
        <w:t xml:space="preserve"> от 27.06.1994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│(41,2 x 18 = 741,6)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│8  │IV квартал │50,9                │</w:t>
      </w:r>
      <w:hyperlink r:id="rId124" w:history="1">
        <w:r>
          <w:rPr>
            <w:rFonts w:ascii="Courier New" w:hAnsi="Courier New" w:cs="Courier New"/>
            <w:color w:val="0000FF"/>
            <w:sz w:val="20"/>
            <w:szCs w:val="20"/>
          </w:rPr>
          <w:t>9-4/140</w:t>
        </w:r>
      </w:hyperlink>
      <w:r>
        <w:rPr>
          <w:rFonts w:ascii="Courier New" w:hAnsi="Courier New" w:cs="Courier New"/>
          <w:sz w:val="20"/>
          <w:szCs w:val="20"/>
        </w:rPr>
        <w:t xml:space="preserve"> от 06.10.1994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│(50,9 x 18 = 916,2)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│1995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│9  │I квартал  │69,9                │</w:t>
      </w:r>
      <w:hyperlink r:id="rId125" w:history="1">
        <w:r>
          <w:rPr>
            <w:rFonts w:ascii="Courier New" w:hAnsi="Courier New" w:cs="Courier New"/>
            <w:color w:val="0000FF"/>
            <w:sz w:val="20"/>
            <w:szCs w:val="20"/>
          </w:rPr>
          <w:t>9-4/1</w:t>
        </w:r>
      </w:hyperlink>
      <w:r>
        <w:rPr>
          <w:rFonts w:ascii="Courier New" w:hAnsi="Courier New" w:cs="Courier New"/>
          <w:sz w:val="20"/>
          <w:szCs w:val="20"/>
        </w:rPr>
        <w:t xml:space="preserve"> от 04.01.1995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│(69,9 x 18 = 1258,2)│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│10 │II квартал │98,9                │</w:t>
      </w:r>
      <w:hyperlink r:id="rId126" w:history="1">
        <w:r>
          <w:rPr>
            <w:rFonts w:ascii="Courier New" w:hAnsi="Courier New" w:cs="Courier New"/>
            <w:color w:val="0000FF"/>
            <w:sz w:val="20"/>
            <w:szCs w:val="20"/>
          </w:rPr>
          <w:t>9-4/63</w:t>
        </w:r>
      </w:hyperlink>
      <w:r>
        <w:rPr>
          <w:rFonts w:ascii="Courier New" w:hAnsi="Courier New" w:cs="Courier New"/>
          <w:sz w:val="20"/>
          <w:szCs w:val="20"/>
        </w:rPr>
        <w:t xml:space="preserve"> от 29.03.1995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│(98,9 x 18 = 1780,2)│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│11 │III квартал│2,16                │</w:t>
      </w:r>
      <w:hyperlink r:id="rId127" w:history="1">
        <w:r>
          <w:rPr>
            <w:rFonts w:ascii="Courier New" w:hAnsi="Courier New" w:cs="Courier New"/>
            <w:color w:val="0000FF"/>
            <w:sz w:val="20"/>
            <w:szCs w:val="20"/>
          </w:rPr>
          <w:t>9-4/116</w:t>
        </w:r>
      </w:hyperlink>
      <w:r>
        <w:rPr>
          <w:rFonts w:ascii="Courier New" w:hAnsi="Courier New" w:cs="Courier New"/>
          <w:sz w:val="20"/>
          <w:szCs w:val="20"/>
        </w:rPr>
        <w:t xml:space="preserve"> от 04.07.1995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│(2,16 x 1000 = 2160)│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│12 │IV квартал │2,54                │</w:t>
      </w:r>
      <w:hyperlink r:id="rId128" w:history="1">
        <w:r>
          <w:rPr>
            <w:rFonts w:ascii="Courier New" w:hAnsi="Courier New" w:cs="Courier New"/>
            <w:color w:val="0000FF"/>
            <w:sz w:val="20"/>
            <w:szCs w:val="20"/>
          </w:rPr>
          <w:t>9-4/151</w:t>
        </w:r>
      </w:hyperlink>
      <w:r>
        <w:rPr>
          <w:rFonts w:ascii="Courier New" w:hAnsi="Courier New" w:cs="Courier New"/>
          <w:sz w:val="20"/>
          <w:szCs w:val="20"/>
        </w:rPr>
        <w:t xml:space="preserve"> от 04.10.1995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│(2,54 x 1000 = 2540)│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│1996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│13 │I квартал  │2,83                │</w:t>
      </w:r>
      <w:hyperlink r:id="rId129" w:history="1">
        <w:r>
          <w:rPr>
            <w:rFonts w:ascii="Courier New" w:hAnsi="Courier New" w:cs="Courier New"/>
            <w:color w:val="0000FF"/>
            <w:sz w:val="20"/>
            <w:szCs w:val="20"/>
          </w:rPr>
          <w:t>9-4/3</w:t>
        </w:r>
      </w:hyperlink>
      <w:r>
        <w:rPr>
          <w:rFonts w:ascii="Courier New" w:hAnsi="Courier New" w:cs="Courier New"/>
          <w:sz w:val="20"/>
          <w:szCs w:val="20"/>
        </w:rPr>
        <w:t xml:space="preserve"> от 04.01.1996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│(2,83 x 1000 = 2830)│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│14 │II квартал │3,24                │</w:t>
      </w:r>
      <w:hyperlink r:id="rId130" w:history="1">
        <w:r>
          <w:rPr>
            <w:rFonts w:ascii="Courier New" w:hAnsi="Courier New" w:cs="Courier New"/>
            <w:color w:val="0000FF"/>
            <w:sz w:val="20"/>
            <w:szCs w:val="20"/>
          </w:rPr>
          <w:t>9-4/39</w:t>
        </w:r>
      </w:hyperlink>
      <w:r>
        <w:rPr>
          <w:rFonts w:ascii="Courier New" w:hAnsi="Courier New" w:cs="Courier New"/>
          <w:sz w:val="20"/>
          <w:szCs w:val="20"/>
        </w:rPr>
        <w:t xml:space="preserve"> от 03.04.1996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│(3,24 x 1000 = 3240)│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│15 │III квартал│3,41                │</w:t>
      </w:r>
      <w:hyperlink r:id="rId131" w:history="1">
        <w:r>
          <w:rPr>
            <w:rFonts w:ascii="Courier New" w:hAnsi="Courier New" w:cs="Courier New"/>
            <w:color w:val="0000FF"/>
            <w:sz w:val="20"/>
            <w:szCs w:val="20"/>
          </w:rPr>
          <w:t>9-4/78</w:t>
        </w:r>
      </w:hyperlink>
      <w:r>
        <w:rPr>
          <w:rFonts w:ascii="Courier New" w:hAnsi="Courier New" w:cs="Courier New"/>
          <w:sz w:val="20"/>
          <w:szCs w:val="20"/>
        </w:rPr>
        <w:t xml:space="preserve"> от 02.07.1996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│(3,41 x 1000 = 3410)│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│16 │IV квартал │3,49                │</w:t>
      </w:r>
      <w:hyperlink r:id="rId132" w:history="1">
        <w:r>
          <w:rPr>
            <w:rFonts w:ascii="Courier New" w:hAnsi="Courier New" w:cs="Courier New"/>
            <w:color w:val="0000FF"/>
            <w:sz w:val="20"/>
            <w:szCs w:val="20"/>
          </w:rPr>
          <w:t>9-4/106</w:t>
        </w:r>
      </w:hyperlink>
      <w:r>
        <w:rPr>
          <w:rFonts w:ascii="Courier New" w:hAnsi="Courier New" w:cs="Courier New"/>
          <w:sz w:val="20"/>
          <w:szCs w:val="20"/>
        </w:rPr>
        <w:t xml:space="preserve"> от 04.10.1996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│(3,49 x 1000 = 3490)│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│1997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│17 │I квартал  │3,68                │</w:t>
      </w:r>
      <w:hyperlink r:id="rId133" w:history="1">
        <w:r>
          <w:rPr>
            <w:rFonts w:ascii="Courier New" w:hAnsi="Courier New" w:cs="Courier New"/>
            <w:color w:val="0000FF"/>
            <w:sz w:val="20"/>
            <w:szCs w:val="20"/>
          </w:rPr>
          <w:t>9-4/2</w:t>
        </w:r>
      </w:hyperlink>
      <w:r>
        <w:rPr>
          <w:rFonts w:ascii="Courier New" w:hAnsi="Courier New" w:cs="Courier New"/>
          <w:sz w:val="20"/>
          <w:szCs w:val="20"/>
        </w:rPr>
        <w:t xml:space="preserve"> от 08.01.1997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│(3,68 x 1000 = 3680)│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│18 │II квартал │3,87                │</w:t>
      </w:r>
      <w:hyperlink r:id="rId134" w:history="1">
        <w:r>
          <w:rPr>
            <w:rFonts w:ascii="Courier New" w:hAnsi="Courier New" w:cs="Courier New"/>
            <w:color w:val="0000FF"/>
            <w:sz w:val="20"/>
            <w:szCs w:val="20"/>
          </w:rPr>
          <w:t>9-4/36</w:t>
        </w:r>
      </w:hyperlink>
      <w:r>
        <w:rPr>
          <w:rFonts w:ascii="Courier New" w:hAnsi="Courier New" w:cs="Courier New"/>
          <w:sz w:val="20"/>
          <w:szCs w:val="20"/>
        </w:rPr>
        <w:t xml:space="preserve"> от 16.04.1997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│(3,87 x 1000 = 3870)│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│19 │III квартал│3,97                │</w:t>
      </w:r>
      <w:hyperlink r:id="rId135" w:history="1">
        <w:r>
          <w:rPr>
            <w:rFonts w:ascii="Courier New" w:hAnsi="Courier New" w:cs="Courier New"/>
            <w:color w:val="0000FF"/>
            <w:sz w:val="20"/>
            <w:szCs w:val="20"/>
          </w:rPr>
          <w:t>9-4/67</w:t>
        </w:r>
      </w:hyperlink>
      <w:r>
        <w:rPr>
          <w:rFonts w:ascii="Courier New" w:hAnsi="Courier New" w:cs="Courier New"/>
          <w:sz w:val="20"/>
          <w:szCs w:val="20"/>
        </w:rPr>
        <w:t xml:space="preserve"> от 07.07.1997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│(3,97 x 1000 = 3970)│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│20 │IV квартал │4,06                │</w:t>
      </w:r>
      <w:hyperlink r:id="rId136" w:history="1">
        <w:r>
          <w:rPr>
            <w:rFonts w:ascii="Courier New" w:hAnsi="Courier New" w:cs="Courier New"/>
            <w:color w:val="0000FF"/>
            <w:sz w:val="20"/>
            <w:szCs w:val="20"/>
          </w:rPr>
          <w:t>9-1-1/114</w:t>
        </w:r>
      </w:hyperlink>
      <w:r>
        <w:rPr>
          <w:rFonts w:ascii="Courier New" w:hAnsi="Courier New" w:cs="Courier New"/>
          <w:sz w:val="20"/>
          <w:szCs w:val="20"/>
        </w:rPr>
        <w:t xml:space="preserve"> от 06.10.1997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│(4,06 x 1000 = 4060)│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│1998 г.    │                    │</w:t>
      </w:r>
      <w:hyperlink r:id="rId137" w:history="1">
        <w:r>
          <w:rPr>
            <w:rFonts w:ascii="Courier New" w:hAnsi="Courier New" w:cs="Courier New"/>
            <w:color w:val="0000FF"/>
            <w:sz w:val="20"/>
            <w:szCs w:val="20"/>
          </w:rPr>
          <w:t>9-1-1/6</w:t>
        </w:r>
      </w:hyperlink>
      <w:r>
        <w:rPr>
          <w:rFonts w:ascii="Courier New" w:hAnsi="Courier New" w:cs="Courier New"/>
          <w:sz w:val="20"/>
          <w:szCs w:val="20"/>
        </w:rPr>
        <w:t xml:space="preserve"> от 13.01.1998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│21 │I квартал  │4,15                │</w:t>
      </w:r>
      <w:hyperlink r:id="rId138" w:history="1">
        <w:r>
          <w:rPr>
            <w:rFonts w:ascii="Courier New" w:hAnsi="Courier New" w:cs="Courier New"/>
            <w:color w:val="0000FF"/>
            <w:sz w:val="20"/>
            <w:szCs w:val="20"/>
          </w:rPr>
          <w:t>9-4/10</w:t>
        </w:r>
      </w:hyperlink>
      <w:r>
        <w:rPr>
          <w:rFonts w:ascii="Courier New" w:hAnsi="Courier New" w:cs="Courier New"/>
          <w:sz w:val="20"/>
          <w:szCs w:val="20"/>
        </w:rPr>
        <w:t xml:space="preserve"> от 19.01.1998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│22 │II квартал │4,35                │</w:t>
      </w:r>
      <w:hyperlink r:id="rId139" w:history="1">
        <w:r>
          <w:rPr>
            <w:rFonts w:ascii="Courier New" w:hAnsi="Courier New" w:cs="Courier New"/>
            <w:color w:val="0000FF"/>
            <w:sz w:val="20"/>
            <w:szCs w:val="20"/>
          </w:rPr>
          <w:t>9-1-1/60</w:t>
        </w:r>
      </w:hyperlink>
      <w:r>
        <w:rPr>
          <w:rFonts w:ascii="Courier New" w:hAnsi="Courier New" w:cs="Courier New"/>
          <w:sz w:val="20"/>
          <w:szCs w:val="20"/>
        </w:rPr>
        <w:t xml:space="preserve"> от 07.04.1998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│23 │III квартал│4,46                │</w:t>
      </w:r>
      <w:hyperlink r:id="rId140" w:history="1">
        <w:r>
          <w:rPr>
            <w:rFonts w:ascii="Courier New" w:hAnsi="Courier New" w:cs="Courier New"/>
            <w:color w:val="0000FF"/>
            <w:sz w:val="20"/>
            <w:szCs w:val="20"/>
          </w:rPr>
          <w:t>9-4/89</w:t>
        </w:r>
      </w:hyperlink>
      <w:r>
        <w:rPr>
          <w:rFonts w:ascii="Courier New" w:hAnsi="Courier New" w:cs="Courier New"/>
          <w:sz w:val="20"/>
          <w:szCs w:val="20"/>
        </w:rPr>
        <w:t xml:space="preserve"> от 07.07.1998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│24 │IV квартал │5,27                │</w:t>
      </w:r>
      <w:hyperlink r:id="rId141" w:history="1">
        <w:r>
          <w:rPr>
            <w:rFonts w:ascii="Courier New" w:hAnsi="Courier New" w:cs="Courier New"/>
            <w:color w:val="0000FF"/>
            <w:sz w:val="20"/>
            <w:szCs w:val="20"/>
          </w:rPr>
          <w:t>БЕ-178</w:t>
        </w:r>
      </w:hyperlink>
      <w:r>
        <w:rPr>
          <w:rFonts w:ascii="Courier New" w:hAnsi="Courier New" w:cs="Courier New"/>
          <w:sz w:val="20"/>
          <w:szCs w:val="20"/>
        </w:rPr>
        <w:t xml:space="preserve"> от 05.11.1998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│1999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│25 │I квартал  │5,27                │</w:t>
      </w:r>
      <w:hyperlink r:id="rId142" w:history="1">
        <w:r>
          <w:rPr>
            <w:rFonts w:ascii="Courier New" w:hAnsi="Courier New" w:cs="Courier New"/>
            <w:color w:val="0000FF"/>
            <w:sz w:val="20"/>
            <w:szCs w:val="20"/>
          </w:rPr>
          <w:t>АТ-588</w:t>
        </w:r>
      </w:hyperlink>
      <w:r>
        <w:rPr>
          <w:rFonts w:ascii="Courier New" w:hAnsi="Courier New" w:cs="Courier New"/>
          <w:sz w:val="20"/>
          <w:szCs w:val="20"/>
        </w:rPr>
        <w:t xml:space="preserve"> от 28.12.1998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│26 │II квартал │5,56                │</w:t>
      </w:r>
      <w:hyperlink r:id="rId143" w:history="1">
        <w:r>
          <w:rPr>
            <w:rFonts w:ascii="Courier New" w:hAnsi="Courier New" w:cs="Courier New"/>
            <w:color w:val="0000FF"/>
            <w:sz w:val="20"/>
            <w:szCs w:val="20"/>
          </w:rPr>
          <w:t>БЕ-1043/10</w:t>
        </w:r>
      </w:hyperlink>
      <w:r>
        <w:rPr>
          <w:rFonts w:ascii="Courier New" w:hAnsi="Courier New" w:cs="Courier New"/>
          <w:sz w:val="20"/>
          <w:szCs w:val="20"/>
        </w:rPr>
        <w:t xml:space="preserve"> от 01.04.1999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│27 │III квартал│5,9                 │</w:t>
      </w:r>
      <w:hyperlink r:id="rId144" w:history="1">
        <w:r>
          <w:rPr>
            <w:rFonts w:ascii="Courier New" w:hAnsi="Courier New" w:cs="Courier New"/>
            <w:color w:val="0000FF"/>
            <w:sz w:val="20"/>
            <w:szCs w:val="20"/>
          </w:rPr>
          <w:t>АТ-2194/10</w:t>
        </w:r>
      </w:hyperlink>
      <w:r>
        <w:rPr>
          <w:rFonts w:ascii="Courier New" w:hAnsi="Courier New" w:cs="Courier New"/>
          <w:sz w:val="20"/>
          <w:szCs w:val="20"/>
        </w:rPr>
        <w:t xml:space="preserve"> от 30.06.1999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│28 │IV квартал │6,46                │</w:t>
      </w:r>
      <w:hyperlink r:id="rId145" w:history="1">
        <w:r>
          <w:rPr>
            <w:rFonts w:ascii="Courier New" w:hAnsi="Courier New" w:cs="Courier New"/>
            <w:color w:val="0000FF"/>
            <w:sz w:val="20"/>
            <w:szCs w:val="20"/>
          </w:rPr>
          <w:t>АШ-3412/10</w:t>
        </w:r>
      </w:hyperlink>
      <w:r>
        <w:rPr>
          <w:rFonts w:ascii="Courier New" w:hAnsi="Courier New" w:cs="Courier New"/>
          <w:sz w:val="20"/>
          <w:szCs w:val="20"/>
        </w:rPr>
        <w:t xml:space="preserve"> от 07.10.1999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│2000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│29 │I квартал  │6,8                 │</w:t>
      </w:r>
      <w:hyperlink r:id="rId146" w:history="1">
        <w:r>
          <w:rPr>
            <w:rFonts w:ascii="Courier New" w:hAnsi="Courier New" w:cs="Courier New"/>
            <w:color w:val="0000FF"/>
            <w:sz w:val="20"/>
            <w:szCs w:val="20"/>
          </w:rPr>
          <w:t>АШ-6/10</w:t>
        </w:r>
      </w:hyperlink>
      <w:r>
        <w:rPr>
          <w:rFonts w:ascii="Courier New" w:hAnsi="Courier New" w:cs="Courier New"/>
          <w:sz w:val="20"/>
          <w:szCs w:val="20"/>
        </w:rPr>
        <w:t xml:space="preserve"> от 05.01.2000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│30 │II квартал │6,93                │</w:t>
      </w:r>
      <w:hyperlink r:id="rId147" w:history="1">
        <w:r>
          <w:rPr>
            <w:rFonts w:ascii="Courier New" w:hAnsi="Courier New" w:cs="Courier New"/>
            <w:color w:val="0000FF"/>
            <w:sz w:val="20"/>
            <w:szCs w:val="20"/>
          </w:rPr>
          <w:t>АШ-1636/10</w:t>
        </w:r>
      </w:hyperlink>
      <w:r>
        <w:rPr>
          <w:rFonts w:ascii="Courier New" w:hAnsi="Courier New" w:cs="Courier New"/>
          <w:sz w:val="20"/>
          <w:szCs w:val="20"/>
        </w:rPr>
        <w:t xml:space="preserve"> от 19.04.2000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│31 │III квартал│7,04                │</w:t>
      </w:r>
      <w:hyperlink r:id="rId148" w:history="1">
        <w:r>
          <w:rPr>
            <w:rFonts w:ascii="Courier New" w:hAnsi="Courier New" w:cs="Courier New"/>
            <w:color w:val="0000FF"/>
            <w:sz w:val="20"/>
            <w:szCs w:val="20"/>
          </w:rPr>
          <w:t>АШ-3648/10</w:t>
        </w:r>
      </w:hyperlink>
      <w:r>
        <w:rPr>
          <w:rFonts w:ascii="Courier New" w:hAnsi="Courier New" w:cs="Courier New"/>
          <w:sz w:val="20"/>
          <w:szCs w:val="20"/>
        </w:rPr>
        <w:t xml:space="preserve"> от 21.08.2000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│32 │IV квартал │7,33                │</w:t>
      </w:r>
      <w:hyperlink r:id="rId149" w:history="1">
        <w:r>
          <w:rPr>
            <w:rFonts w:ascii="Courier New" w:hAnsi="Courier New" w:cs="Courier New"/>
            <w:color w:val="0000FF"/>
            <w:sz w:val="20"/>
            <w:szCs w:val="20"/>
          </w:rPr>
          <w:t>АШ-4440/10</w:t>
        </w:r>
      </w:hyperlink>
      <w:r>
        <w:rPr>
          <w:rFonts w:ascii="Courier New" w:hAnsi="Courier New" w:cs="Courier New"/>
          <w:sz w:val="20"/>
          <w:szCs w:val="20"/>
        </w:rPr>
        <w:t xml:space="preserve"> от 09.10.2000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│2001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│33 │I квартал  │7,71                │</w:t>
      </w:r>
      <w:hyperlink r:id="rId150" w:history="1">
        <w:r>
          <w:rPr>
            <w:rFonts w:ascii="Courier New" w:hAnsi="Courier New" w:cs="Courier New"/>
            <w:color w:val="0000FF"/>
            <w:sz w:val="20"/>
            <w:szCs w:val="20"/>
          </w:rPr>
          <w:t>АШ-9/10</w:t>
        </w:r>
      </w:hyperlink>
      <w:r>
        <w:rPr>
          <w:rFonts w:ascii="Courier New" w:hAnsi="Courier New" w:cs="Courier New"/>
          <w:sz w:val="20"/>
          <w:szCs w:val="20"/>
        </w:rPr>
        <w:t xml:space="preserve"> от 04.01.2001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│34 │II квартал │8,06                │</w:t>
      </w:r>
      <w:hyperlink r:id="rId151" w:history="1">
        <w:r>
          <w:rPr>
            <w:rFonts w:ascii="Courier New" w:hAnsi="Courier New" w:cs="Courier New"/>
            <w:color w:val="0000FF"/>
            <w:sz w:val="20"/>
            <w:szCs w:val="20"/>
          </w:rPr>
          <w:t>АШ-1691/10</w:t>
        </w:r>
      </w:hyperlink>
      <w:r>
        <w:rPr>
          <w:rFonts w:ascii="Courier New" w:hAnsi="Courier New" w:cs="Courier New"/>
          <w:sz w:val="20"/>
          <w:szCs w:val="20"/>
        </w:rPr>
        <w:t xml:space="preserve"> от 05.04.2001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│35 │III квартал│8,48                │</w:t>
      </w:r>
      <w:hyperlink r:id="rId152" w:history="1">
        <w:r>
          <w:rPr>
            <w:rFonts w:ascii="Courier New" w:hAnsi="Courier New" w:cs="Courier New"/>
            <w:color w:val="0000FF"/>
            <w:sz w:val="20"/>
            <w:szCs w:val="20"/>
          </w:rPr>
          <w:t>АШ-3623/10</w:t>
        </w:r>
      </w:hyperlink>
      <w:r>
        <w:rPr>
          <w:rFonts w:ascii="Courier New" w:hAnsi="Courier New" w:cs="Courier New"/>
          <w:sz w:val="20"/>
          <w:szCs w:val="20"/>
        </w:rPr>
        <w:t xml:space="preserve"> от 04.07.2001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│36 │IV квартал │8,62                │</w:t>
      </w:r>
      <w:hyperlink r:id="rId153" w:history="1">
        <w:r>
          <w:rPr>
            <w:rFonts w:ascii="Courier New" w:hAnsi="Courier New" w:cs="Courier New"/>
            <w:color w:val="0000FF"/>
            <w:sz w:val="20"/>
            <w:szCs w:val="20"/>
          </w:rPr>
          <w:t>АШ-5360/10</w:t>
        </w:r>
      </w:hyperlink>
      <w:r>
        <w:rPr>
          <w:rFonts w:ascii="Courier New" w:hAnsi="Courier New" w:cs="Courier New"/>
          <w:sz w:val="20"/>
          <w:szCs w:val="20"/>
        </w:rPr>
        <w:t xml:space="preserve"> от 03.10.2001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│2002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│37 │I квартал  │9,12                │</w:t>
      </w:r>
      <w:hyperlink r:id="rId154" w:history="1">
        <w:r>
          <w:rPr>
            <w:rFonts w:ascii="Courier New" w:hAnsi="Courier New" w:cs="Courier New"/>
            <w:color w:val="0000FF"/>
            <w:sz w:val="20"/>
            <w:szCs w:val="20"/>
          </w:rPr>
          <w:t>АШ-32/10</w:t>
        </w:r>
      </w:hyperlink>
      <w:r>
        <w:rPr>
          <w:rFonts w:ascii="Courier New" w:hAnsi="Courier New" w:cs="Courier New"/>
          <w:sz w:val="20"/>
          <w:szCs w:val="20"/>
        </w:rPr>
        <w:t xml:space="preserve"> от 08.01.2002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│38 │II квартал │9,77                │</w:t>
      </w:r>
      <w:hyperlink r:id="rId155" w:history="1">
        <w:r>
          <w:rPr>
            <w:rFonts w:ascii="Courier New" w:hAnsi="Courier New" w:cs="Courier New"/>
            <w:color w:val="0000FF"/>
            <w:sz w:val="20"/>
            <w:szCs w:val="20"/>
          </w:rPr>
          <w:t>АШ-1717/10</w:t>
        </w:r>
      </w:hyperlink>
      <w:r>
        <w:rPr>
          <w:rFonts w:ascii="Courier New" w:hAnsi="Courier New" w:cs="Courier New"/>
          <w:sz w:val="20"/>
          <w:szCs w:val="20"/>
        </w:rPr>
        <w:t xml:space="preserve"> от 04.04.2002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│39 │III квартал│10,19               │</w:t>
      </w:r>
      <w:hyperlink r:id="rId156" w:history="1">
        <w:r>
          <w:rPr>
            <w:rFonts w:ascii="Courier New" w:hAnsi="Courier New" w:cs="Courier New"/>
            <w:color w:val="0000FF"/>
            <w:sz w:val="20"/>
            <w:szCs w:val="20"/>
          </w:rPr>
          <w:t>АШ-3981/10</w:t>
        </w:r>
      </w:hyperlink>
      <w:r>
        <w:rPr>
          <w:rFonts w:ascii="Courier New" w:hAnsi="Courier New" w:cs="Courier New"/>
          <w:sz w:val="20"/>
          <w:szCs w:val="20"/>
        </w:rPr>
        <w:t xml:space="preserve"> от 19.07.2002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│40 │IV квартал │10,38               │</w:t>
      </w:r>
      <w:hyperlink r:id="rId157" w:history="1">
        <w:r>
          <w:rPr>
            <w:rFonts w:ascii="Courier New" w:hAnsi="Courier New" w:cs="Courier New"/>
            <w:color w:val="0000FF"/>
            <w:sz w:val="20"/>
            <w:szCs w:val="20"/>
          </w:rPr>
          <w:t>АШ-5844/10</w:t>
        </w:r>
      </w:hyperlink>
      <w:r>
        <w:rPr>
          <w:rFonts w:ascii="Courier New" w:hAnsi="Courier New" w:cs="Courier New"/>
          <w:sz w:val="20"/>
          <w:szCs w:val="20"/>
        </w:rPr>
        <w:t xml:space="preserve"> от 09.10.2002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lastRenderedPageBreak/>
        <w:t>│   │2003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│41 │I квартал  │10,64               │</w:t>
      </w:r>
      <w:hyperlink r:id="rId158" w:history="1">
        <w:r>
          <w:rPr>
            <w:rFonts w:ascii="Courier New" w:hAnsi="Courier New" w:cs="Courier New"/>
            <w:color w:val="0000FF"/>
            <w:sz w:val="20"/>
            <w:szCs w:val="20"/>
          </w:rPr>
          <w:t>НК-70/10</w:t>
        </w:r>
      </w:hyperlink>
      <w:r>
        <w:rPr>
          <w:rFonts w:ascii="Courier New" w:hAnsi="Courier New" w:cs="Courier New"/>
          <w:sz w:val="20"/>
          <w:szCs w:val="20"/>
        </w:rPr>
        <w:t xml:space="preserve"> от 09.01.2003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│42 │II квартал │10,96               │</w:t>
      </w:r>
      <w:hyperlink r:id="rId159" w:history="1">
        <w:r>
          <w:rPr>
            <w:rFonts w:ascii="Courier New" w:hAnsi="Courier New" w:cs="Courier New"/>
            <w:color w:val="0000FF"/>
            <w:sz w:val="20"/>
            <w:szCs w:val="20"/>
          </w:rPr>
          <w:t>СК-2144/10</w:t>
        </w:r>
      </w:hyperlink>
      <w:r>
        <w:rPr>
          <w:rFonts w:ascii="Courier New" w:hAnsi="Courier New" w:cs="Courier New"/>
          <w:sz w:val="20"/>
          <w:szCs w:val="20"/>
        </w:rPr>
        <w:t xml:space="preserve"> от 09.04.2003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│43 │III квартал│1,46 к уровню цен   │</w:t>
      </w:r>
      <w:hyperlink r:id="rId160" w:history="1">
        <w:r>
          <w:rPr>
            <w:rFonts w:ascii="Courier New" w:hAnsi="Courier New" w:cs="Courier New"/>
            <w:color w:val="0000FF"/>
            <w:sz w:val="20"/>
            <w:szCs w:val="20"/>
          </w:rPr>
          <w:t>СК-4107/10</w:t>
        </w:r>
      </w:hyperlink>
      <w:r>
        <w:rPr>
          <w:rFonts w:ascii="Courier New" w:hAnsi="Courier New" w:cs="Courier New"/>
          <w:sz w:val="20"/>
          <w:szCs w:val="20"/>
        </w:rPr>
        <w:t xml:space="preserve"> от 07.07.2003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xml:space="preserve">│   │           │по состоянию </w:t>
      </w:r>
      <w:proofErr w:type="gramStart"/>
      <w:r>
        <w:rPr>
          <w:rFonts w:ascii="Courier New" w:hAnsi="Courier New" w:cs="Courier New"/>
          <w:sz w:val="20"/>
          <w:szCs w:val="20"/>
        </w:rPr>
        <w:t>на</w:t>
      </w:r>
      <w:proofErr w:type="gramEnd"/>
      <w:r>
        <w:rPr>
          <w:rFonts w:ascii="Courier New" w:hAnsi="Courier New" w:cs="Courier New"/>
          <w:sz w:val="20"/>
          <w:szCs w:val="20"/>
        </w:rPr>
        <w:t xml:space="preserve">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│01.01.2001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│11,28 к уровню цен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xml:space="preserve">│   │           │по состоянию </w:t>
      </w:r>
      <w:proofErr w:type="gramStart"/>
      <w:r>
        <w:rPr>
          <w:rFonts w:ascii="Courier New" w:hAnsi="Courier New" w:cs="Courier New"/>
          <w:sz w:val="20"/>
          <w:szCs w:val="20"/>
        </w:rPr>
        <w:t>на</w:t>
      </w:r>
      <w:proofErr w:type="gramEnd"/>
      <w:r>
        <w:rPr>
          <w:rFonts w:ascii="Courier New" w:hAnsi="Courier New" w:cs="Courier New"/>
          <w:sz w:val="20"/>
          <w:szCs w:val="20"/>
        </w:rPr>
        <w:t xml:space="preserve">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│01.01.1995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│44 │IV квартал │1,5                 │</w:t>
      </w:r>
      <w:hyperlink r:id="rId161" w:history="1">
        <w:r>
          <w:rPr>
            <w:rFonts w:ascii="Courier New" w:hAnsi="Courier New" w:cs="Courier New"/>
            <w:color w:val="0000FF"/>
            <w:sz w:val="20"/>
            <w:szCs w:val="20"/>
          </w:rPr>
          <w:t>СК-6291/10</w:t>
        </w:r>
      </w:hyperlink>
      <w:r>
        <w:rPr>
          <w:rFonts w:ascii="Courier New" w:hAnsi="Courier New" w:cs="Courier New"/>
          <w:sz w:val="20"/>
          <w:szCs w:val="20"/>
        </w:rPr>
        <w:t xml:space="preserve"> от 06.10.2003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│11,59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│2004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 квартал  │1,54                │</w:t>
      </w:r>
      <w:hyperlink r:id="rId162" w:history="1">
        <w:r>
          <w:rPr>
            <w:rFonts w:ascii="Courier New" w:hAnsi="Courier New" w:cs="Courier New"/>
            <w:color w:val="0000FF"/>
            <w:sz w:val="20"/>
            <w:szCs w:val="20"/>
          </w:rPr>
          <w:t>СК-91/10</w:t>
        </w:r>
      </w:hyperlink>
      <w:r>
        <w:rPr>
          <w:rFonts w:ascii="Courier New" w:hAnsi="Courier New" w:cs="Courier New"/>
          <w:sz w:val="20"/>
          <w:szCs w:val="20"/>
        </w:rPr>
        <w:t xml:space="preserve"> от 09.01.2004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│11,9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│II квартал │1,6                 │</w:t>
      </w:r>
      <w:hyperlink r:id="rId163" w:history="1">
        <w:r>
          <w:rPr>
            <w:rFonts w:ascii="Courier New" w:hAnsi="Courier New" w:cs="Courier New"/>
            <w:color w:val="0000FF"/>
            <w:sz w:val="20"/>
            <w:szCs w:val="20"/>
          </w:rPr>
          <w:t>СК-2206/10</w:t>
        </w:r>
      </w:hyperlink>
      <w:r>
        <w:rPr>
          <w:rFonts w:ascii="Courier New" w:hAnsi="Courier New" w:cs="Courier New"/>
          <w:sz w:val="20"/>
          <w:szCs w:val="20"/>
        </w:rPr>
        <w:t xml:space="preserve"> от 07.04.2004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│12,37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│III квартал│1,64                │</w:t>
      </w:r>
      <w:hyperlink r:id="rId164" w:history="1">
        <w:r>
          <w:rPr>
            <w:rFonts w:ascii="Courier New" w:hAnsi="Courier New" w:cs="Courier New"/>
            <w:color w:val="0000FF"/>
            <w:sz w:val="20"/>
            <w:szCs w:val="20"/>
          </w:rPr>
          <w:t>АР-722</w:t>
        </w:r>
      </w:hyperlink>
      <w:r>
        <w:rPr>
          <w:rFonts w:ascii="Courier New" w:hAnsi="Courier New" w:cs="Courier New"/>
          <w:sz w:val="20"/>
          <w:szCs w:val="20"/>
        </w:rPr>
        <w:t xml:space="preserve"> от 27.07.2004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│12,67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│IV квартал │1,68                │</w:t>
      </w:r>
      <w:hyperlink r:id="rId165" w:history="1">
        <w:r>
          <w:rPr>
            <w:rFonts w:ascii="Courier New" w:hAnsi="Courier New" w:cs="Courier New"/>
            <w:color w:val="0000FF"/>
            <w:sz w:val="20"/>
            <w:szCs w:val="20"/>
          </w:rPr>
          <w:t>ИМ-1312</w:t>
        </w:r>
      </w:hyperlink>
      <w:r>
        <w:rPr>
          <w:rFonts w:ascii="Courier New" w:hAnsi="Courier New" w:cs="Courier New"/>
          <w:sz w:val="20"/>
          <w:szCs w:val="20"/>
        </w:rPr>
        <w:t xml:space="preserve"> от 22.10.2004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│12,97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│2005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 квартал  │1,73                │</w:t>
      </w:r>
      <w:hyperlink r:id="rId166" w:history="1">
        <w:r>
          <w:rPr>
            <w:rFonts w:ascii="Courier New" w:hAnsi="Courier New" w:cs="Courier New"/>
            <w:color w:val="0000FF"/>
            <w:sz w:val="20"/>
            <w:szCs w:val="20"/>
          </w:rPr>
          <w:t>500-ВГ/70</w:t>
        </w:r>
      </w:hyperlink>
      <w:r>
        <w:rPr>
          <w:rFonts w:ascii="Courier New" w:hAnsi="Courier New" w:cs="Courier New"/>
          <w:sz w:val="20"/>
          <w:szCs w:val="20"/>
        </w:rPr>
        <w:t xml:space="preserve"> от 14.02.2005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│13,38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│II квартал │1,81                │</w:t>
      </w:r>
      <w:hyperlink r:id="rId167" w:history="1">
        <w:r>
          <w:rPr>
            <w:rFonts w:ascii="Courier New" w:hAnsi="Courier New" w:cs="Courier New"/>
            <w:color w:val="0000FF"/>
            <w:sz w:val="20"/>
            <w:szCs w:val="20"/>
          </w:rPr>
          <w:t>2586-МП/70</w:t>
        </w:r>
      </w:hyperlink>
      <w:r>
        <w:rPr>
          <w:rFonts w:ascii="Courier New" w:hAnsi="Courier New" w:cs="Courier New"/>
          <w:sz w:val="20"/>
          <w:szCs w:val="20"/>
        </w:rPr>
        <w:t xml:space="preserve"> от 27.05.2005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│13,96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│III квартал│1,87                │</w:t>
      </w:r>
      <w:hyperlink r:id="rId168" w:history="1">
        <w:r>
          <w:rPr>
            <w:rFonts w:ascii="Courier New" w:hAnsi="Courier New" w:cs="Courier New"/>
            <w:color w:val="0000FF"/>
            <w:sz w:val="20"/>
            <w:szCs w:val="20"/>
          </w:rPr>
          <w:t>4078-ВА/70</w:t>
        </w:r>
      </w:hyperlink>
      <w:r>
        <w:rPr>
          <w:rFonts w:ascii="Courier New" w:hAnsi="Courier New" w:cs="Courier New"/>
          <w:sz w:val="20"/>
          <w:szCs w:val="20"/>
        </w:rPr>
        <w:t xml:space="preserve"> от 25.07.2005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│14,42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│IV квартал │1,93                │</w:t>
      </w:r>
      <w:hyperlink r:id="rId169" w:history="1">
        <w:r>
          <w:rPr>
            <w:rFonts w:ascii="Courier New" w:hAnsi="Courier New" w:cs="Courier New"/>
            <w:color w:val="0000FF"/>
            <w:sz w:val="20"/>
            <w:szCs w:val="20"/>
          </w:rPr>
          <w:t>СК-4714/02</w:t>
        </w:r>
      </w:hyperlink>
      <w:r>
        <w:rPr>
          <w:rFonts w:ascii="Courier New" w:hAnsi="Courier New" w:cs="Courier New"/>
          <w:sz w:val="20"/>
          <w:szCs w:val="20"/>
        </w:rPr>
        <w:t xml:space="preserve"> от 10.11.2005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│14,89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│2006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 квартал  │1,99                │</w:t>
      </w:r>
      <w:hyperlink r:id="rId170" w:history="1">
        <w:r>
          <w:rPr>
            <w:rFonts w:ascii="Courier New" w:hAnsi="Courier New" w:cs="Courier New"/>
            <w:color w:val="0000FF"/>
            <w:sz w:val="20"/>
            <w:szCs w:val="20"/>
          </w:rPr>
          <w:t>СК-280/02</w:t>
        </w:r>
      </w:hyperlink>
      <w:r>
        <w:rPr>
          <w:rFonts w:ascii="Courier New" w:hAnsi="Courier New" w:cs="Courier New"/>
          <w:sz w:val="20"/>
          <w:szCs w:val="20"/>
        </w:rPr>
        <w:t xml:space="preserve"> от 01.02.2006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│15,5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│II квартал │2,08                │</w:t>
      </w:r>
      <w:hyperlink r:id="rId171" w:history="1">
        <w:r>
          <w:rPr>
            <w:rFonts w:ascii="Courier New" w:hAnsi="Courier New" w:cs="Courier New"/>
            <w:color w:val="0000FF"/>
            <w:sz w:val="20"/>
            <w:szCs w:val="20"/>
          </w:rPr>
          <w:t>СК-1524/02</w:t>
        </w:r>
      </w:hyperlink>
      <w:r>
        <w:rPr>
          <w:rFonts w:ascii="Courier New" w:hAnsi="Courier New" w:cs="Courier New"/>
          <w:sz w:val="20"/>
          <w:szCs w:val="20"/>
        </w:rPr>
        <w:t xml:space="preserve"> от 21.04.2006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│16,04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│III квартал│2,13                │</w:t>
      </w:r>
      <w:hyperlink r:id="rId172" w:history="1">
        <w:r>
          <w:rPr>
            <w:rFonts w:ascii="Courier New" w:hAnsi="Courier New" w:cs="Courier New"/>
            <w:color w:val="0000FF"/>
            <w:sz w:val="20"/>
            <w:szCs w:val="20"/>
          </w:rPr>
          <w:t>СК-2843/02</w:t>
        </w:r>
      </w:hyperlink>
      <w:r>
        <w:rPr>
          <w:rFonts w:ascii="Courier New" w:hAnsi="Courier New" w:cs="Courier New"/>
          <w:sz w:val="20"/>
          <w:szCs w:val="20"/>
        </w:rPr>
        <w:t xml:space="preserve"> от 10.07.2006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│16,42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│IV квартал │2,16                │</w:t>
      </w:r>
      <w:hyperlink r:id="rId173" w:history="1">
        <w:r>
          <w:rPr>
            <w:rFonts w:ascii="Courier New" w:hAnsi="Courier New" w:cs="Courier New"/>
            <w:color w:val="0000FF"/>
            <w:sz w:val="20"/>
            <w:szCs w:val="20"/>
          </w:rPr>
          <w:t>СК-4250/02</w:t>
        </w:r>
      </w:hyperlink>
      <w:r>
        <w:rPr>
          <w:rFonts w:ascii="Courier New" w:hAnsi="Courier New" w:cs="Courier New"/>
          <w:sz w:val="20"/>
          <w:szCs w:val="20"/>
        </w:rPr>
        <w:t xml:space="preserve"> от 09.10.2006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│16,67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│2007 г.    │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 квартал  │2,19                │</w:t>
      </w:r>
      <w:hyperlink r:id="rId174" w:history="1">
        <w:r>
          <w:rPr>
            <w:rFonts w:ascii="Courier New" w:hAnsi="Courier New" w:cs="Courier New"/>
            <w:color w:val="0000FF"/>
            <w:sz w:val="20"/>
            <w:szCs w:val="20"/>
          </w:rPr>
          <w:t>СК-184/02</w:t>
        </w:r>
      </w:hyperlink>
      <w:r>
        <w:rPr>
          <w:rFonts w:ascii="Courier New" w:hAnsi="Courier New" w:cs="Courier New"/>
          <w:sz w:val="20"/>
          <w:szCs w:val="20"/>
        </w:rPr>
        <w:t xml:space="preserve"> от 23.01.2007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│16,92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│II квартал │2,23                │</w:t>
      </w:r>
      <w:hyperlink r:id="rId175" w:history="1">
        <w:r>
          <w:rPr>
            <w:rFonts w:ascii="Courier New" w:hAnsi="Courier New" w:cs="Courier New"/>
            <w:color w:val="0000FF"/>
            <w:sz w:val="20"/>
            <w:szCs w:val="20"/>
          </w:rPr>
          <w:t>СК-1394/02</w:t>
        </w:r>
      </w:hyperlink>
      <w:r>
        <w:rPr>
          <w:rFonts w:ascii="Courier New" w:hAnsi="Courier New" w:cs="Courier New"/>
          <w:sz w:val="20"/>
          <w:szCs w:val="20"/>
        </w:rPr>
        <w:t xml:space="preserve"> от 09.04.2007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│17,21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│III квартал│2,27                │</w:t>
      </w:r>
      <w:hyperlink r:id="rId176" w:history="1">
        <w:r>
          <w:rPr>
            <w:rFonts w:ascii="Courier New" w:hAnsi="Courier New" w:cs="Courier New"/>
            <w:color w:val="0000FF"/>
            <w:sz w:val="20"/>
            <w:szCs w:val="20"/>
          </w:rPr>
          <w:t>ВК-2766/02</w:t>
        </w:r>
      </w:hyperlink>
      <w:r>
        <w:rPr>
          <w:rFonts w:ascii="Courier New" w:hAnsi="Courier New" w:cs="Courier New"/>
          <w:sz w:val="20"/>
          <w:szCs w:val="20"/>
        </w:rPr>
        <w:t xml:space="preserve"> от 23.07.2007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   │           │17,51               │                                    │</w:t>
      </w:r>
    </w:p>
    <w:p w:rsidR="007D7311" w:rsidRDefault="007D7311">
      <w:pPr>
        <w:pStyle w:val="ConsPlusCell"/>
        <w:jc w:val="both"/>
        <w:rPr>
          <w:rFonts w:ascii="Courier New" w:hAnsi="Courier New" w:cs="Courier New"/>
          <w:sz w:val="20"/>
          <w:szCs w:val="20"/>
        </w:rPr>
      </w:pPr>
      <w:r>
        <w:rPr>
          <w:rFonts w:ascii="Courier New" w:hAnsi="Courier New" w:cs="Courier New"/>
          <w:sz w:val="20"/>
          <w:szCs w:val="20"/>
        </w:rPr>
        <w:t>└───┴───────────┴────────────────────┴────────────────────────────────────┘</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right"/>
        <w:outlineLvl w:val="0"/>
        <w:rPr>
          <w:rFonts w:ascii="Calibri" w:hAnsi="Calibri" w:cs="Calibri"/>
        </w:rPr>
      </w:pPr>
      <w:bookmarkStart w:id="51" w:name="Par467"/>
      <w:bookmarkEnd w:id="51"/>
      <w:r>
        <w:rPr>
          <w:rFonts w:ascii="Calibri" w:hAnsi="Calibri" w:cs="Calibri"/>
        </w:rPr>
        <w:t>Приложение 3</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ФЕДЕРАЛЬНОЕ АГЕНТСТВО ПО СТРОИТЕЛЬСТВУ</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И ЖИЛИЩНО-КОММУНАЛЬНОМУ ХОЗЯЙСТВУ</w:t>
      </w:r>
    </w:p>
    <w:p w:rsidR="007D7311" w:rsidRDefault="007D7311">
      <w:pPr>
        <w:widowControl w:val="0"/>
        <w:autoSpaceDE w:val="0"/>
        <w:autoSpaceDN w:val="0"/>
        <w:adjustRightInd w:val="0"/>
        <w:spacing w:after="0" w:line="240" w:lineRule="auto"/>
        <w:jc w:val="center"/>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ПИСЬМО</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от 23 июля 2007 г. N ВК-2766/02</w:t>
      </w:r>
    </w:p>
    <w:p w:rsidR="007D7311" w:rsidRDefault="007D7311">
      <w:pPr>
        <w:widowControl w:val="0"/>
        <w:autoSpaceDE w:val="0"/>
        <w:autoSpaceDN w:val="0"/>
        <w:adjustRightInd w:val="0"/>
        <w:spacing w:after="0" w:line="240" w:lineRule="auto"/>
        <w:jc w:val="center"/>
        <w:rPr>
          <w:rFonts w:ascii="Calibri" w:hAnsi="Calibri" w:cs="Calibri"/>
        </w:rPr>
      </w:pP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О ЦЕНАХ НА ПРОЕКТНЫЕ И ИЗЫСКАТЕЛЬСКИЕ РАБОТЫ</w:t>
      </w:r>
    </w:p>
    <w:p w:rsidR="007D7311" w:rsidRDefault="007D7311">
      <w:pPr>
        <w:widowControl w:val="0"/>
        <w:autoSpaceDE w:val="0"/>
        <w:autoSpaceDN w:val="0"/>
        <w:adjustRightInd w:val="0"/>
        <w:spacing w:after="0" w:line="240" w:lineRule="auto"/>
        <w:jc w:val="center"/>
        <w:rPr>
          <w:rFonts w:ascii="Calibri" w:hAnsi="Calibri" w:cs="Calibri"/>
        </w:rPr>
      </w:pPr>
      <w:r>
        <w:rPr>
          <w:rFonts w:ascii="Calibri" w:hAnsi="Calibri" w:cs="Calibri"/>
        </w:rPr>
        <w:t>ДЛЯ СТРОИТЕЛЬСТВА НА III КВАРТАЛ 2007 ГОДА</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агентство по строительству и жилищно-коммунальному хозяйству на основании данных, представленных ОАО "ЦЕНТРИНВЕСТпроект", сообщает для применения на III квартал 2007 года рекомендуемые индексы изменения стоимости:</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проектных работ для строительства в размере: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2,27 к уровню базовых цен по состоянию на 1 января 2001 года;</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17,51 к уровню базовых цен по состоянию на 1 января 1995 года, определяемых с учетом положений, изложенных в </w:t>
      </w:r>
      <w:hyperlink r:id="rId177" w:history="1">
        <w:r>
          <w:rPr>
            <w:rFonts w:ascii="Calibri" w:hAnsi="Calibri" w:cs="Calibri"/>
            <w:color w:val="0000FF"/>
          </w:rPr>
          <w:t>Письме</w:t>
        </w:r>
      </w:hyperlink>
      <w:r>
        <w:rPr>
          <w:rFonts w:ascii="Calibri" w:hAnsi="Calibri" w:cs="Calibri"/>
        </w:rPr>
        <w:t xml:space="preserve"> Госстроя России от 13 января 1998 г. N 9-1-1/6;</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изыскательских работ для строительства в размере:</w:t>
      </w:r>
    </w:p>
    <w:p w:rsidR="007D7311" w:rsidRDefault="007D73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к базовым ценам, рассчитываемым по Справочникам базовых цен на инженерные изыскания, по состоянию на 1 января 2001 года;</w:t>
      </w:r>
    </w:p>
    <w:p w:rsidR="007D7311" w:rsidRDefault="007D73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26,88 к базовым ценам, рассчитываемым по Справочникам базовых цен на инженерные изыскания и Сборнику цен на изыскательские работы для капитального строительства с учетом Временных </w:t>
      </w:r>
      <w:hyperlink r:id="rId178" w:history="1">
        <w:r>
          <w:rPr>
            <w:rFonts w:ascii="Calibri" w:hAnsi="Calibri" w:cs="Calibri"/>
            <w:color w:val="0000FF"/>
          </w:rPr>
          <w:t>рекомендаций</w:t>
        </w:r>
      </w:hyperlink>
      <w:r>
        <w:rPr>
          <w:rFonts w:ascii="Calibri" w:hAnsi="Calibri" w:cs="Calibri"/>
        </w:rPr>
        <w:t xml:space="preserve"> по уточнению базовых цен, определяемых по Сборнику цен на изыскательские работы для капитального строительства, рекомендованных к применению Письмом Минстроя России от 17 декабря 1992 г. N БФ-1060/9, по состоянию на 1 января 1991 года.</w:t>
      </w:r>
      <w:proofErr w:type="gramEnd"/>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jc w:val="right"/>
        <w:rPr>
          <w:rFonts w:ascii="Calibri" w:hAnsi="Calibri" w:cs="Calibri"/>
        </w:rPr>
      </w:pPr>
      <w:r>
        <w:rPr>
          <w:rFonts w:ascii="Calibri" w:hAnsi="Calibri" w:cs="Calibri"/>
        </w:rPr>
        <w:t>В.И.КОГАН</w:t>
      </w: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autoSpaceDE w:val="0"/>
        <w:autoSpaceDN w:val="0"/>
        <w:adjustRightInd w:val="0"/>
        <w:spacing w:after="0" w:line="240" w:lineRule="auto"/>
        <w:ind w:firstLine="540"/>
        <w:jc w:val="both"/>
        <w:rPr>
          <w:rFonts w:ascii="Calibri" w:hAnsi="Calibri" w:cs="Calibri"/>
        </w:rPr>
      </w:pPr>
    </w:p>
    <w:p w:rsidR="007D7311" w:rsidRDefault="007D73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4358E" w:rsidRDefault="0024358E"/>
    <w:sectPr w:rsidR="0024358E" w:rsidSect="009C5D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D7311"/>
    <w:rsid w:val="0024358E"/>
    <w:rsid w:val="007D7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5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31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D73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D731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D731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117" Type="http://schemas.openxmlformats.org/officeDocument/2006/relationships/hyperlink" Target="consultantplus://offline/ref=F42C06A3DB0984BF8993B398141DF0E71E607BF627FC77B114A5F381qFTAE" TargetMode="External"/><Relationship Id="rId21" Type="http://schemas.openxmlformats.org/officeDocument/2006/relationships/image" Target="media/image9.wmf"/><Relationship Id="rId42" Type="http://schemas.openxmlformats.org/officeDocument/2006/relationships/hyperlink" Target="consultantplus://offline/ref=F42C06A3DB0984BF8993B398141DF0E71D6875F02BA17DB94DA9F186F5BB2380ED44EE8EF6D4q5TFE" TargetMode="External"/><Relationship Id="rId47" Type="http://schemas.openxmlformats.org/officeDocument/2006/relationships/image" Target="media/image28.wmf"/><Relationship Id="rId63" Type="http://schemas.openxmlformats.org/officeDocument/2006/relationships/hyperlink" Target="consultantplus://offline/ref=F42C06A3DB0984BF8993B398141DF0E71D6875F02BA17DB94DA9F186F5BB2380ED44EE8EF6D0q5T3E" TargetMode="External"/><Relationship Id="rId68" Type="http://schemas.openxmlformats.org/officeDocument/2006/relationships/hyperlink" Target="consultantplus://offline/ref=F42C06A3DB0984BF8993B398141DF0E71B647CF22BA17DB94DA9F1q8T6E" TargetMode="External"/><Relationship Id="rId84" Type="http://schemas.openxmlformats.org/officeDocument/2006/relationships/hyperlink" Target="consultantplus://offline/ref=F42C06A3DB0984BF8993B398141DF0E71A637BF92BA17DB94DA9F186F5BB2380ED44EE8EF6D8q5TEE" TargetMode="External"/><Relationship Id="rId89" Type="http://schemas.openxmlformats.org/officeDocument/2006/relationships/hyperlink" Target="consultantplus://offline/ref=F42C06A3DB0984BF8993B398141DF0E71B647EF02BA17DB94DA9F186F5BB2380ED44EE8EF4D4q5TEE" TargetMode="External"/><Relationship Id="rId112" Type="http://schemas.openxmlformats.org/officeDocument/2006/relationships/hyperlink" Target="consultantplus://offline/ref=F42C06A3DB0984BF8993B398141DF0E71B657DF22BA17DB94DA9F1q8T6E" TargetMode="External"/><Relationship Id="rId133" Type="http://schemas.openxmlformats.org/officeDocument/2006/relationships/hyperlink" Target="consultantplus://offline/ref=F42C06A3DB0984BF8993AC8D111DF0E71C637AF324FC77B114A5F381qFTAE" TargetMode="External"/><Relationship Id="rId138" Type="http://schemas.openxmlformats.org/officeDocument/2006/relationships/hyperlink" Target="consultantplus://offline/ref=F42C06A3DB0984BF8993AC8D111DF0E71E6879F522FC77B114A5F381qFTAE" TargetMode="External"/><Relationship Id="rId154" Type="http://schemas.openxmlformats.org/officeDocument/2006/relationships/hyperlink" Target="consultantplus://offline/ref=F42C06A3DB0984BF8993AC8D111DF0E71C6475F728FC77B114A5F381qFTAE" TargetMode="External"/><Relationship Id="rId159" Type="http://schemas.openxmlformats.org/officeDocument/2006/relationships/hyperlink" Target="consultantplus://offline/ref=F42C06A3DB0984BF8993AC8D111DF0E71B627EF121FC77B114A5F381qFTAE" TargetMode="External"/><Relationship Id="rId175" Type="http://schemas.openxmlformats.org/officeDocument/2006/relationships/hyperlink" Target="consultantplus://offline/ref=F42C06A3DB0984BF8993AC8D111DF0E7196779F828FC77B114A5F381qFTAE" TargetMode="External"/><Relationship Id="rId170" Type="http://schemas.openxmlformats.org/officeDocument/2006/relationships/hyperlink" Target="consultantplus://offline/ref=F42C06A3DB0984BF8993AC8D111DF0E71A687CF029FC77B114A5F381qFTAE" TargetMode="External"/><Relationship Id="rId16" Type="http://schemas.openxmlformats.org/officeDocument/2006/relationships/image" Target="media/image7.wmf"/><Relationship Id="rId107" Type="http://schemas.openxmlformats.org/officeDocument/2006/relationships/hyperlink" Target="consultantplus://offline/ref=F42C06A3DB0984BF8993B398141DF0E71A637BF92BA17DB94DA9F186F5BB2380ED44EE8EF2D5q5T9E" TargetMode="External"/><Relationship Id="rId11" Type="http://schemas.openxmlformats.org/officeDocument/2006/relationships/image" Target="media/image3.wmf"/><Relationship Id="rId32" Type="http://schemas.openxmlformats.org/officeDocument/2006/relationships/hyperlink" Target="consultantplus://offline/ref=F42C06A3DB0984BF8993B398141DF0E71D6875F02BA17DB94DA9F186F5BB2380ED44EE8EF6D4q5TAE" TargetMode="External"/><Relationship Id="rId37" Type="http://schemas.openxmlformats.org/officeDocument/2006/relationships/image" Target="media/image20.wmf"/><Relationship Id="rId53" Type="http://schemas.openxmlformats.org/officeDocument/2006/relationships/hyperlink" Target="consultantplus://offline/ref=F42C06A3DB0984BF8993B398141DF0E71D6875F02BA17DB94DA9F186F5BB2380ED44EE8EF4D2q5TBE" TargetMode="External"/><Relationship Id="rId58" Type="http://schemas.openxmlformats.org/officeDocument/2006/relationships/hyperlink" Target="consultantplus://offline/ref=F42C06A3DB0984BF8993B398141DF0E71D6875F02BA17DB94DA9F1q8T6E" TargetMode="External"/><Relationship Id="rId74" Type="http://schemas.openxmlformats.org/officeDocument/2006/relationships/hyperlink" Target="consultantplus://offline/ref=F42C06A3DB0984BF8993AC8D111DF0E718657FF12BA17DB94DA9F1q8T6E" TargetMode="External"/><Relationship Id="rId79" Type="http://schemas.openxmlformats.org/officeDocument/2006/relationships/hyperlink" Target="consultantplus://offline/ref=F42C06A3DB0984BF8993B398141DF0E71B657EF52BA17DB94DA9F186F5BB2380ED44EE8EF6D7q5TEE" TargetMode="External"/><Relationship Id="rId102" Type="http://schemas.openxmlformats.org/officeDocument/2006/relationships/hyperlink" Target="consultantplus://offline/ref=F42C06A3DB0984BF8993B398141DF0E71C6679F12BA17DB94DA9F1q8T6E" TargetMode="External"/><Relationship Id="rId123" Type="http://schemas.openxmlformats.org/officeDocument/2006/relationships/hyperlink" Target="consultantplus://offline/ref=F42C06A3DB0984BF8993AC8D111DF0E71B6178F52BA17DB94DA9F1q8T6E" TargetMode="External"/><Relationship Id="rId128" Type="http://schemas.openxmlformats.org/officeDocument/2006/relationships/hyperlink" Target="consultantplus://offline/ref=F42C06A3DB0984BF8993AC8D111DF0E717647EF12BA17DB94DA9F1q8T6E" TargetMode="External"/><Relationship Id="rId144" Type="http://schemas.openxmlformats.org/officeDocument/2006/relationships/hyperlink" Target="consultantplus://offline/ref=F42C06A3DB0984BF8993AC8D111DF0E71D647FF920FC77B114A5F381qFTAE" TargetMode="External"/><Relationship Id="rId149" Type="http://schemas.openxmlformats.org/officeDocument/2006/relationships/hyperlink" Target="consultantplus://offline/ref=F42C06A3DB0984BF8993AC8D111DF0E71D697EF326FC77B114A5F381qFTAE" TargetMode="External"/><Relationship Id="rId5" Type="http://schemas.openxmlformats.org/officeDocument/2006/relationships/hyperlink" Target="consultantplus://offline/ref=F42C06A3DB0984BF8993B398141DF0E71D6875F02BA17DB94DA9F1q8T6E" TargetMode="External"/><Relationship Id="rId90" Type="http://schemas.openxmlformats.org/officeDocument/2006/relationships/hyperlink" Target="consultantplus://offline/ref=F42C06A3DB0984BF8993B398141DF0E71A607CF02BA17DB94DA9F186F5BB2380ED44EE8EF5D8q5TCE" TargetMode="External"/><Relationship Id="rId95" Type="http://schemas.openxmlformats.org/officeDocument/2006/relationships/hyperlink" Target="consultantplus://offline/ref=F42C06A3DB0984BF8993B398141DF0E71B657EF52BA17DB94DA9F1q8T6E" TargetMode="External"/><Relationship Id="rId160" Type="http://schemas.openxmlformats.org/officeDocument/2006/relationships/hyperlink" Target="consultantplus://offline/ref=F42C06A3DB0984BF8993AC8D111DF0E71B637FF428FC77B114A5F381qFTAE" TargetMode="External"/><Relationship Id="rId165" Type="http://schemas.openxmlformats.org/officeDocument/2006/relationships/hyperlink" Target="consultantplus://offline/ref=F42C06A3DB0984BF8993AC8D111DF0E71B6974F828FC77B114A5F381qFTAE" TargetMode="External"/><Relationship Id="rId22" Type="http://schemas.openxmlformats.org/officeDocument/2006/relationships/image" Target="media/image10.wmf"/><Relationship Id="rId27" Type="http://schemas.openxmlformats.org/officeDocument/2006/relationships/image" Target="media/image15.wmf"/><Relationship Id="rId43" Type="http://schemas.openxmlformats.org/officeDocument/2006/relationships/image" Target="media/image24.wmf"/><Relationship Id="rId48" Type="http://schemas.openxmlformats.org/officeDocument/2006/relationships/hyperlink" Target="consultantplus://offline/ref=F42C06A3DB0984BF8993B398141DF0E71D6875F02BA17DB94DA9F186F5BB2380ED44EE8EF3D8q5T8E" TargetMode="External"/><Relationship Id="rId64" Type="http://schemas.openxmlformats.org/officeDocument/2006/relationships/hyperlink" Target="consultantplus://offline/ref=F42C06A3DB0984BF8993B398141DF0E71D6875F02BA17DB94DA9F186F5BB2380ED44EE8EF6D5q5TDE" TargetMode="External"/><Relationship Id="rId69" Type="http://schemas.openxmlformats.org/officeDocument/2006/relationships/hyperlink" Target="consultantplus://offline/ref=F42C06A3DB0984BF8993B398141DF0E71D6875F02BA17DB94DA9F1q8T6E" TargetMode="External"/><Relationship Id="rId113" Type="http://schemas.openxmlformats.org/officeDocument/2006/relationships/hyperlink" Target="consultantplus://offline/ref=F42C06A3DB0984BF8993B398141DF0E71A607CF02BA17DB94DA9F1q8T6E" TargetMode="External"/><Relationship Id="rId118" Type="http://schemas.openxmlformats.org/officeDocument/2006/relationships/hyperlink" Target="consultantplus://offline/ref=F42C06A3DB0984BF8993AC8D111DF0E71C637BF828FC77B114A5F381FAE43487A448EF8EF6D15Aq7T5E" TargetMode="External"/><Relationship Id="rId134" Type="http://schemas.openxmlformats.org/officeDocument/2006/relationships/hyperlink" Target="consultantplus://offline/ref=F42C06A3DB0984BF8993AC8D111DF0E71E667BF929FC77B114A5F381qFTAE" TargetMode="External"/><Relationship Id="rId139" Type="http://schemas.openxmlformats.org/officeDocument/2006/relationships/hyperlink" Target="consultantplus://offline/ref=F42C06A3DB0984BF8993AC8D111DF0E71E6879F524FC77B114A5F381qFTAE" TargetMode="External"/><Relationship Id="rId80" Type="http://schemas.openxmlformats.org/officeDocument/2006/relationships/hyperlink" Target="consultantplus://offline/ref=F42C06A3DB0984BF8993B398141DF0E71B657DF62BA17DB94DA9F1q8T6E" TargetMode="External"/><Relationship Id="rId85" Type="http://schemas.openxmlformats.org/officeDocument/2006/relationships/hyperlink" Target="consultantplus://offline/ref=F42C06A3DB0984BF8993AC8D111DF0E7196974F028FC77B114A5F381qFTAE" TargetMode="External"/><Relationship Id="rId150" Type="http://schemas.openxmlformats.org/officeDocument/2006/relationships/hyperlink" Target="consultantplus://offline/ref=F42C06A3DB0984BF8993AC8D111DF0E71C6079F229FC77B114A5F381qFTAE" TargetMode="External"/><Relationship Id="rId155" Type="http://schemas.openxmlformats.org/officeDocument/2006/relationships/hyperlink" Target="consultantplus://offline/ref=F42C06A3DB0984BF8993AC8D111DF0E71C667EF326FC77B114A5F381qFTAE" TargetMode="External"/><Relationship Id="rId171" Type="http://schemas.openxmlformats.org/officeDocument/2006/relationships/hyperlink" Target="consultantplus://offline/ref=F42C06A3DB0984BF8993AC8D111DF0E71A697AF721FC77B114A5F381qFTAE" TargetMode="External"/><Relationship Id="rId176" Type="http://schemas.openxmlformats.org/officeDocument/2006/relationships/hyperlink" Target="consultantplus://offline/ref=F42C06A3DB0984BF8993AC8D111DF0E7196974F028FC77B114A5F381qFTAE" TargetMode="External"/><Relationship Id="rId12" Type="http://schemas.openxmlformats.org/officeDocument/2006/relationships/image" Target="media/image4.wmf"/><Relationship Id="rId17" Type="http://schemas.openxmlformats.org/officeDocument/2006/relationships/hyperlink" Target="consultantplus://offline/ref=F42C06A3DB0984BF8993B398141DF0E71D6875F02BA17DB94DA9F186F5BB2380ED44EE8EF6D2q5TEE" TargetMode="External"/><Relationship Id="rId33" Type="http://schemas.openxmlformats.org/officeDocument/2006/relationships/image" Target="media/image17.wmf"/><Relationship Id="rId38" Type="http://schemas.openxmlformats.org/officeDocument/2006/relationships/image" Target="media/image21.wmf"/><Relationship Id="rId59" Type="http://schemas.openxmlformats.org/officeDocument/2006/relationships/hyperlink" Target="consultantplus://offline/ref=F42C06A3DB0984BF8993AC8D111DF0E71E6678F828F52ABB1CFCFF83FDEB6B90A301E38DF6qDT2E" TargetMode="External"/><Relationship Id="rId103" Type="http://schemas.openxmlformats.org/officeDocument/2006/relationships/hyperlink" Target="consultantplus://offline/ref=F42C06A3DB0984BF8993B398141DF0E71C6679F12BA17DB94DA9F1q8T6E" TargetMode="External"/><Relationship Id="rId108" Type="http://schemas.openxmlformats.org/officeDocument/2006/relationships/hyperlink" Target="consultantplus://offline/ref=F42C06A3DB0984BF8993B398141DF0E71A637EF52BA17DB94DA9F1q8T6E" TargetMode="External"/><Relationship Id="rId124" Type="http://schemas.openxmlformats.org/officeDocument/2006/relationships/hyperlink" Target="consultantplus://offline/ref=F42C06A3DB0984BF8993AC8D111DF0E71B6875F72BA17DB94DA9F1q8T6E" TargetMode="External"/><Relationship Id="rId129" Type="http://schemas.openxmlformats.org/officeDocument/2006/relationships/hyperlink" Target="consultantplus://offline/ref=F42C06A3DB0984BF8993B398141DF0E71C637CF42BA17DB94DA9F1q8T6E" TargetMode="External"/><Relationship Id="rId54" Type="http://schemas.openxmlformats.org/officeDocument/2006/relationships/hyperlink" Target="consultantplus://offline/ref=F42C06A3DB0984BF8993B398141DF0E71D6875F02BA17DB94DA9F186F5BB2380ED44EE8EF7D3q5TFE" TargetMode="External"/><Relationship Id="rId70" Type="http://schemas.openxmlformats.org/officeDocument/2006/relationships/hyperlink" Target="consultantplus://offline/ref=F42C06A3DB0984BF8993B398141DF0E71D6875F02BA17DB94DA9F1q8T6E" TargetMode="External"/><Relationship Id="rId75" Type="http://schemas.openxmlformats.org/officeDocument/2006/relationships/hyperlink" Target="consultantplus://offline/ref=F42C06A3DB0984BF8993AC8D111DF0E71D627DF628FC77B114A5F381qFTAE" TargetMode="External"/><Relationship Id="rId91" Type="http://schemas.openxmlformats.org/officeDocument/2006/relationships/hyperlink" Target="consultantplus://offline/ref=F42C06A3DB0984BF8993B398141DF0E71A607CF02BA17DB94DA9F186F5BB2380ED44EE8EF2D1q5TBE" TargetMode="External"/><Relationship Id="rId96" Type="http://schemas.openxmlformats.org/officeDocument/2006/relationships/hyperlink" Target="consultantplus://offline/ref=F42C06A3DB0984BF8993B398141DF0E71B657EF52BA17DB94DA9F186F5BB2380ED44EE8EF6D6q5TEE" TargetMode="External"/><Relationship Id="rId140" Type="http://schemas.openxmlformats.org/officeDocument/2006/relationships/hyperlink" Target="consultantplus://offline/ref=F42C06A3DB0984BF8993AC8D111DF0E71D6179F122FC77B114A5F381qFTAE" TargetMode="External"/><Relationship Id="rId145" Type="http://schemas.openxmlformats.org/officeDocument/2006/relationships/hyperlink" Target="consultantplus://offline/ref=F42C06A3DB0984BF8993AC8D111DF0E71E6678F42BA17DB94DA9F1q8T6E" TargetMode="External"/><Relationship Id="rId161" Type="http://schemas.openxmlformats.org/officeDocument/2006/relationships/hyperlink" Target="consultantplus://offline/ref=F42C06A3DB0984BF8993AC8D111DF0E71B647BF129FC77B114A5F381qFTAE" TargetMode="External"/><Relationship Id="rId166" Type="http://schemas.openxmlformats.org/officeDocument/2006/relationships/hyperlink" Target="consultantplus://offline/ref=F42C06A3DB0984BF8993AC8D111DF0E71A6174F228FC77B114A5F381qFTAE" TargetMode="External"/><Relationship Id="rId1" Type="http://schemas.openxmlformats.org/officeDocument/2006/relationships/styles" Target="styles.xml"/><Relationship Id="rId6" Type="http://schemas.openxmlformats.org/officeDocument/2006/relationships/hyperlink" Target="consultantplus://offline/ref=F42C06A3DB0984BF8993B398141DF0E71B657EF52BA17DB94DA9F1q8T6E" TargetMode="External"/><Relationship Id="rId23" Type="http://schemas.openxmlformats.org/officeDocument/2006/relationships/image" Target="media/image11.wmf"/><Relationship Id="rId28" Type="http://schemas.openxmlformats.org/officeDocument/2006/relationships/hyperlink" Target="consultantplus://offline/ref=F42C06A3DB0984BF8993B398141DF0E71D6875F02BA17DB94DA9F186F5BB2380ED44EE8EF6D2q5TCE" TargetMode="External"/><Relationship Id="rId49" Type="http://schemas.openxmlformats.org/officeDocument/2006/relationships/hyperlink" Target="consultantplus://offline/ref=F42C06A3DB0984BF8993B398141DF0E71D6875F02BA17DB94DA9F186F5BB2380ED44EE8EF6D5q5TDE" TargetMode="External"/><Relationship Id="rId114" Type="http://schemas.openxmlformats.org/officeDocument/2006/relationships/hyperlink" Target="consultantplus://offline/ref=F42C06A3DB0984BF8993B398141DF0E71E647EF528FC77B114A5F381qFTAE" TargetMode="External"/><Relationship Id="rId119" Type="http://schemas.openxmlformats.org/officeDocument/2006/relationships/hyperlink" Target="consultantplus://offline/ref=F42C06A3DB0984BF8993AC8D111DF0E71E6878F926FC77B114A5F381qFTAE" TargetMode="External"/><Relationship Id="rId10" Type="http://schemas.openxmlformats.org/officeDocument/2006/relationships/image" Target="media/image2.wmf"/><Relationship Id="rId31" Type="http://schemas.openxmlformats.org/officeDocument/2006/relationships/hyperlink" Target="consultantplus://offline/ref=F42C06A3DB0984BF8993B398141DF0E71D6875F02BA17DB94DA9F186F5BB2380ED44EE8EF6D5q5TDE" TargetMode="External"/><Relationship Id="rId44" Type="http://schemas.openxmlformats.org/officeDocument/2006/relationships/image" Target="media/image25.wmf"/><Relationship Id="rId52" Type="http://schemas.openxmlformats.org/officeDocument/2006/relationships/hyperlink" Target="consultantplus://offline/ref=F42C06A3DB0984BF8993B398141DF0E71D6875F02BA17DB94DA9F186F5BB2380ED44EE8EFFD8q5TAE" TargetMode="External"/><Relationship Id="rId60" Type="http://schemas.openxmlformats.org/officeDocument/2006/relationships/hyperlink" Target="consultantplus://offline/ref=F42C06A3DB0984BF8993B398141DF0E71D6875F02BA17DB94DA9F186F5BB2380ED44EE8EF6D5q5TDE" TargetMode="External"/><Relationship Id="rId65" Type="http://schemas.openxmlformats.org/officeDocument/2006/relationships/hyperlink" Target="consultantplus://offline/ref=F42C06A3DB0984BF8993B398141DF0E71D6875F02BA17DB94DA9F186F5BB2380ED44EE8EF6D7q5T9E" TargetMode="External"/><Relationship Id="rId73" Type="http://schemas.openxmlformats.org/officeDocument/2006/relationships/hyperlink" Target="consultantplus://offline/ref=F42C06A3DB0984BF8993AC8D111DF0E71E6678F828F52ABB1CFCFF83FDqETBE" TargetMode="External"/><Relationship Id="rId78" Type="http://schemas.openxmlformats.org/officeDocument/2006/relationships/hyperlink" Target="consultantplus://offline/ref=F42C06A3DB0984BF8993AC8D111DF0E71D627DF628FC77B114A5F381qFTAE" TargetMode="External"/><Relationship Id="rId81" Type="http://schemas.openxmlformats.org/officeDocument/2006/relationships/hyperlink" Target="consultantplus://offline/ref=F42C06A3DB0984BF8993B398141DF0E71B647BF12BA17DB94DA9F186F5BB2380ED44EE8EF7D0q5TCE" TargetMode="External"/><Relationship Id="rId86" Type="http://schemas.openxmlformats.org/officeDocument/2006/relationships/hyperlink" Target="consultantplus://offline/ref=F42C06A3DB0984BF8993B398141DF0E71B647EF02BA17DB94DA9F186F5BB2380ED44EE8EF1D1q5TFE" TargetMode="External"/><Relationship Id="rId94" Type="http://schemas.openxmlformats.org/officeDocument/2006/relationships/hyperlink" Target="consultantplus://offline/ref=F42C06A3DB0984BF8993B398141DF0E71E677CFA76AB75E041ABqFT6E" TargetMode="External"/><Relationship Id="rId99" Type="http://schemas.openxmlformats.org/officeDocument/2006/relationships/hyperlink" Target="consultantplus://offline/ref=F42C06A3DB0984BF8993B398141DF0E71A637BF92BA17DB94DA9F186F5BB2380ED44EE8EF2D4q5TCE" TargetMode="External"/><Relationship Id="rId101" Type="http://schemas.openxmlformats.org/officeDocument/2006/relationships/hyperlink" Target="consultantplus://offline/ref=F42C06A3DB0984BF8993B398141DF0E71B637CF52BA17DB94DA9F1q8T6E" TargetMode="External"/><Relationship Id="rId122" Type="http://schemas.openxmlformats.org/officeDocument/2006/relationships/hyperlink" Target="consultantplus://offline/ref=F42C06A3DB0984BF8993AC8D111DF0E71B607EF02BA17DB94DA9F1q8T6E" TargetMode="External"/><Relationship Id="rId130" Type="http://schemas.openxmlformats.org/officeDocument/2006/relationships/hyperlink" Target="consultantplus://offline/ref=F42C06A3DB0984BF8993B398141DF0E71C6275F92BA17DB94DA9F1q8T6E" TargetMode="External"/><Relationship Id="rId135" Type="http://schemas.openxmlformats.org/officeDocument/2006/relationships/hyperlink" Target="consultantplus://offline/ref=F42C06A3DB0984BF8993AC8D111DF0E71E6579F327FC77B114A5F381qFTAE" TargetMode="External"/><Relationship Id="rId143" Type="http://schemas.openxmlformats.org/officeDocument/2006/relationships/hyperlink" Target="consultantplus://offline/ref=F42C06A3DB0984BF8993AC8D111DF0E71D627AF924FC77B114A5F381qFTAE" TargetMode="External"/><Relationship Id="rId148" Type="http://schemas.openxmlformats.org/officeDocument/2006/relationships/hyperlink" Target="consultantplus://offline/ref=F42C06A3DB0984BF8993AC8D111DF0E71D687AF220FC77B114A5F381qFTAE" TargetMode="External"/><Relationship Id="rId151" Type="http://schemas.openxmlformats.org/officeDocument/2006/relationships/hyperlink" Target="consultantplus://offline/ref=F42C06A3DB0984BF8993AC8D111DF0E71C6175F620FC77B114A5F381qFTAE" TargetMode="External"/><Relationship Id="rId156" Type="http://schemas.openxmlformats.org/officeDocument/2006/relationships/hyperlink" Target="consultantplus://offline/ref=F42C06A3DB0984BF8993AC8D111DF0E71C687CF127FC77B114A5F381qFTAE" TargetMode="External"/><Relationship Id="rId164" Type="http://schemas.openxmlformats.org/officeDocument/2006/relationships/hyperlink" Target="consultantplus://offline/ref=F42C06A3DB0984BF8993AC8D111DF0E71B6875F423FC77B114A5F381qFTAE" TargetMode="External"/><Relationship Id="rId169" Type="http://schemas.openxmlformats.org/officeDocument/2006/relationships/hyperlink" Target="consultantplus://offline/ref=F42C06A3DB0984BF8993AC8D111DF0E71A6678F428FC77B114A5F381qFTAE" TargetMode="External"/><Relationship Id="rId177" Type="http://schemas.openxmlformats.org/officeDocument/2006/relationships/hyperlink" Target="consultantplus://offline/ref=F42C06A3DB0984BF8993AC8D111DF0E71D627DF628FC77B114A5F381qFTA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42C06A3DB0984BF8993B398141DF0E71D6875F02BA17DB94DA9F186F5BB2380ED44EE8EF6D4q5TDE" TargetMode="External"/><Relationship Id="rId172" Type="http://schemas.openxmlformats.org/officeDocument/2006/relationships/hyperlink" Target="consultantplus://offline/ref=F42C06A3DB0984BF8993AC8D111DF0E7196178F326FC77B114A5F381qFTAE" TargetMode="External"/><Relationship Id="rId180"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hyperlink" Target="consultantplus://offline/ref=F42C06A3DB0984BF8993B398141DF0E71D6875F02BA17DB94DA9F186F5BB2380ED44EE8EF6D5q5TDE" TargetMode="External"/><Relationship Id="rId39" Type="http://schemas.openxmlformats.org/officeDocument/2006/relationships/hyperlink" Target="consultantplus://offline/ref=F42C06A3DB0984BF8993B398141DF0E71D6875F02BA17DB94DA9F186F5BB2380ED44EE8EF6D4q5T8E" TargetMode="External"/><Relationship Id="rId109" Type="http://schemas.openxmlformats.org/officeDocument/2006/relationships/hyperlink" Target="consultantplus://offline/ref=F42C06A3DB0984BF8993B398141DF0E71B657EF52BA17DB94DA9F186F5BB2380ED44EE8EF6D8q5T3E" TargetMode="External"/><Relationship Id="rId34" Type="http://schemas.openxmlformats.org/officeDocument/2006/relationships/image" Target="media/image18.wmf"/><Relationship Id="rId50" Type="http://schemas.openxmlformats.org/officeDocument/2006/relationships/hyperlink" Target="consultantplus://offline/ref=F42C06A3DB0984BF8993B398141DF0E71D6875F02BA17DB94DA9F186F5BB2380ED44EE8EF0D1q5TFE" TargetMode="External"/><Relationship Id="rId55" Type="http://schemas.openxmlformats.org/officeDocument/2006/relationships/hyperlink" Target="consultantplus://offline/ref=F42C06A3DB0984BF8993B398141DF0E71B657EF52BA17DB94DA9F186F5BB2380ED44EE8EF6D7q5TCE" TargetMode="External"/><Relationship Id="rId76" Type="http://schemas.openxmlformats.org/officeDocument/2006/relationships/hyperlink" Target="consultantplus://offline/ref=F42C06A3DB0984BF8993AC8D111DF0E7196974F028FC77B114A5F381qFTAE" TargetMode="External"/><Relationship Id="rId97" Type="http://schemas.openxmlformats.org/officeDocument/2006/relationships/hyperlink" Target="consultantplus://offline/ref=F42C06A3DB0984BF8993B398141DF0E71E657EF124FC77B114A5F381FAE43487A448EF8EF6D45Aq7T3E" TargetMode="External"/><Relationship Id="rId104" Type="http://schemas.openxmlformats.org/officeDocument/2006/relationships/hyperlink" Target="consultantplus://offline/ref=F42C06A3DB0984BF8993B398141DF0E71A637BF92BA17DB94DA9F186F5BB2380ED44EE8EF6D6q5TBE" TargetMode="External"/><Relationship Id="rId120" Type="http://schemas.openxmlformats.org/officeDocument/2006/relationships/hyperlink" Target="consultantplus://offline/ref=F42C06A3DB0984BF8993B398141DF0E71B667EF42BA17DB94DA9F1q8T6E" TargetMode="External"/><Relationship Id="rId125" Type="http://schemas.openxmlformats.org/officeDocument/2006/relationships/hyperlink" Target="consultantplus://offline/ref=F42C06A3DB0984BF8993AC8D111DF0E71A6578F12BA17DB94DA9F1q8T6E" TargetMode="External"/><Relationship Id="rId141" Type="http://schemas.openxmlformats.org/officeDocument/2006/relationships/hyperlink" Target="consultantplus://offline/ref=F42C06A3DB0984BF8993AC8D111DF0E71D627DF921FC77B114A5F381qFTAE" TargetMode="External"/><Relationship Id="rId146" Type="http://schemas.openxmlformats.org/officeDocument/2006/relationships/hyperlink" Target="consultantplus://offline/ref=F42C06A3DB0984BF8993AC8D111DF0E71E697CF428FC77B114A5F381qFTAE" TargetMode="External"/><Relationship Id="rId167" Type="http://schemas.openxmlformats.org/officeDocument/2006/relationships/hyperlink" Target="consultantplus://offline/ref=F42C06A3DB0984BF8993AC8D111DF0E71A637AF025FC77B114A5F381qFTAE" TargetMode="External"/><Relationship Id="rId7" Type="http://schemas.openxmlformats.org/officeDocument/2006/relationships/hyperlink" Target="consultantplus://offline/ref=F42C06A3DB0984BF8993B398141DF0E71D6875F02BA17DB94DA9F186F5BB2380ED44EE8EF6D2q5TCE" TargetMode="External"/><Relationship Id="rId71" Type="http://schemas.openxmlformats.org/officeDocument/2006/relationships/hyperlink" Target="consultantplus://offline/ref=F42C06A3DB0984BF8993B398141DF0E71D6875F02BA17DB94DA9F1q8T6E" TargetMode="External"/><Relationship Id="rId92" Type="http://schemas.openxmlformats.org/officeDocument/2006/relationships/hyperlink" Target="consultantplus://offline/ref=F42C06A3DB0984BF8993B398141DF0E71A607CF02BA17DB94DA9F186F5BB2380ED44EE8EF1D4q5TBE" TargetMode="External"/><Relationship Id="rId162" Type="http://schemas.openxmlformats.org/officeDocument/2006/relationships/hyperlink" Target="consultantplus://offline/ref=F42C06A3DB0984BF8993AC8D111DF0E71B667FF524FC77B114A5F381qFTAE" TargetMode="External"/><Relationship Id="rId2" Type="http://schemas.openxmlformats.org/officeDocument/2006/relationships/settings" Target="settings.xml"/><Relationship Id="rId29" Type="http://schemas.openxmlformats.org/officeDocument/2006/relationships/image" Target="media/image16.wmf"/><Relationship Id="rId24" Type="http://schemas.openxmlformats.org/officeDocument/2006/relationships/image" Target="media/image12.wmf"/><Relationship Id="rId40" Type="http://schemas.openxmlformats.org/officeDocument/2006/relationships/image" Target="media/image22.wmf"/><Relationship Id="rId45" Type="http://schemas.openxmlformats.org/officeDocument/2006/relationships/image" Target="media/image26.wmf"/><Relationship Id="rId66" Type="http://schemas.openxmlformats.org/officeDocument/2006/relationships/hyperlink" Target="consultantplus://offline/ref=F42C06A3DB0984BF8993B398141DF0E71D6875F02BA17DB94DA9F186F5BB2380ED44EE8EF6D7q5T9E" TargetMode="External"/><Relationship Id="rId87" Type="http://schemas.openxmlformats.org/officeDocument/2006/relationships/image" Target="media/image29.wmf"/><Relationship Id="rId110" Type="http://schemas.openxmlformats.org/officeDocument/2006/relationships/hyperlink" Target="consultantplus://offline/ref=F42C06A3DB0984BF8993B398141DF0E71B657EF52BA17DB94DA9F186F5BB2380ED44EE8EF6D7q5T2E" TargetMode="External"/><Relationship Id="rId115" Type="http://schemas.openxmlformats.org/officeDocument/2006/relationships/hyperlink" Target="consultantplus://offline/ref=F42C06A3DB0984BF8993B398141DF0E71C697DFA76AB75E041ABqFT6E" TargetMode="External"/><Relationship Id="rId131" Type="http://schemas.openxmlformats.org/officeDocument/2006/relationships/hyperlink" Target="consultantplus://offline/ref=F42C06A3DB0984BF8993B398141DF0E71C6275F62BA17DB94DA9F1q8T6E" TargetMode="External"/><Relationship Id="rId136" Type="http://schemas.openxmlformats.org/officeDocument/2006/relationships/hyperlink" Target="consultantplus://offline/ref=F42C06A3DB0984BF8993AC8D111DF0E71A647DF82BA17DB94DA9F1q8T6E" TargetMode="External"/><Relationship Id="rId157" Type="http://schemas.openxmlformats.org/officeDocument/2006/relationships/hyperlink" Target="consultantplus://offline/ref=F42C06A3DB0984BF8993AC8D111DF0E71C697FF127FC77B114A5F381qFTAE" TargetMode="External"/><Relationship Id="rId178" Type="http://schemas.openxmlformats.org/officeDocument/2006/relationships/hyperlink" Target="consultantplus://offline/ref=F42C06A3DB0984BF8993AC8D111DF0E71C637BF828FC77B114A5F381FAE43487A448EF8EF6D05Bq7T5E" TargetMode="External"/><Relationship Id="rId61" Type="http://schemas.openxmlformats.org/officeDocument/2006/relationships/hyperlink" Target="consultantplus://offline/ref=F42C06A3DB0984BF8993B398141DF0E71D6875F02BA17DB94DA9F186F5BB2380ED44EE8EF6D2q5TAE" TargetMode="External"/><Relationship Id="rId82" Type="http://schemas.openxmlformats.org/officeDocument/2006/relationships/hyperlink" Target="consultantplus://offline/ref=F42C06A3DB0984BF8993AC8D111DF0E7196974F028FC77B114A5F381qFTAE" TargetMode="External"/><Relationship Id="rId152" Type="http://schemas.openxmlformats.org/officeDocument/2006/relationships/hyperlink" Target="consultantplus://offline/ref=F42C06A3DB0984BF8993AC8D111DF0E71C637CF627FC77B114A5F381qFTAE" TargetMode="External"/><Relationship Id="rId173" Type="http://schemas.openxmlformats.org/officeDocument/2006/relationships/hyperlink" Target="consultantplus://offline/ref=F42C06A3DB0984BF8993AC8D111DF0E719637FF329FC77B114A5F381qFTAE" TargetMode="External"/><Relationship Id="rId19" Type="http://schemas.openxmlformats.org/officeDocument/2006/relationships/hyperlink" Target="consultantplus://offline/ref=F42C06A3DB0984BF8993B398141DF0E71D6875F02BA17DB94DA9F186F5BB2380ED44EE8EF6D4q5T8E" TargetMode="External"/><Relationship Id="rId14" Type="http://schemas.openxmlformats.org/officeDocument/2006/relationships/image" Target="media/image6.wmf"/><Relationship Id="rId30" Type="http://schemas.openxmlformats.org/officeDocument/2006/relationships/hyperlink" Target="consultantplus://offline/ref=F42C06A3DB0984BF8993B398141DF0E71D6875F02BA17DB94DA9F1q8T6E" TargetMode="External"/><Relationship Id="rId35" Type="http://schemas.openxmlformats.org/officeDocument/2006/relationships/image" Target="media/image19.wmf"/><Relationship Id="rId56" Type="http://schemas.openxmlformats.org/officeDocument/2006/relationships/hyperlink" Target="consultantplus://offline/ref=F42C06A3DB0984BF8993B398141DF0E71D6875F02BA17DB94DA9F186F5BB2380ED44EE8EF5D0q5T9E" TargetMode="External"/><Relationship Id="rId77" Type="http://schemas.openxmlformats.org/officeDocument/2006/relationships/hyperlink" Target="consultantplus://offline/ref=F42C06A3DB0984BF8993AC8D111DF0E7196974F028FC77B114A5F381qFTAE" TargetMode="External"/><Relationship Id="rId100" Type="http://schemas.openxmlformats.org/officeDocument/2006/relationships/hyperlink" Target="consultantplus://offline/ref=F42C06A3DB0984BF8993B398141DF0E71B627BF62BA17DB94DA9F1q8T6E" TargetMode="External"/><Relationship Id="rId105" Type="http://schemas.openxmlformats.org/officeDocument/2006/relationships/hyperlink" Target="consultantplus://offline/ref=F42C06A3DB0984BF8993B398141DF0E71B657EF52BA17DB94DA9F186F5BB2380ED44EE8EF6D2q5T2E" TargetMode="External"/><Relationship Id="rId126" Type="http://schemas.openxmlformats.org/officeDocument/2006/relationships/hyperlink" Target="consultantplus://offline/ref=F42C06A3DB0984BF8993AC8D111DF0E7196474F32BA17DB94DA9F1q8T6E" TargetMode="External"/><Relationship Id="rId147" Type="http://schemas.openxmlformats.org/officeDocument/2006/relationships/hyperlink" Target="consultantplus://offline/ref=F42C06A3DB0984BF8993AC8D111DF0E71D677EF726FC77B114A5F381qFTAE" TargetMode="External"/><Relationship Id="rId168" Type="http://schemas.openxmlformats.org/officeDocument/2006/relationships/hyperlink" Target="consultantplus://offline/ref=F42C06A3DB0984BF8993AC8D111DF0E71A647AF522FC77B114A5F381qFTAE" TargetMode="External"/><Relationship Id="rId8" Type="http://schemas.openxmlformats.org/officeDocument/2006/relationships/image" Target="media/image1.wmf"/><Relationship Id="rId51" Type="http://schemas.openxmlformats.org/officeDocument/2006/relationships/hyperlink" Target="consultantplus://offline/ref=F42C06A3DB0984BF8993B398141DF0E71D6875F02BA17DB94DA9F186F5BB2380ED44EE8EFFD9q5TCE" TargetMode="External"/><Relationship Id="rId72" Type="http://schemas.openxmlformats.org/officeDocument/2006/relationships/hyperlink" Target="consultantplus://offline/ref=F42C06A3DB0984BF8993B398141DF0E71E657EF124FC77B114A5F381qFTAE" TargetMode="External"/><Relationship Id="rId93" Type="http://schemas.openxmlformats.org/officeDocument/2006/relationships/hyperlink" Target="consultantplus://offline/ref=F42C06A3DB0984BF8993B398141DF0E71A637BF92BA17DB94DA9F1q8T6E" TargetMode="External"/><Relationship Id="rId98" Type="http://schemas.openxmlformats.org/officeDocument/2006/relationships/hyperlink" Target="consultantplus://offline/ref=F42C06A3DB0984BF8993B398141DF0E71A637BF92BA17DB94DA9F1q8T6E" TargetMode="External"/><Relationship Id="rId121" Type="http://schemas.openxmlformats.org/officeDocument/2006/relationships/hyperlink" Target="consultantplus://offline/ref=F42C06A3DB0984BF8993AC8D111DF0E71C617EF32BA17DB94DA9F1q8T6E" TargetMode="External"/><Relationship Id="rId142" Type="http://schemas.openxmlformats.org/officeDocument/2006/relationships/hyperlink" Target="consultantplus://offline/ref=F42C06A3DB0984BF8993AC8D111DF0E71C637BF827FC77B114A5F381qFTAE" TargetMode="External"/><Relationship Id="rId163" Type="http://schemas.openxmlformats.org/officeDocument/2006/relationships/hyperlink" Target="consultantplus://offline/ref=F42C06A3DB0984BF8993AC8D111DF0E71B677BF122FC77B114A5F381qFTAE" TargetMode="External"/><Relationship Id="rId3" Type="http://schemas.openxmlformats.org/officeDocument/2006/relationships/webSettings" Target="webSettings.xml"/><Relationship Id="rId25" Type="http://schemas.openxmlformats.org/officeDocument/2006/relationships/image" Target="media/image13.wmf"/><Relationship Id="rId46" Type="http://schemas.openxmlformats.org/officeDocument/2006/relationships/image" Target="media/image27.wmf"/><Relationship Id="rId67" Type="http://schemas.openxmlformats.org/officeDocument/2006/relationships/hyperlink" Target="consultantplus://offline/ref=F42C06A3DB0984BF8993B398141DF0E71D6875F02BA17DB94DA9F1q8T6E" TargetMode="External"/><Relationship Id="rId116" Type="http://schemas.openxmlformats.org/officeDocument/2006/relationships/hyperlink" Target="consultantplus://offline/ref=F42C06A3DB0984BF8993B398141DF0E71B647CF02BA17DB94DA9F1q8T6E" TargetMode="External"/><Relationship Id="rId137" Type="http://schemas.openxmlformats.org/officeDocument/2006/relationships/hyperlink" Target="consultantplus://offline/ref=F42C06A3DB0984BF8993AC8D111DF0E71D627DF628FC77B114A5F381qFTAE" TargetMode="External"/><Relationship Id="rId158" Type="http://schemas.openxmlformats.org/officeDocument/2006/relationships/hyperlink" Target="consultantplus://offline/ref=F42C06A3DB0984BF8993AC8D111DF0E71B6075F222FC77B114A5F381qFTAE" TargetMode="External"/><Relationship Id="rId20" Type="http://schemas.openxmlformats.org/officeDocument/2006/relationships/image" Target="media/image8.wmf"/><Relationship Id="rId41" Type="http://schemas.openxmlformats.org/officeDocument/2006/relationships/image" Target="media/image23.wmf"/><Relationship Id="rId62" Type="http://schemas.openxmlformats.org/officeDocument/2006/relationships/hyperlink" Target="consultantplus://offline/ref=F42C06A3DB0984BF8993B398141DF0E71D6875F02BA17DB94DA9F1q8T6E" TargetMode="External"/><Relationship Id="rId83" Type="http://schemas.openxmlformats.org/officeDocument/2006/relationships/hyperlink" Target="consultantplus://offline/ref=F42C06A3DB0984BF8993B398141DF0E71B647BF12BA17DB94DA9F186F5BB2380ED44EE8EF7D0q5TCE" TargetMode="External"/><Relationship Id="rId88" Type="http://schemas.openxmlformats.org/officeDocument/2006/relationships/hyperlink" Target="consultantplus://offline/ref=F42C06A3DB0984BF8993AC8D111DF0E7196974F028FC77B114A5F381qFTAE" TargetMode="External"/><Relationship Id="rId111" Type="http://schemas.openxmlformats.org/officeDocument/2006/relationships/hyperlink" Target="consultantplus://offline/ref=F42C06A3DB0984BF8993B398141DF0E71B657EF52BA17DB94DA9F186F5BB2380ED44EE8EF6D8q5T3E" TargetMode="External"/><Relationship Id="rId132" Type="http://schemas.openxmlformats.org/officeDocument/2006/relationships/hyperlink" Target="consultantplus://offline/ref=F42C06A3DB0984BF8993AC8D111DF0E71E627BF926FC77B114A5F381qFTAE" TargetMode="External"/><Relationship Id="rId153" Type="http://schemas.openxmlformats.org/officeDocument/2006/relationships/hyperlink" Target="consultantplus://offline/ref=F42C06A3DB0984BF8993AC8D111DF0E71C647CF128FC77B114A5F381qFTAE" TargetMode="External"/><Relationship Id="rId174" Type="http://schemas.openxmlformats.org/officeDocument/2006/relationships/hyperlink" Target="consultantplus://offline/ref=F42C06A3DB0984BF8993AC8D111DF0E7196578F326FC77B114A5F381qFTAE" TargetMode="External"/><Relationship Id="rId179" Type="http://schemas.openxmlformats.org/officeDocument/2006/relationships/fontTable" Target="fontTable.xml"/><Relationship Id="rId15" Type="http://schemas.openxmlformats.org/officeDocument/2006/relationships/hyperlink" Target="consultantplus://offline/ref=F42C06A3DB0984BF8993B398141DF0E71D6875F02BA17DB94DA9F186F5BB2380ED44EE8EF6D2q5TCE" TargetMode="External"/><Relationship Id="rId36" Type="http://schemas.openxmlformats.org/officeDocument/2006/relationships/hyperlink" Target="consultantplus://offline/ref=F42C06A3DB0984BF8993B398141DF0E71D6875F02BA17DB94DA9F186F5BB2380ED44EE8EF6D4q5T9E" TargetMode="External"/><Relationship Id="rId57" Type="http://schemas.openxmlformats.org/officeDocument/2006/relationships/hyperlink" Target="consultantplus://offline/ref=F42C06A3DB0984BF8993B398141DF0E71D6875F02BA17DB94DA9F186F5BB2380ED44EE8EF5D0q5T9E" TargetMode="External"/><Relationship Id="rId106" Type="http://schemas.openxmlformats.org/officeDocument/2006/relationships/hyperlink" Target="consultantplus://offline/ref=F42C06A3DB0984BF8993B398141DF0E71A637BF92BA17DB94DA9F186F5BB2380ED44EE8EF2D5q5TAE" TargetMode="External"/><Relationship Id="rId127" Type="http://schemas.openxmlformats.org/officeDocument/2006/relationships/hyperlink" Target="consultantplus://offline/ref=F42C06A3DB0984BF8993AC8D111DF0E718657FF12BA17DB94DA9F1q8T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10547</Words>
  <Characters>60122</Characters>
  <Application>Microsoft Office Word</Application>
  <DocSecurity>0</DocSecurity>
  <Lines>501</Lines>
  <Paragraphs>141</Paragraphs>
  <ScaleCrop>false</ScaleCrop>
  <Company/>
  <LinksUpToDate>false</LinksUpToDate>
  <CharactersWithSpaces>70528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lukina</dc:creator>
  <cp:lastModifiedBy>lukina</cp:lastModifiedBy>
  <cp:revision>1</cp:revision>
  <dcterms:created xsi:type="dcterms:W3CDTF">2014-10-08T04:19:00Z</dcterms:created>
  <dcterms:modified xsi:type="dcterms:W3CDTF">2014-10-08T04:20:00Z</dcterms:modified>
</cp:coreProperties>
</file>