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http://no-arps.ru/?page_id=45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База данных АРПС 2.0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-----------------------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1. База данных АРПС 2.0 предназначена для передачи информации по локальным сметам и актам выполненных работ КС-2 (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процентовкам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>) (в дальнейшем сметы и акты именуются документами).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2. База данных представляет собой файл, состоящий из одного или нескольких отдельных блоков данных. Имя файла может быть любым, расширение – AR2.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Каждый блок включает заголовок, определяющий содержание и размер данного блока, и собственно информацию блока.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Заголовок каждого блока является строкой текста, содержащей следующие поля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1). Идентификатор версии базы данных.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2). Длина блока в байтах (не включая заголовок) – целое число.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3). Тип блока – целое число.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4). Идентификационный номер документа.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5). Тип документа.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6). Комментарий.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Кодовая таблица – 1251 (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Windows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>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Поля разделяются символом #, использование этого символа в информационных полях не допускается. Заголовок блока завершается символами возврат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кареткиперевод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строки. Длина заголовка не должна превышать 4096 байт.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2.1. Поле «Идентификатор базы данных» всегда содержит текст «АРПС 2.0» (все буквы русского алфавита).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2.2. Поле «Длина блока» содержит длину блока данных (не включая заголовок) в байтах. Поле является обязательным для всех блоков. Если поле содержит нулевое значение, считается, что блок занимает весь остаток файла базы данных (до конца файла).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2.3. Поле «Тип блока» определяет информационное содержание последующего блока данных, а также других полей заголовка. Каждый файл базы данных может содержать блоки двух принципиально различных видов – определенные настоящим документом (в дальнейшем называются фиксированными блоками) и содержащие произвольную информацию (в дальнейшем – свободные блоки).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Фиксированные блоки имеют тип блока от 0 до 1000, свободные блоки – более 1000.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Настоящий документ определяет фиксированные блоки следующих типов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 – общие характеристики файла базы данных.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комментарий.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10 – один или несколько документов.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Могут использоваться свободные блоки следующих типов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1100 – распечатка («бумажный вид») документа.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1200 – документ в формате, определяемом конкретной программой.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Блоки других типов не определяются настоящим документом и могут использоваться разработчиками для передачи произвольной информации, зависящей от конкретной программы. При обработке базы данных другими программами такие блоки должны пропускаться.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Фиксированные блоки состоят из строк текста в кодировке 1251 (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Windows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), разделенных символами возврат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кареткиперевод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строки. Длина каждой строки не должна превышать 4096 байт. Строки состоят из одного или нескольких полей, разделенных символами #. </w:t>
      </w:r>
      <w:r w:rsidRPr="008D4B51">
        <w:rPr>
          <w:rFonts w:ascii="Courier New" w:hAnsi="Courier New" w:cs="Courier New"/>
          <w:sz w:val="18"/>
          <w:szCs w:val="18"/>
        </w:rPr>
        <w:lastRenderedPageBreak/>
        <w:t>Использование этого символа в текстовой информации не допускается. Количество и назначение полей строк описано далее в настоящем документе.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Разделителем целой и дробной части числовых полей может служить точка (.) или запятая (,). Даты передаются в формате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дд.мм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.г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>ггг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, где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дд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– число, мм – месяц,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гггг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– год. Все стоимостные показатели приводятся в рублях с 2 знаками после запятой.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Если значение какого-либо поля не определено, то оно не включается в запись, однако разделители полей (символы #) должны присутствовать. Пустое значение числового поля интерпретируется как 0.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Свободные блоки могут содержать произвольную информацию.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Каждый файл базы данных должен содержать один блок типа 0, причем этот блок должен быть первым в файле. За ним в произвольном порядке могут следовать блоки других типов. Допускается многократное повторение в одном файле блоков любых типов, кроме типа 0.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2.4. Поле «Идентификационный номер документа» не является обязательным, может содержать произвольный те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кст дл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>иной до 64 символов.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Поле служит для установления связи между блоками разных типов в одном файле базы данных. Например, блоки типа 10 и 1100 для одного и того же документа должны иметь одинаковый идентификационный номер.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Для блока типа 0 поле не используется, может заполняться по усмотрению разработчиков.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2.5. Поле «Тип документа» определяет способ обработки информации свободных блоков. Для фиксированных блоков поле не заполняется.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Для блока типа 1100 (распечатка документа) поле содержит расширение файла (до 8 символов), позволяющее определить программу для обработки документа, например, DOC, RTF – обычно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Word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, XLS –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Excel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и т.п. При использовании блока его информационная часть сохраняется в отдельном файле и запускается соответствующая программа для его обработки. На каждом конкретном компьютере программа определяется по расширению файла в зависимости от настроек операционной системы и установленного программного обеспечения. При отсутствии на компьютере необходимых для обработки информационного блока программ должно выдаваться соответствующее предупреждение.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Для блоков типа 1200 (документ в формате, определяемом конкретной программой), а также для свободных блоков других типов, не определенных в настоящем документе, поле должно содержать идентификацию программы, которая может использовать данный блок – произвольный те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кст дл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>иной от 8 до 64 символов. Список идентификаторов программ, поддерживающих работу с базой данных АРПС 2.0, помещен на интернет-сайте АРПС.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2.6. Поле «Комментарий» содержит произвольный текст по усмотрению разработчиков.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2.7. Пример структура файла базы данных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АРПС 2.0#100#0###Информация по объекту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…блок общих характеристик файла базы данных (100 байт)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АРПС 2.0#1000#10#1##Локальные сметы 1-10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…блок информации по локальным сметам 1-10 (1000 байт)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АРПС 2.0#900#10#2##Локальные сметы 11-15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…блок информации по локальным сметам 11-15 (900 байт)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АРПС 2.0#5000#1100#1#RTF#Распечатка локальной сметы 1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… распечатка сметы 1 в формате .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rtf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(5000 байт)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АРПС 2.0#6000#1100#1#RTF#Распечатка локальной сметы 2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… распечатка сметы 2 в формате .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rtf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(6000 байт)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АРПС 2.0#3000#1100#2#XLS#Распечатка локальной сметы 11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lastRenderedPageBreak/>
        <w:t>… распечатка сметы 11 в формате .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xls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(3000 байт)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АРПС 2.0#10000#1200#1#СуперСмета#Информация по сметам 1-10 в формате программы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СуперСмета</w:t>
      </w:r>
      <w:proofErr w:type="spellEnd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3. Блок тип 0 – общие характеристики файла базы данных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Блок содержит две строки.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Первая строка содержит информацию о разработчиках формата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Формат АРПС 2.0 разработан Некоммерческой Организацией «Ассоциация разработчиков программного обеспечения для строительства». Формат является открытым и может использоваться без ограничений.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Данная строка является обязательной, текст не может быть изменен.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Вторая строка содержит следующие информационные поля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1). Наименование программы, создавшей файл (текст). Значение определяется разработчиками программ.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Номер версии программы, создавшей файл (текст). Значение определяется разработчиками программ.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3) Регистрационный номер программы, создавшей файл (текст). Значение определяется разработчиками программ. Поле должно однозначно идентифицировать пользователя данной копии программы. Может использоваться для проверки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лицензионности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программ, сметно-нормативных баз.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Все поля являются обязательными.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4. Блок типа 1 – комментарий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Блок может содержать любое количество строк произвольного текста. Комментарий относится к предшествующему информационному блоку в файле базы данных.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 Блок типа 10 – документы.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Блок может содержать информацию по одному или нескольким документам. Информация в блоке состоит из строк данных (как и в других типах фиксированных блоков). Первым полем в каждой строке является тип строки – целое число, определяющее состав и назначение остальных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Допускается использование следующих типов строк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 – комментарий.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описание стройки.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 – описание объекта.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 – описание документа.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 – описание используемой сметно-нормативной базы.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10 – описание раздела документа.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20 – описание расценки.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 – описание поправочных коэффициентов.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30 – описание ресурса.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40 – комментарий в документе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50 – лимитированные затраты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5.1. Запись типа 0 – комментарий.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Содержание комментария (текст)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 используется по усмотрению разработчиков для описания тех или иных алгоритмов, данных и др. характеристик информации, представленной в записях других типов. Комментарий относится к записи, непосредственно предшествующей ему в файле. Первой записью файла комментарий быть не может. Несколько идущих подряд записей комментария объединяются.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Комментарий может выводиться при обработке файла базы данных. На содержание документа комментарий не влияет.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5.2. Запись типа 1 – описание стройки.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5.2.1.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Наименование стройки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Адрес стройки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Код стройки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5.2.2.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 задает общие характеристики стройки. Все последующие описания объектов и документов относятся к данной стройке.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Запись, а также все поля в ней, не является обязательной.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5.3. Запись типа 2 – описание объекта.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5.3.1.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Наименование объекта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Адрес объекта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Код объекта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5.3.2.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 задает общие характеристики объекта. Все последующие описания документов относятся к данному объекту.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Запись, а также все поля в ней, не является обязательной.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5.4. Запись типа 3 – описание документа.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5.4.1.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Номер договора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Наименование договора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Дата договора (дата).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4) Номер документа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5) Наименование документа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6) Наименование организации-заказчика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7) ИНН организации-заказчика (число).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8) ФИО представителя организации-заказчика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9) Наименование организации-подрядчика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10) ИНН организации-подрядчика (число).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11) ФИО представителя организации-подрядчика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12) Наименование организации-субподрядчика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13) ИНН организации-субподрядчика (число).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14) ФИО представителя организации-субподрядчика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15) ФИО составителя документа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16) ФИО контролера документа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17) Общая стоимость работ по передаваемому документу (число, в рублях).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18) В каких ценах составлен документ (дата). Если документ составлен в базовых ценах (в уровне цен используемой сметно-нормативной базы), поле не заполняется.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19) Основание для разработки передаваемого документа (текст) – ссылка на проектную документацию и т.п.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20) Период, за который составлен документ (число). Для смет поле содержит 0, для актов выполненных работ – год и месяц выполнения в формат ГГГГММ, где ГГГГ – номер года, 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ММ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 xml:space="preserve"> – номер месяца.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21) Номер сметы. Поле заполняется для актов выполненных работ.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22) Идентификационный номер документа (текст). Номер не должен повторяться в рамках одного файла базы данных АРПС 2.0. Заполнение этого поля обязательно.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23) Идентификационный номер документа – сметы (текст). Поле заполняется для актов выполненных работ. В случае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,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 xml:space="preserve"> если смета, к которой относится данный акт, имеется в этом же файле базы данных АРПС 2.0, заполнение этого поля обязательно. Если сметы в данном файле нет, поле заполняется по усмотрению разработчиков программы, формирующей файл.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5.4.2.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 задает общие характеристики документа. Все последующие описания расценок, поправок, ресурсов и др. относятся к данному документу.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5.5. Запись типа 5 – описание используемой сметно-нормативной базы.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5.5.1.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Номер региона, для которого разработана база (число). Список регионов и их номеров приведен в приложении к настоящему документу. Для федеральных (общероссийских) баз поле не заполняется. Ведомственные нормативные базы имеют номера от 100 до 9999. Расценки, не относящиеся к какой-либо нормативной базе, имеют номер 10000.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Номер зоны (района), для которого разработана база (текст). Если для данной базы нет деления на зоны (районы), поле не заполняется.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Дата, которой соответствует уровень цен в базе (дата). Для баз, не содержащих расценок, поле не заполняется.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4) Тип базы 0 – элементные сметные нормы (ГЭСН), 1 – единичные расценки (ФЕР, ТЕР и т.п.), 2 – Московские территориальные сметные нормы (МТСН 81-98, ТСН 2001).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5) Способ расчета 0 – ресурсный, 1 – базисно-индексный.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6) Наименование базы.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5.5.2.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 определяет используемую сметно-нормативную базу.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Примеры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5#0###0#0#ГЭСН 2001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lastRenderedPageBreak/>
        <w:t>5#0##01.01.2000#1#1#ФЕР 2001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5#47###0#0#ГЭСН 2001 Ленинградской области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5#47#1#01.01.2000#1#1#ТЕР 2001 Ленинградской области (1 зона)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5#11#7#01.01.2000#1#1#ТЕР 2001 Республики Коми (7 зона)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5#29#2.1#01.01.1984#1#1#1984 г. Архангельская область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5#0##01.01.1991#1#1#СНИР 1991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5#77##01.01.1998#2#1#МТСН 81-98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5#77##01.01.2000#2#1#ТСН 2001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5#10000##01.01.2006#1#1#Калькуляция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 в обязательном порядке должна следовать за описанием документа. При этом она действует на весь документ.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 типа 5 может также следовать после описания любого раздела документа или позиции документа (расценки). В этом случае сметно-нормативная база устанавливается соответственно для раздела, расценки.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В одном документе может использоваться любое количество различных сметно-нормативных баз.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Перечень используемых сметно-нормативных баз доступен на интернет-сайте АРПС.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5.6. Тип 10 – Заголовок раздела документа.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5.6.1.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Уровень заголовка (целое неотрицательное число). Уровень 0 соответствует наиболее крупным разделам документа. Количество уровней не ограничивается, но при загрузке информации каждая программа может объединять уровни, уменьшая глубину их вложения. При таком объединении названия уровней объединяются, то есть к названию более высокого уровня дописывается справа название входящего в него подуровня.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2) Номер данного раздела (целое неотрицательное число). На нумерацию разделов не накладывается никаких дополнительных требований, например некоторых 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номеров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 xml:space="preserve"> может и не быть.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Наименование раздела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5.6.2.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Запись используется для задания структуры документа. Все позиции (работы) документа после заголовка раздела и до следующего заголовка относятся к данному разделу. Это относится и к заголовкам с большим номером уровня. Например, возможна такая структура документа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Уровень Заголовок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А</w:t>
      </w:r>
      <w:proofErr w:type="gramEnd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А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 xml:space="preserve"> (любое количество позиций)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Б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 xml:space="preserve"> (любое количество позиций)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БА (подраздел раздела Б)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 БА (любое количество позиций)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 БАА (подраздел БА)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 БАА (любое количество позиций)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lastRenderedPageBreak/>
        <w:t>1 ББ (подраздел раздела Б)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 ББ (любое количество позиций)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В</w:t>
      </w:r>
      <w:proofErr w:type="gramEnd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…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В данном примере выделено 3 уровня разделов документа. Сметная программа, допускающая не более 2 уровней, должна загрузить этот документ в виде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Уровень Заголовок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А</w:t>
      </w:r>
      <w:proofErr w:type="gramEnd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А</w:t>
      </w:r>
      <w:proofErr w:type="gramEnd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Б</w:t>
      </w:r>
      <w:proofErr w:type="gramEnd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БА (подраздел раздела Б)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 БА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БА БАА (подраздел раздела Б)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 БА БАА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ББ (подраздел раздела Б)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Позиции раздела ББ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 xml:space="preserve"> В</w:t>
      </w:r>
      <w:proofErr w:type="gramEnd"/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…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5.7. Запись типа 20 – описание позиции документа (расценки).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5.7.1.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Номер строки в документе (положительное число).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Шифр позиции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Единица измерения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4) Наименование позиции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Поля 5 – 14 содержат показатели позиции документа на единицу объема работ без учета различных поправочных коэффициентов, зависящих от условий работ. Эти показатели берутся непосредственно из используемой нормативной базы.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5) Прямые затраты (всего)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6) Основная заработная плата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7) Стоимость эксплуатации машин и механизмов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8) Заработная плата машинистов (число, руб.) (входит в общую стоимость эксплуатации машин и механизмов).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9) Стоимость материалов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10) Возврат материалов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11) Транспорт материалов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12) Шефмонтаж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13) Трудозатраты основных рабочих (число, чел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.-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>час.).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14) Трудозатраты машинистов (число, чел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.-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>час.).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Поля 15 – 24 содержат показатели позиции документа на единицу объема работ с учетом всех примененных поправочных коэффициентов, зависящих от условий работ. Эти показатели непосредственно определяют итоговую базовую стоимость единицы объема данной позиции. При отсутствии поправочных коэффициентов они совпадают с показателями 5 – 14 соответственно.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15) Прямые затраты (всего)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16) Основная заработная плата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17) Стоимость эксплуатации машин и механизмов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18) Заработная плата машинистов (число, руб.) (входит в общую стоимость эксплуатации машин и механизмов).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19) Стоимость материалов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20) Возврат материалов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21) Транспорт материалов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22) Шефмонтаж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23) Трудозатраты основных рабочих (число, чел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.-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>час.).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24) Трудозатраты машинистов (число, чел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.-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>час.).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25) Принадлежность к видам затрат объектной сметы и сводного сметного расчета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строительные работы,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 – монтажные,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 – оборудование,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 – прочие.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26) Объем работ (число).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27) Признак подчиненности (число). Поле содержит 0 для обычных позиций документа и 1 для позиций, относящихся к другим позициям. Обычно подчиненными являются ресурсы, не учтенные в сметной расценке.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Первая позиция документа или раздела документа не может быть подчиненной. Подчиненные позиции следуют в документе непосредственно за той позицией, к которой они относятся.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28) Норма расхода подчиненного ресурса на единицу объема основной работы для позиций, относящихся к другим позициям. Заполняется, если поле 27 содержит 1, в противном случае равно 0.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Для подчиненных позиций объем равен значению поля 26, если оно не равно 0, и произведению поля 28 на объем основной работы при нулевом значении поля 26.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29) Тип позиции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 – строительные расценки,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ремонтно-строительные,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 – монтажные,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 – пуско-наладочные,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 – перевозка,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 – материал,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 – машина, механизм,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7- трудозатраты основных рабочих,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8 – трудозатраты машинистов,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9 – укрупненные расценки,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10 – прейскуранты,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11 – архитектурно-реставрационные,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20 – прочие.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30) Номер позиции по смете (текст). Это поле заполняется только для актов выполненных работ и содержит порядковый номер позиции по смете, к которой относится данная позиция акта.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31) Номер сметы (текст). Это поле заполняется только для актов выполненных работ и содержит номер сметы, к которой относится данная позиция акта. Поле может заполняться, если акт относится к нескольким сметам.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5.7.2.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Записи этого типа задают состав работ документа. Записи относятся к ближайшему предшествующему заголовку раздела. Допускается использование записей сразу после идентификации документа, 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при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это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 xml:space="preserve"> данные позиции не относятся ни к какому разделу. Загружающая блок сметная программа может ввести фиктивный заголовок раздела, если это требуется для ее нормальной работы.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Номера строк в документе (как и номера разделов) могут следовать не подряд; допустима как сквозная нумерация позиций, так и нумерация в рамках одного раздела. Номера строк могут использоваться для установления соответствия между позициями смет и относящихся к ним актов выполненных работ, если такая возможность предоставляется загружающей программой. </w:t>
      </w:r>
      <w:proofErr w:type="gramStart"/>
      <w:r w:rsidRPr="008D4B51">
        <w:rPr>
          <w:rFonts w:ascii="Courier New" w:hAnsi="Courier New" w:cs="Courier New"/>
          <w:sz w:val="18"/>
          <w:szCs w:val="18"/>
        </w:rPr>
        <w:t>Если</w:t>
      </w:r>
      <w:proofErr w:type="gramEnd"/>
      <w:r w:rsidRPr="008D4B51">
        <w:rPr>
          <w:rFonts w:ascii="Courier New" w:hAnsi="Courier New" w:cs="Courier New"/>
          <w:sz w:val="18"/>
          <w:szCs w:val="18"/>
        </w:rPr>
        <w:t xml:space="preserve"> по мнению пользователя необходимы какие-либо пояснения к позиции (например, порядок применения поправочных коэффициентов), то они даются в строке комментария, которая может следовать за каждой позицией.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5.8. Запись типа 25 – поправочные коэффициенты.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5.8.1.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Тип поправки (число)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 – коэффициент учета инфляции (коэффициент пересчета сметных цен),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коэффициент зимнего удорожания,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 – норматив накладных расходов в базовых и текущих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 – норматив сметной прибыли в базовых и текущих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 – норматив накладных расходов в базовых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 – норматив сметной прибыли в базовых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 – норматив накладных расходов в текущих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7 – норматив сметной прибыли в текущих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8 – коэффициент учета условий работ,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10 – прочие коэффициенты.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К чему относится поправка (число)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 – заработная плата основных рабочих,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эксплуатация машин и механизмов,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 – стоимость материалов,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lastRenderedPageBreak/>
        <w:t>3 – заработная плата механизаторов,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 – норматив накладных расходов в базовых и текущих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7 – норматив сметной прибыли в базовых и текущих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10 – прямые затраты,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20 – норматив накладных расходов в базовых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21 – норматив накладных расходов в текущих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22 – норматив сметной прибыли в базовых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23 – норматив сметной прибыли в текущих ценах,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Действие (число)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 – умножение,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деление,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 – сложение,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 – вычитание.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4) Значение поправочного коэффициента (число).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5) Наименование поправочного коэффициента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6) Обоснование поправочного коэффициента (текст). В этом поле может указываться, например, номер индекса пересчета сметных цен, период, за который взяты индексы и другая информация.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Если в качестве действия указано умножение, то нормативы накладных расходов и сметной прибыли должны быть заданы так, что в результате умножения на них исходной суммы будут получены соответственно значения накладных расходов и сметной прибыли.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Остальные поправочные коэффициенты после умножения на исходную сумму дают стоимость с учетом данной поправки.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Примеры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25#2#0#0#1.1#Накладные расходы на заработную плату основных рабочих 110%#МДС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25#3#0#0#0.9#Сметная прибыль на заработную плату основных рабочих 90%#МДС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25#10#21#0#0.94#Поправка к накладным расходам в текущих ценах 0.94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25#2#0#0#1.1#Накладные расходы на заработную плату основных рабочих 110%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25#4#0#0#1.2#Накладные расходы на заработную плату основных рабочих в базовых ценах 120%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25#6#0#0#1.3#Накладные расходы на заработную плату основных рабочих в текущих ценах 130%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25#4#3#0#0.98#Накладные расходы на заработную плату машинистов в базовых ценах 98%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25#6#3#0#0.94#Накладные расходы на заработную плату машинистов в текущих ценах 94%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25#0#0#0#6.5#Коэффициент пересчета заработной платы основных рабочих в текущие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цены#Выпуск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индексов за 11.2007 позиция 1.15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25#8#0#0#1.1#Коэффициент к заработной плате основных рабочих (трудозатраты не изменяются)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5.8.2.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Записи задают состав и значения поправочных коэффициентов, примененных к ближайшей предшествующей позиции документа. Количество записей не ограничивается. Записи могут </w:t>
      </w:r>
      <w:r w:rsidRPr="008D4B51">
        <w:rPr>
          <w:rFonts w:ascii="Courier New" w:hAnsi="Courier New" w:cs="Courier New"/>
          <w:sz w:val="18"/>
          <w:szCs w:val="18"/>
        </w:rPr>
        <w:lastRenderedPageBreak/>
        <w:t>относиться как к одной позиции документа (расценке), так и к заголовкам разделов документа – при этом они действуют на все позиции раздела. Одновременное использование поправочных коэффициентов и к записям заголовков раздела, и к относящимся к этому разделу позициям или подразделам не допускается.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Появление записей поправочных коэффициентов после идентификации документа не допускается.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Все поправки к каждой позиции документа применяются последовательно в порядке следования записей типа 25. Если какая-либо поправка применена к прямым затратам, не допускается ее дублирование по статьям затрат.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5.9. Запись типа 30 – ресурс.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5.9.1.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Код ресурса (текст). Рекомендуется придерживаться принятых для данной сметно-нормативной базы кодов ресурсов.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Единица измерения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Наименование ресурса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4) Признак типа ресурса (число)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 – затраты труда основных рабочих,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эксплуатация машин и механизмов,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 – материал,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 – затраты труда машинистов.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5) Норма расхода ресурса на единицу объема работ (число).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6) Цена единицы ресурса базовая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7) Цена единицы ресурса фактическая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8) Цена единицы ресурса местная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9) Цена единицы ресурса текущая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Поля 10 – 14 заполняются только для ресурсов – машин и механизмов (поле 4 равно 1).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10) Затраты труда машинистов на единицу объема работ (число).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11) Заработная плата машинистов базовая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12) Заработная плата машинистов фактическая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13) Заработная плата машинистов местная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14) Заработная плата машинистов текущая (число, руб.).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15) Дополнительный код ресурса (текст). Может использоваться для связи с другими программами (бухгалтерия, САПР и др.). Не является обязательным.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5.9.2.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Записи задают состав и количество ресурсов, необходимых для выполнения позиций документа. Записи ресурсов относятся к ближайшей предшествующей позиции документа. Появление записей ресурсов после раздела документа или идентификации документа не допускается.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Норма расхода и цены ресурсов указываются без учета поправок, примененных к расценке.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5.10. Запись типа 35 – поправочные коэффициенты к расходу ресурсов.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5.10.1.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lastRenderedPageBreak/>
        <w:t>1) Тип поправки (число)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коэффициент зимнего удорожания,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8 – коэффициент учета условий работ,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10 – прочие коэффициенты.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Действие (число)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0 – умножение,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 – деление,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 – сложение,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 – вычитание.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Значение поправочного коэффициента (число).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4) Наименование поправочного коэффициента (текст).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5) Обоснование поправочного коэффициента (текст). В этом поле может указываться, например, номер индекса пересчета сметных цен, период, за который взяты индексы и другая информация.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5.10.2.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Записи задают состав и значения поправочных коэффициентов, примененных к ближайшей предшествующей записи типа 30 (ресурс). Поправочные коэффициенты применяются к расходу соответствующего ресурса. Количество записей не ограничивается. Появление записей поправочных коэффициентов после записей любых типов, кроме 30, не допускается.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Все поправки к каждой позиции документа применяются последовательно в порядке следования записей типа 35.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Применение поправок к расходу ресурсов как правило сопровождается соответствующей поправкой к соответствующей статье затрат (заработная плата, эксплуатация машин и т.д.) в расценке, к которой относится данный ресурс. Эти поправки вводятся записями типа 25.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5.11. Запись типа 40 – комментарий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5.11.1. Описание полей.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Текст комментария.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5.11.2.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Записи задают комментарии, которые должны выводиться в документе. На стоимость работ не влияют.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5.12. Тип 50 – лимитированные затраты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5.12.1. Описание полей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1) Наименование затрат (текст). Может содержать информацию о виде затрат (например, «Временные здания и сооружения»), обоснование их применения и др.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2) Коэффициент (число). Характеризует размер данного вида затрат. Например, если данный вид затрат составляет 20%, то может быть указан коэффициент 1.2. Для понижающих коэффициентов используются числа меньше 1.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3) Сумма затрат (число). Для понижающих коэффициентов сумма может быть отрицательной.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4) Сумма с учетом данного вида затрат (число). Итоговая сумма документа после учета в нем данного вида затрат.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5.12.2. Назначение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lastRenderedPageBreak/>
        <w:t>Записи содержат информацию о лимитированных затратах, включенных в документ. Программные средства, создающие файл передачи информации, должны по возможности подробно отразить в этих записях весь процесс расчета лимитированных затрат. Программные средства, загружающие файл должны по возможности реализовать аналогичный расчет лимитированных затрат или, по крайней мере, предоставить пользователю информацию из записей данного типа в текстовом виде (как комментарий).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Строки данного типа могут относиться как ко всему документу, так и к отдельным его частям – сметным строкам, разделам и т.п. Строки данного типа должны размещаться непосредственно после строк документа, к которым они относятся.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Строки, относящиеся к документу в целом, должны располагаться сразу же после строки типа 3.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6. Для сокращения объема передаваемой информации база данных может быть упакована в соответствии с открытыми алгоритмами (ZIP).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7. Во всех программах, поддерживающих формат базы данных АРПС 2.0, он должен называться «Единый блок обмена АРПС 2.0? и располагаться в меню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экспортаимпорта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загрузкивыгрузки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и т.п.).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 xml:space="preserve">8. При загрузке базы данных рекомендуется предусмотреть режим просмотра </w:t>
      </w:r>
      <w:proofErr w:type="spellStart"/>
      <w:r w:rsidRPr="008D4B51">
        <w:rPr>
          <w:rFonts w:ascii="Courier New" w:hAnsi="Courier New" w:cs="Courier New"/>
          <w:sz w:val="18"/>
          <w:szCs w:val="18"/>
        </w:rPr>
        <w:t>иили</w:t>
      </w:r>
      <w:proofErr w:type="spellEnd"/>
      <w:r w:rsidRPr="008D4B51">
        <w:rPr>
          <w:rFonts w:ascii="Courier New" w:hAnsi="Courier New" w:cs="Courier New"/>
          <w:sz w:val="18"/>
          <w:szCs w:val="18"/>
        </w:rPr>
        <w:t xml:space="preserve"> распечатки комментариев, которые могут содержать важную информацию по использованным механизмам ценообразования.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9. Формат базы данных является открытым. Рекомендуется включить его описание в документацию к программам или, по крайней мере, бесплатно предоставлять это описание по запросу пользователей.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Изменения в спецификацию АРПС 2.0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-----------------------------------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1. Из описания строки типа 25 (поправки) в поле 2 исключены значения 4, 5, 50, 51, соответствующие пояснения и примеры.</w:t>
      </w: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</w:p>
    <w:p w:rsidR="0079371F" w:rsidRPr="008D4B51" w:rsidRDefault="0079371F" w:rsidP="0079371F">
      <w:pPr>
        <w:pStyle w:val="a8"/>
        <w:rPr>
          <w:rFonts w:ascii="Courier New" w:hAnsi="Courier New" w:cs="Courier New"/>
          <w:sz w:val="18"/>
          <w:szCs w:val="18"/>
        </w:rPr>
      </w:pPr>
      <w:r w:rsidRPr="008D4B51">
        <w:rPr>
          <w:rFonts w:ascii="Courier New" w:hAnsi="Courier New" w:cs="Courier New"/>
          <w:sz w:val="18"/>
          <w:szCs w:val="18"/>
        </w:rPr>
        <w:t>2. Добавлена запись типа 35 (поправка к ресурсам).</w:t>
      </w:r>
    </w:p>
    <w:sectPr w:rsidR="0079371F" w:rsidRPr="008D4B51" w:rsidSect="00B00751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248BC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5333"/>
        </w:tabs>
        <w:ind w:left="4253" w:firstLine="0"/>
      </w:pPr>
    </w:lvl>
    <w:lvl w:ilvl="2">
      <w:start w:val="1"/>
      <w:numFmt w:val="lowerLetter"/>
      <w:lvlText w:val="(%3)"/>
      <w:lvlJc w:val="left"/>
      <w:pPr>
        <w:tabs>
          <w:tab w:val="num" w:pos="1000"/>
        </w:tabs>
        <w:ind w:left="100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33"/>
    <w:rsid w:val="00006C32"/>
    <w:rsid w:val="00050086"/>
    <w:rsid w:val="00053196"/>
    <w:rsid w:val="0006628C"/>
    <w:rsid w:val="00067D23"/>
    <w:rsid w:val="00067F25"/>
    <w:rsid w:val="00081540"/>
    <w:rsid w:val="000828AC"/>
    <w:rsid w:val="000902CF"/>
    <w:rsid w:val="0009104A"/>
    <w:rsid w:val="00092D7C"/>
    <w:rsid w:val="000930BD"/>
    <w:rsid w:val="000A17FA"/>
    <w:rsid w:val="000A6D48"/>
    <w:rsid w:val="000B5231"/>
    <w:rsid w:val="000C323C"/>
    <w:rsid w:val="000C429C"/>
    <w:rsid w:val="000C4F91"/>
    <w:rsid w:val="000E1766"/>
    <w:rsid w:val="000E3A71"/>
    <w:rsid w:val="000E47F2"/>
    <w:rsid w:val="000E4CFD"/>
    <w:rsid w:val="000E77BB"/>
    <w:rsid w:val="000F04A3"/>
    <w:rsid w:val="00100425"/>
    <w:rsid w:val="001009A9"/>
    <w:rsid w:val="00116426"/>
    <w:rsid w:val="001261BB"/>
    <w:rsid w:val="00130B4D"/>
    <w:rsid w:val="00130BF8"/>
    <w:rsid w:val="00133185"/>
    <w:rsid w:val="001344C3"/>
    <w:rsid w:val="00134A84"/>
    <w:rsid w:val="001351EB"/>
    <w:rsid w:val="0014181A"/>
    <w:rsid w:val="00143ADC"/>
    <w:rsid w:val="001522EF"/>
    <w:rsid w:val="00153324"/>
    <w:rsid w:val="00154166"/>
    <w:rsid w:val="0017604F"/>
    <w:rsid w:val="001847C1"/>
    <w:rsid w:val="0019297B"/>
    <w:rsid w:val="001A4A5F"/>
    <w:rsid w:val="001B31D3"/>
    <w:rsid w:val="001B50C3"/>
    <w:rsid w:val="001B60E2"/>
    <w:rsid w:val="001D070F"/>
    <w:rsid w:val="001D3123"/>
    <w:rsid w:val="001D4371"/>
    <w:rsid w:val="001D5E7F"/>
    <w:rsid w:val="001E13E5"/>
    <w:rsid w:val="001E163A"/>
    <w:rsid w:val="001E1FD8"/>
    <w:rsid w:val="001E2869"/>
    <w:rsid w:val="001F205B"/>
    <w:rsid w:val="001F45A8"/>
    <w:rsid w:val="001F5689"/>
    <w:rsid w:val="001F61EA"/>
    <w:rsid w:val="0020080E"/>
    <w:rsid w:val="00204CAA"/>
    <w:rsid w:val="00211A7B"/>
    <w:rsid w:val="00212485"/>
    <w:rsid w:val="00213180"/>
    <w:rsid w:val="00214B84"/>
    <w:rsid w:val="002157C4"/>
    <w:rsid w:val="0021609D"/>
    <w:rsid w:val="002172CE"/>
    <w:rsid w:val="002200D9"/>
    <w:rsid w:val="00222B38"/>
    <w:rsid w:val="0022756A"/>
    <w:rsid w:val="00231035"/>
    <w:rsid w:val="00236FA3"/>
    <w:rsid w:val="00261252"/>
    <w:rsid w:val="002652AA"/>
    <w:rsid w:val="00280C32"/>
    <w:rsid w:val="00284BA3"/>
    <w:rsid w:val="00285202"/>
    <w:rsid w:val="00287BC7"/>
    <w:rsid w:val="00290B46"/>
    <w:rsid w:val="00291512"/>
    <w:rsid w:val="002A0049"/>
    <w:rsid w:val="002A064F"/>
    <w:rsid w:val="002A0920"/>
    <w:rsid w:val="002A5D2A"/>
    <w:rsid w:val="002B5AE0"/>
    <w:rsid w:val="002B6A07"/>
    <w:rsid w:val="002C17D5"/>
    <w:rsid w:val="002C1CCC"/>
    <w:rsid w:val="002C2018"/>
    <w:rsid w:val="002C47C2"/>
    <w:rsid w:val="002C7153"/>
    <w:rsid w:val="002D1F3D"/>
    <w:rsid w:val="002D4733"/>
    <w:rsid w:val="002D6564"/>
    <w:rsid w:val="002D6FE6"/>
    <w:rsid w:val="002E00FA"/>
    <w:rsid w:val="002E4272"/>
    <w:rsid w:val="002E5921"/>
    <w:rsid w:val="002E7A5A"/>
    <w:rsid w:val="002F437D"/>
    <w:rsid w:val="00302767"/>
    <w:rsid w:val="00310533"/>
    <w:rsid w:val="003121C4"/>
    <w:rsid w:val="003233C3"/>
    <w:rsid w:val="00327532"/>
    <w:rsid w:val="003411D1"/>
    <w:rsid w:val="003437A2"/>
    <w:rsid w:val="00345436"/>
    <w:rsid w:val="00357324"/>
    <w:rsid w:val="00357540"/>
    <w:rsid w:val="0036676E"/>
    <w:rsid w:val="0037076E"/>
    <w:rsid w:val="00375F0F"/>
    <w:rsid w:val="00381B77"/>
    <w:rsid w:val="003865BF"/>
    <w:rsid w:val="003908EB"/>
    <w:rsid w:val="003930F0"/>
    <w:rsid w:val="003A139C"/>
    <w:rsid w:val="003A5668"/>
    <w:rsid w:val="003C08EF"/>
    <w:rsid w:val="003C0B55"/>
    <w:rsid w:val="003C3C5E"/>
    <w:rsid w:val="003D167E"/>
    <w:rsid w:val="003E2F92"/>
    <w:rsid w:val="003F025D"/>
    <w:rsid w:val="003F4F47"/>
    <w:rsid w:val="00402D4B"/>
    <w:rsid w:val="004076A4"/>
    <w:rsid w:val="00410820"/>
    <w:rsid w:val="00425B23"/>
    <w:rsid w:val="0043133E"/>
    <w:rsid w:val="004358D5"/>
    <w:rsid w:val="00437598"/>
    <w:rsid w:val="00437CA9"/>
    <w:rsid w:val="00442461"/>
    <w:rsid w:val="00446775"/>
    <w:rsid w:val="004468A3"/>
    <w:rsid w:val="00450B86"/>
    <w:rsid w:val="00454B77"/>
    <w:rsid w:val="00467EC3"/>
    <w:rsid w:val="0047117F"/>
    <w:rsid w:val="00475307"/>
    <w:rsid w:val="00477D09"/>
    <w:rsid w:val="004818C7"/>
    <w:rsid w:val="00490B3C"/>
    <w:rsid w:val="00496C11"/>
    <w:rsid w:val="004A129C"/>
    <w:rsid w:val="004A223F"/>
    <w:rsid w:val="004B01DC"/>
    <w:rsid w:val="004B01E0"/>
    <w:rsid w:val="004C17BA"/>
    <w:rsid w:val="004C3C49"/>
    <w:rsid w:val="004C744F"/>
    <w:rsid w:val="004D3521"/>
    <w:rsid w:val="004D49D2"/>
    <w:rsid w:val="004E4577"/>
    <w:rsid w:val="004E7A75"/>
    <w:rsid w:val="004F5BE0"/>
    <w:rsid w:val="00502292"/>
    <w:rsid w:val="00503901"/>
    <w:rsid w:val="005205F4"/>
    <w:rsid w:val="0052576A"/>
    <w:rsid w:val="005262AD"/>
    <w:rsid w:val="005509B0"/>
    <w:rsid w:val="00552FCE"/>
    <w:rsid w:val="0056422C"/>
    <w:rsid w:val="00582D7E"/>
    <w:rsid w:val="00583043"/>
    <w:rsid w:val="00591908"/>
    <w:rsid w:val="00595523"/>
    <w:rsid w:val="0059753D"/>
    <w:rsid w:val="005A085C"/>
    <w:rsid w:val="005B19AB"/>
    <w:rsid w:val="005B1B89"/>
    <w:rsid w:val="005B29DF"/>
    <w:rsid w:val="005B6F02"/>
    <w:rsid w:val="005B70EE"/>
    <w:rsid w:val="005B7FC4"/>
    <w:rsid w:val="005C1529"/>
    <w:rsid w:val="005C249E"/>
    <w:rsid w:val="005C5C42"/>
    <w:rsid w:val="005D0B0E"/>
    <w:rsid w:val="005D0D6A"/>
    <w:rsid w:val="005D1E7F"/>
    <w:rsid w:val="005D5042"/>
    <w:rsid w:val="005D61EC"/>
    <w:rsid w:val="005F26B0"/>
    <w:rsid w:val="005F71DB"/>
    <w:rsid w:val="00600389"/>
    <w:rsid w:val="00602AA6"/>
    <w:rsid w:val="006076A5"/>
    <w:rsid w:val="00610335"/>
    <w:rsid w:val="006110B5"/>
    <w:rsid w:val="00611478"/>
    <w:rsid w:val="00626198"/>
    <w:rsid w:val="006341B4"/>
    <w:rsid w:val="00637F88"/>
    <w:rsid w:val="00644248"/>
    <w:rsid w:val="00654D69"/>
    <w:rsid w:val="00662179"/>
    <w:rsid w:val="00672FA9"/>
    <w:rsid w:val="006825C6"/>
    <w:rsid w:val="0068567B"/>
    <w:rsid w:val="00693D53"/>
    <w:rsid w:val="00694515"/>
    <w:rsid w:val="00696A5A"/>
    <w:rsid w:val="00697C63"/>
    <w:rsid w:val="006B2E46"/>
    <w:rsid w:val="006B2F4D"/>
    <w:rsid w:val="006C2D93"/>
    <w:rsid w:val="006C7BBD"/>
    <w:rsid w:val="006D2118"/>
    <w:rsid w:val="006D237F"/>
    <w:rsid w:val="006D33D1"/>
    <w:rsid w:val="006D441E"/>
    <w:rsid w:val="006D710B"/>
    <w:rsid w:val="006D7433"/>
    <w:rsid w:val="006E080A"/>
    <w:rsid w:val="006E342D"/>
    <w:rsid w:val="006E4BE2"/>
    <w:rsid w:val="006F0C8A"/>
    <w:rsid w:val="00713FD5"/>
    <w:rsid w:val="007173EE"/>
    <w:rsid w:val="007316AE"/>
    <w:rsid w:val="00736C6D"/>
    <w:rsid w:val="00741E18"/>
    <w:rsid w:val="007439E1"/>
    <w:rsid w:val="00752C6D"/>
    <w:rsid w:val="00752DA6"/>
    <w:rsid w:val="00753254"/>
    <w:rsid w:val="007551C4"/>
    <w:rsid w:val="0076074D"/>
    <w:rsid w:val="00762AAC"/>
    <w:rsid w:val="00763BAE"/>
    <w:rsid w:val="0076422D"/>
    <w:rsid w:val="007655F4"/>
    <w:rsid w:val="007678B4"/>
    <w:rsid w:val="00770A44"/>
    <w:rsid w:val="00770E5B"/>
    <w:rsid w:val="007711A9"/>
    <w:rsid w:val="00775FFC"/>
    <w:rsid w:val="00780375"/>
    <w:rsid w:val="00780FBB"/>
    <w:rsid w:val="00786E9F"/>
    <w:rsid w:val="00791FCD"/>
    <w:rsid w:val="0079371F"/>
    <w:rsid w:val="0079405B"/>
    <w:rsid w:val="007941D7"/>
    <w:rsid w:val="007953F0"/>
    <w:rsid w:val="0079570F"/>
    <w:rsid w:val="0079618D"/>
    <w:rsid w:val="007A52CE"/>
    <w:rsid w:val="007A6792"/>
    <w:rsid w:val="007B44E1"/>
    <w:rsid w:val="007B5648"/>
    <w:rsid w:val="007B5C0D"/>
    <w:rsid w:val="007C5F81"/>
    <w:rsid w:val="007D0AC9"/>
    <w:rsid w:val="007E0F85"/>
    <w:rsid w:val="007E21FF"/>
    <w:rsid w:val="00807934"/>
    <w:rsid w:val="00807E03"/>
    <w:rsid w:val="00811E47"/>
    <w:rsid w:val="008121C0"/>
    <w:rsid w:val="00813AFA"/>
    <w:rsid w:val="00822094"/>
    <w:rsid w:val="00825A92"/>
    <w:rsid w:val="0083197A"/>
    <w:rsid w:val="00832970"/>
    <w:rsid w:val="00841F89"/>
    <w:rsid w:val="008453A2"/>
    <w:rsid w:val="00854519"/>
    <w:rsid w:val="00854DE9"/>
    <w:rsid w:val="0085539F"/>
    <w:rsid w:val="008576A5"/>
    <w:rsid w:val="0086096B"/>
    <w:rsid w:val="00861C60"/>
    <w:rsid w:val="0086278E"/>
    <w:rsid w:val="00863F44"/>
    <w:rsid w:val="008710EB"/>
    <w:rsid w:val="00881A7A"/>
    <w:rsid w:val="00881BF3"/>
    <w:rsid w:val="00882461"/>
    <w:rsid w:val="00882BEC"/>
    <w:rsid w:val="00882E05"/>
    <w:rsid w:val="00883415"/>
    <w:rsid w:val="008838CE"/>
    <w:rsid w:val="0089256C"/>
    <w:rsid w:val="008A44FF"/>
    <w:rsid w:val="008A4A93"/>
    <w:rsid w:val="008B4970"/>
    <w:rsid w:val="008B6293"/>
    <w:rsid w:val="008D3F03"/>
    <w:rsid w:val="008D4B51"/>
    <w:rsid w:val="008E466A"/>
    <w:rsid w:val="008E5589"/>
    <w:rsid w:val="008F11B7"/>
    <w:rsid w:val="008F5A5F"/>
    <w:rsid w:val="008F70F5"/>
    <w:rsid w:val="009013BD"/>
    <w:rsid w:val="00901923"/>
    <w:rsid w:val="00903222"/>
    <w:rsid w:val="00904429"/>
    <w:rsid w:val="00905671"/>
    <w:rsid w:val="00906684"/>
    <w:rsid w:val="00907B12"/>
    <w:rsid w:val="00910A65"/>
    <w:rsid w:val="0091101C"/>
    <w:rsid w:val="009231FA"/>
    <w:rsid w:val="00923B02"/>
    <w:rsid w:val="00952B79"/>
    <w:rsid w:val="009541C3"/>
    <w:rsid w:val="00962C55"/>
    <w:rsid w:val="00962F99"/>
    <w:rsid w:val="00964EC8"/>
    <w:rsid w:val="00976BB3"/>
    <w:rsid w:val="00976CD5"/>
    <w:rsid w:val="00985866"/>
    <w:rsid w:val="00992388"/>
    <w:rsid w:val="009B130E"/>
    <w:rsid w:val="009B3B40"/>
    <w:rsid w:val="009B6B92"/>
    <w:rsid w:val="009B7E70"/>
    <w:rsid w:val="009C0FE7"/>
    <w:rsid w:val="009C4B18"/>
    <w:rsid w:val="009D0E45"/>
    <w:rsid w:val="009D2B14"/>
    <w:rsid w:val="009D653B"/>
    <w:rsid w:val="009E44C9"/>
    <w:rsid w:val="009F521D"/>
    <w:rsid w:val="00A1195D"/>
    <w:rsid w:val="00A13540"/>
    <w:rsid w:val="00A16B2C"/>
    <w:rsid w:val="00A16C08"/>
    <w:rsid w:val="00A20DA5"/>
    <w:rsid w:val="00A26675"/>
    <w:rsid w:val="00A37F7B"/>
    <w:rsid w:val="00A42CED"/>
    <w:rsid w:val="00A4713B"/>
    <w:rsid w:val="00A5034D"/>
    <w:rsid w:val="00A54586"/>
    <w:rsid w:val="00A56A35"/>
    <w:rsid w:val="00A60470"/>
    <w:rsid w:val="00A71460"/>
    <w:rsid w:val="00A730B7"/>
    <w:rsid w:val="00A75678"/>
    <w:rsid w:val="00A87FC3"/>
    <w:rsid w:val="00A962BE"/>
    <w:rsid w:val="00A9644B"/>
    <w:rsid w:val="00A972A8"/>
    <w:rsid w:val="00A97AC3"/>
    <w:rsid w:val="00AA1B1C"/>
    <w:rsid w:val="00AA3166"/>
    <w:rsid w:val="00AA4EC4"/>
    <w:rsid w:val="00AB4146"/>
    <w:rsid w:val="00AC38F3"/>
    <w:rsid w:val="00AC4D74"/>
    <w:rsid w:val="00AC6270"/>
    <w:rsid w:val="00AD42BE"/>
    <w:rsid w:val="00AD7E4B"/>
    <w:rsid w:val="00AE22DC"/>
    <w:rsid w:val="00AE2789"/>
    <w:rsid w:val="00AE34E3"/>
    <w:rsid w:val="00AE3EF8"/>
    <w:rsid w:val="00AE4E7D"/>
    <w:rsid w:val="00AF1C00"/>
    <w:rsid w:val="00B01C86"/>
    <w:rsid w:val="00B10F86"/>
    <w:rsid w:val="00B11190"/>
    <w:rsid w:val="00B1578E"/>
    <w:rsid w:val="00B16344"/>
    <w:rsid w:val="00B16B47"/>
    <w:rsid w:val="00B17009"/>
    <w:rsid w:val="00B27881"/>
    <w:rsid w:val="00B36F33"/>
    <w:rsid w:val="00B3730A"/>
    <w:rsid w:val="00B41827"/>
    <w:rsid w:val="00B428EA"/>
    <w:rsid w:val="00B43386"/>
    <w:rsid w:val="00B470D5"/>
    <w:rsid w:val="00B66093"/>
    <w:rsid w:val="00B71E5D"/>
    <w:rsid w:val="00B725E1"/>
    <w:rsid w:val="00B8050B"/>
    <w:rsid w:val="00B809B4"/>
    <w:rsid w:val="00B855DB"/>
    <w:rsid w:val="00B86626"/>
    <w:rsid w:val="00B92488"/>
    <w:rsid w:val="00B94144"/>
    <w:rsid w:val="00B9414F"/>
    <w:rsid w:val="00BA0EA2"/>
    <w:rsid w:val="00BA6436"/>
    <w:rsid w:val="00BA6C08"/>
    <w:rsid w:val="00BA7E1D"/>
    <w:rsid w:val="00BB1BD6"/>
    <w:rsid w:val="00BB4600"/>
    <w:rsid w:val="00BC3472"/>
    <w:rsid w:val="00BD4F85"/>
    <w:rsid w:val="00BD5431"/>
    <w:rsid w:val="00BD73CB"/>
    <w:rsid w:val="00BE1206"/>
    <w:rsid w:val="00BE2446"/>
    <w:rsid w:val="00C012F2"/>
    <w:rsid w:val="00C06AEE"/>
    <w:rsid w:val="00C16CD4"/>
    <w:rsid w:val="00C25EFD"/>
    <w:rsid w:val="00C276F0"/>
    <w:rsid w:val="00C35B63"/>
    <w:rsid w:val="00C40804"/>
    <w:rsid w:val="00C6688C"/>
    <w:rsid w:val="00C671E7"/>
    <w:rsid w:val="00C734F7"/>
    <w:rsid w:val="00C73A4A"/>
    <w:rsid w:val="00C8617F"/>
    <w:rsid w:val="00C925FB"/>
    <w:rsid w:val="00C9318D"/>
    <w:rsid w:val="00C93DD5"/>
    <w:rsid w:val="00C960BC"/>
    <w:rsid w:val="00C975F9"/>
    <w:rsid w:val="00C97662"/>
    <w:rsid w:val="00CA39E7"/>
    <w:rsid w:val="00CA4B8E"/>
    <w:rsid w:val="00CA521A"/>
    <w:rsid w:val="00CA770F"/>
    <w:rsid w:val="00CB39D6"/>
    <w:rsid w:val="00CB487E"/>
    <w:rsid w:val="00CB6FCA"/>
    <w:rsid w:val="00CC22DB"/>
    <w:rsid w:val="00CC51D0"/>
    <w:rsid w:val="00CD32D0"/>
    <w:rsid w:val="00CE173F"/>
    <w:rsid w:val="00CE742F"/>
    <w:rsid w:val="00CF7BE6"/>
    <w:rsid w:val="00D0504C"/>
    <w:rsid w:val="00D147F7"/>
    <w:rsid w:val="00D21128"/>
    <w:rsid w:val="00D226B9"/>
    <w:rsid w:val="00D31056"/>
    <w:rsid w:val="00D3397C"/>
    <w:rsid w:val="00D35058"/>
    <w:rsid w:val="00D35A9D"/>
    <w:rsid w:val="00D40FE9"/>
    <w:rsid w:val="00D47C2C"/>
    <w:rsid w:val="00D51046"/>
    <w:rsid w:val="00D54263"/>
    <w:rsid w:val="00D558E2"/>
    <w:rsid w:val="00D61C68"/>
    <w:rsid w:val="00D66C68"/>
    <w:rsid w:val="00D718C0"/>
    <w:rsid w:val="00D72C81"/>
    <w:rsid w:val="00D73791"/>
    <w:rsid w:val="00D81640"/>
    <w:rsid w:val="00D82EDA"/>
    <w:rsid w:val="00D87FBA"/>
    <w:rsid w:val="00D9074A"/>
    <w:rsid w:val="00D92A43"/>
    <w:rsid w:val="00D94A65"/>
    <w:rsid w:val="00DA6EBC"/>
    <w:rsid w:val="00DB1B1D"/>
    <w:rsid w:val="00DB2E32"/>
    <w:rsid w:val="00DB490E"/>
    <w:rsid w:val="00DC0295"/>
    <w:rsid w:val="00DD4143"/>
    <w:rsid w:val="00DE1A9A"/>
    <w:rsid w:val="00DE2755"/>
    <w:rsid w:val="00DF311E"/>
    <w:rsid w:val="00DF33AB"/>
    <w:rsid w:val="00DF3F7E"/>
    <w:rsid w:val="00E00B9D"/>
    <w:rsid w:val="00E04392"/>
    <w:rsid w:val="00E16786"/>
    <w:rsid w:val="00E20987"/>
    <w:rsid w:val="00E210BF"/>
    <w:rsid w:val="00E27C8E"/>
    <w:rsid w:val="00E3514E"/>
    <w:rsid w:val="00E45AE2"/>
    <w:rsid w:val="00E518AB"/>
    <w:rsid w:val="00E6164D"/>
    <w:rsid w:val="00E63528"/>
    <w:rsid w:val="00E6770A"/>
    <w:rsid w:val="00E7040E"/>
    <w:rsid w:val="00E71084"/>
    <w:rsid w:val="00E826E4"/>
    <w:rsid w:val="00E867B9"/>
    <w:rsid w:val="00E928EC"/>
    <w:rsid w:val="00E957AA"/>
    <w:rsid w:val="00E9626A"/>
    <w:rsid w:val="00EA04BB"/>
    <w:rsid w:val="00EA1982"/>
    <w:rsid w:val="00EB41D9"/>
    <w:rsid w:val="00EC11E8"/>
    <w:rsid w:val="00ED087B"/>
    <w:rsid w:val="00ED6E0E"/>
    <w:rsid w:val="00EE550D"/>
    <w:rsid w:val="00EF1A98"/>
    <w:rsid w:val="00EF30A9"/>
    <w:rsid w:val="00EF588C"/>
    <w:rsid w:val="00EF59A6"/>
    <w:rsid w:val="00EF6052"/>
    <w:rsid w:val="00EF60EF"/>
    <w:rsid w:val="00F008EB"/>
    <w:rsid w:val="00F12045"/>
    <w:rsid w:val="00F14D07"/>
    <w:rsid w:val="00F15D8B"/>
    <w:rsid w:val="00F20AD9"/>
    <w:rsid w:val="00F32039"/>
    <w:rsid w:val="00F4137B"/>
    <w:rsid w:val="00F42FB0"/>
    <w:rsid w:val="00F440AD"/>
    <w:rsid w:val="00F45CE8"/>
    <w:rsid w:val="00F52029"/>
    <w:rsid w:val="00F55275"/>
    <w:rsid w:val="00F566FF"/>
    <w:rsid w:val="00F5700B"/>
    <w:rsid w:val="00F60068"/>
    <w:rsid w:val="00F615C7"/>
    <w:rsid w:val="00F6377D"/>
    <w:rsid w:val="00F67F89"/>
    <w:rsid w:val="00F70790"/>
    <w:rsid w:val="00F76AC3"/>
    <w:rsid w:val="00F76B8B"/>
    <w:rsid w:val="00F81241"/>
    <w:rsid w:val="00F826FA"/>
    <w:rsid w:val="00F87718"/>
    <w:rsid w:val="00FA65FB"/>
    <w:rsid w:val="00FB12C4"/>
    <w:rsid w:val="00FB33F1"/>
    <w:rsid w:val="00FB7120"/>
    <w:rsid w:val="00FC546A"/>
    <w:rsid w:val="00FC6ADF"/>
    <w:rsid w:val="00FD375C"/>
    <w:rsid w:val="00FD4F48"/>
    <w:rsid w:val="00FD5069"/>
    <w:rsid w:val="00FE3A88"/>
    <w:rsid w:val="00FE4D78"/>
    <w:rsid w:val="00FF0154"/>
    <w:rsid w:val="00FF0FB6"/>
    <w:rsid w:val="00FF40D4"/>
    <w:rsid w:val="00FF4C27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8"/>
  </w:style>
  <w:style w:type="paragraph" w:styleId="1">
    <w:name w:val="heading 1"/>
    <w:basedOn w:val="a"/>
    <w:next w:val="a"/>
    <w:link w:val="10"/>
    <w:uiPriority w:val="9"/>
    <w:qFormat/>
    <w:rsid w:val="00976B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BB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B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BB3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BB3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BB3"/>
    <w:pPr>
      <w:spacing w:before="240" w:after="60"/>
      <w:outlineLvl w:val="5"/>
    </w:pPr>
    <w:rPr>
      <w:rFonts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BB3"/>
    <w:pPr>
      <w:spacing w:before="240" w:after="60"/>
      <w:outlineLvl w:val="6"/>
    </w:pPr>
    <w:rPr>
      <w:rFonts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BB3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BB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6B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76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76BB3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6BB3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76BB3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76BB3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76BB3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76BB3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976BB3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976B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76BB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976BB3"/>
    <w:rPr>
      <w:b/>
      <w:bCs/>
    </w:rPr>
  </w:style>
  <w:style w:type="paragraph" w:styleId="a7">
    <w:name w:val="List Paragraph"/>
    <w:basedOn w:val="a"/>
    <w:uiPriority w:val="34"/>
    <w:qFormat/>
    <w:rsid w:val="00976BB3"/>
    <w:pPr>
      <w:ind w:left="708"/>
    </w:pPr>
  </w:style>
  <w:style w:type="paragraph" w:styleId="a8">
    <w:name w:val="Plain Text"/>
    <w:basedOn w:val="a"/>
    <w:link w:val="a9"/>
    <w:uiPriority w:val="99"/>
    <w:unhideWhenUsed/>
    <w:rsid w:val="00B00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0075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8"/>
  </w:style>
  <w:style w:type="paragraph" w:styleId="1">
    <w:name w:val="heading 1"/>
    <w:basedOn w:val="a"/>
    <w:next w:val="a"/>
    <w:link w:val="10"/>
    <w:uiPriority w:val="9"/>
    <w:qFormat/>
    <w:rsid w:val="00976B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BB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B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BB3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BB3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BB3"/>
    <w:pPr>
      <w:spacing w:before="240" w:after="60"/>
      <w:outlineLvl w:val="5"/>
    </w:pPr>
    <w:rPr>
      <w:rFonts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BB3"/>
    <w:pPr>
      <w:spacing w:before="240" w:after="60"/>
      <w:outlineLvl w:val="6"/>
    </w:pPr>
    <w:rPr>
      <w:rFonts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BB3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BB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6B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76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76BB3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6BB3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76BB3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76BB3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76BB3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76BB3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976BB3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976B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76BB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976BB3"/>
    <w:rPr>
      <w:b/>
      <w:bCs/>
    </w:rPr>
  </w:style>
  <w:style w:type="paragraph" w:styleId="a7">
    <w:name w:val="List Paragraph"/>
    <w:basedOn w:val="a"/>
    <w:uiPriority w:val="34"/>
    <w:qFormat/>
    <w:rsid w:val="00976BB3"/>
    <w:pPr>
      <w:ind w:left="708"/>
    </w:pPr>
  </w:style>
  <w:style w:type="paragraph" w:styleId="a8">
    <w:name w:val="Plain Text"/>
    <w:basedOn w:val="a"/>
    <w:link w:val="a9"/>
    <w:uiPriority w:val="99"/>
    <w:unhideWhenUsed/>
    <w:rsid w:val="00B00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007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4262</Words>
  <Characters>24297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volgaregion</Company>
  <LinksUpToDate>false</LinksUpToDate>
  <CharactersWithSpaces>28502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</dc:creator>
  <cp:keywords/>
  <dc:description/>
  <cp:lastModifiedBy>AVER</cp:lastModifiedBy>
  <cp:revision>2</cp:revision>
  <dcterms:created xsi:type="dcterms:W3CDTF">2012-09-25T11:45:00Z</dcterms:created>
  <dcterms:modified xsi:type="dcterms:W3CDTF">2012-09-25T11:45:00Z</dcterms:modified>
</cp:coreProperties>
</file>