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83" w:rsidRPr="00094983" w:rsidRDefault="00094983" w:rsidP="00094983">
      <w:pPr>
        <w:keepNext/>
        <w:keepLine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94983">
        <w:rPr>
          <w:rFonts w:ascii="Times New Roman" w:hAnsi="Times New Roman" w:cs="Times New Roman"/>
          <w:b/>
          <w:bCs/>
          <w:caps/>
          <w:sz w:val="24"/>
          <w:szCs w:val="24"/>
        </w:rPr>
        <w:t>ДОПОЛНИТЕЛЬНЫЕ НОРМЫ И РАСЦЕНКИ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к ТЕРМ38 (Си№4-2003)</w:t>
      </w:r>
    </w:p>
    <w:p w:rsidR="00094983" w:rsidRPr="00094983" w:rsidRDefault="00094983" w:rsidP="00094983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  <w:r w:rsidRPr="00094983"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  <w:t>I. Общие указания</w:t>
      </w:r>
    </w:p>
    <w:p w:rsidR="00094983" w:rsidRPr="00094983" w:rsidRDefault="00094983" w:rsidP="00094983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9498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94983">
        <w:rPr>
          <w:rFonts w:ascii="Times New Roman" w:hAnsi="Times New Roman" w:cs="Times New Roman"/>
          <w:sz w:val="24"/>
          <w:szCs w:val="24"/>
        </w:rPr>
        <w:t xml:space="preserve">Нормами и расценками учтены затраты на выполнение полного комплекса работ по изготовлению, определенного на основе ТУ 34-10-1202-97 «Изделия из углеродистой и низколегированной сталей для трубопроводов тепловых электростанций», </w:t>
      </w:r>
      <w:proofErr w:type="spellStart"/>
      <w:r w:rsidRPr="00094983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094983">
        <w:rPr>
          <w:rFonts w:ascii="Times New Roman" w:hAnsi="Times New Roman" w:cs="Times New Roman"/>
          <w:sz w:val="24"/>
          <w:szCs w:val="24"/>
        </w:rPr>
        <w:t xml:space="preserve"> 3.05.05 «Технологическое оборудование и технологические трубопроводы», РТМ-1с «Сварка, термообработка и контроль трубных систем котлов и трубопроводов при монтаже и ремонте энергетического оборудования», </w:t>
      </w:r>
      <w:proofErr w:type="spellStart"/>
      <w:r w:rsidRPr="00094983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094983">
        <w:rPr>
          <w:rFonts w:ascii="Times New Roman" w:hAnsi="Times New Roman" w:cs="Times New Roman"/>
          <w:sz w:val="24"/>
          <w:szCs w:val="24"/>
        </w:rPr>
        <w:t xml:space="preserve"> 3.03.01-97 «Несущие и ограждающие конструкции», </w:t>
      </w:r>
      <w:proofErr w:type="spellStart"/>
      <w:r w:rsidRPr="00094983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094983">
        <w:rPr>
          <w:rFonts w:ascii="Times New Roman" w:hAnsi="Times New Roman" w:cs="Times New Roman"/>
          <w:sz w:val="24"/>
          <w:szCs w:val="24"/>
        </w:rPr>
        <w:t xml:space="preserve"> III-18-75 «Металлические</w:t>
      </w:r>
      <w:proofErr w:type="gramEnd"/>
      <w:r w:rsidRPr="00094983">
        <w:rPr>
          <w:rFonts w:ascii="Times New Roman" w:hAnsi="Times New Roman" w:cs="Times New Roman"/>
          <w:sz w:val="24"/>
          <w:szCs w:val="24"/>
        </w:rPr>
        <w:t xml:space="preserve"> конструкции».</w:t>
      </w:r>
    </w:p>
    <w:p w:rsidR="00094983" w:rsidRPr="00094983" w:rsidRDefault="00094983" w:rsidP="00094983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94983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094983">
        <w:rPr>
          <w:rFonts w:ascii="Times New Roman" w:hAnsi="Times New Roman" w:cs="Times New Roman"/>
          <w:sz w:val="24"/>
          <w:szCs w:val="24"/>
        </w:rPr>
        <w:t>Нормами и расценками не учтены следующие работы:</w:t>
      </w:r>
    </w:p>
    <w:p w:rsidR="00094983" w:rsidRPr="00094983" w:rsidRDefault="00094983" w:rsidP="00094983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94983">
        <w:rPr>
          <w:rFonts w:ascii="Times New Roman" w:hAnsi="Times New Roman" w:cs="Times New Roman"/>
          <w:sz w:val="24"/>
          <w:szCs w:val="24"/>
        </w:rPr>
        <w:t>а) зачистка поверхностей под антикоррозийное покрытие.</w:t>
      </w:r>
    </w:p>
    <w:p w:rsidR="00094983" w:rsidRPr="00094983" w:rsidRDefault="00094983" w:rsidP="00094983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94983">
        <w:rPr>
          <w:rFonts w:ascii="Times New Roman" w:hAnsi="Times New Roman" w:cs="Times New Roman"/>
          <w:sz w:val="24"/>
          <w:szCs w:val="24"/>
        </w:rPr>
        <w:t xml:space="preserve">б) окраска </w:t>
      </w:r>
    </w:p>
    <w:p w:rsidR="00094983" w:rsidRPr="00094983" w:rsidRDefault="00094983" w:rsidP="00094983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94983">
        <w:rPr>
          <w:rFonts w:ascii="Times New Roman" w:hAnsi="Times New Roman" w:cs="Times New Roman"/>
          <w:sz w:val="24"/>
          <w:szCs w:val="24"/>
        </w:rPr>
        <w:t xml:space="preserve">в) антикоррозийное покрытие </w:t>
      </w:r>
    </w:p>
    <w:p w:rsidR="00094983" w:rsidRPr="00094983" w:rsidRDefault="00094983" w:rsidP="00094983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94983">
        <w:rPr>
          <w:rFonts w:ascii="Times New Roman" w:hAnsi="Times New Roman" w:cs="Times New Roman"/>
          <w:sz w:val="24"/>
          <w:szCs w:val="24"/>
        </w:rPr>
        <w:t xml:space="preserve">г) изготовление измерительных диафрагм, штуцеров, бобышек и других деталей </w:t>
      </w:r>
      <w:proofErr w:type="spellStart"/>
      <w:r w:rsidRPr="00094983">
        <w:rPr>
          <w:rFonts w:ascii="Times New Roman" w:hAnsi="Times New Roman" w:cs="Times New Roman"/>
          <w:sz w:val="24"/>
          <w:szCs w:val="24"/>
        </w:rPr>
        <w:t>КИПиА</w:t>
      </w:r>
      <w:proofErr w:type="spellEnd"/>
      <w:r w:rsidRPr="00094983">
        <w:rPr>
          <w:rFonts w:ascii="Times New Roman" w:hAnsi="Times New Roman" w:cs="Times New Roman"/>
          <w:sz w:val="24"/>
          <w:szCs w:val="24"/>
        </w:rPr>
        <w:t>.</w:t>
      </w:r>
    </w:p>
    <w:p w:rsidR="00094983" w:rsidRPr="00094983" w:rsidRDefault="00094983" w:rsidP="00094983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</w:p>
    <w:p w:rsidR="00094983" w:rsidRPr="00094983" w:rsidRDefault="00094983" w:rsidP="00094983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  <w:r w:rsidRPr="00094983"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  <w:t xml:space="preserve">СВОДНЫЕ НОРМЫ МЕТАЛЛОПРОКАТА И ТРУБ </w:t>
      </w:r>
    </w:p>
    <w:p w:rsidR="00094983" w:rsidRPr="00094983" w:rsidRDefault="00094983" w:rsidP="00094983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983">
        <w:rPr>
          <w:rFonts w:ascii="Times New Roman" w:hAnsi="Times New Roman" w:cs="Times New Roman"/>
          <w:b/>
          <w:bCs/>
          <w:sz w:val="24"/>
          <w:szCs w:val="24"/>
        </w:rPr>
        <w:t xml:space="preserve">При изготовлении, </w:t>
      </w:r>
      <w:r w:rsidRPr="00094983">
        <w:rPr>
          <w:rFonts w:ascii="Times New Roman" w:hAnsi="Times New Roman" w:cs="Times New Roman"/>
          <w:b/>
          <w:bCs/>
          <w:caps/>
          <w:sz w:val="24"/>
          <w:szCs w:val="24"/>
        </w:rPr>
        <w:t>пгвп</w:t>
      </w:r>
      <w:r w:rsidRPr="00094983">
        <w:rPr>
          <w:rFonts w:ascii="Times New Roman" w:hAnsi="Times New Roman" w:cs="Times New Roman"/>
          <w:b/>
          <w:bCs/>
          <w:sz w:val="24"/>
          <w:szCs w:val="24"/>
        </w:rPr>
        <w:t>, баков и металлоконструкций в условиях монтажных площадок</w:t>
      </w:r>
    </w:p>
    <w:p w:rsidR="00094983" w:rsidRPr="00094983" w:rsidRDefault="00094983" w:rsidP="00094983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983">
        <w:rPr>
          <w:rFonts w:ascii="Times New Roman" w:hAnsi="Times New Roman" w:cs="Times New Roman"/>
          <w:b/>
          <w:bCs/>
          <w:sz w:val="24"/>
          <w:szCs w:val="24"/>
        </w:rPr>
        <w:t xml:space="preserve"> строящихся и реконструируемых </w:t>
      </w:r>
      <w:r w:rsidRPr="00094983">
        <w:rPr>
          <w:rFonts w:ascii="Times New Roman" w:hAnsi="Times New Roman" w:cs="Times New Roman"/>
          <w:b/>
          <w:bCs/>
          <w:caps/>
          <w:sz w:val="24"/>
          <w:szCs w:val="24"/>
        </w:rPr>
        <w:t>тэс, грэс</w:t>
      </w:r>
      <w:r w:rsidRPr="00094983">
        <w:rPr>
          <w:rFonts w:ascii="Times New Roman" w:hAnsi="Times New Roman" w:cs="Times New Roman"/>
          <w:b/>
          <w:bCs/>
          <w:sz w:val="24"/>
          <w:szCs w:val="24"/>
        </w:rPr>
        <w:t>, парокотельных и т.п. на 1 т продукции.</w:t>
      </w:r>
    </w:p>
    <w:p w:rsidR="00094983" w:rsidRPr="00094983" w:rsidRDefault="00094983" w:rsidP="00094983">
      <w:pPr>
        <w:keepNext/>
        <w:autoSpaceDE w:val="0"/>
        <w:autoSpaceDN w:val="0"/>
        <w:adjustRightInd w:val="0"/>
        <w:spacing w:before="15" w:after="0" w:line="240" w:lineRule="auto"/>
        <w:ind w:firstLine="28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094983" w:rsidRPr="00094983" w:rsidRDefault="00094983" w:rsidP="00094983">
      <w:pPr>
        <w:keepNext/>
        <w:autoSpaceDE w:val="0"/>
        <w:autoSpaceDN w:val="0"/>
        <w:adjustRightInd w:val="0"/>
        <w:spacing w:before="15" w:after="0" w:line="240" w:lineRule="auto"/>
        <w:ind w:firstLine="285"/>
        <w:rPr>
          <w:rFonts w:ascii="Times New Roman" w:hAnsi="Times New Roman" w:cs="Times New Roman"/>
          <w:b/>
          <w:bCs/>
          <w:sz w:val="24"/>
          <w:szCs w:val="24"/>
        </w:rPr>
      </w:pPr>
      <w:r w:rsidRPr="00094983">
        <w:rPr>
          <w:rFonts w:ascii="Times New Roman" w:hAnsi="Times New Roman" w:cs="Times New Roman"/>
          <w:b/>
          <w:bCs/>
          <w:sz w:val="24"/>
          <w:szCs w:val="24"/>
        </w:rPr>
        <w:t>Таблица 1.</w:t>
      </w:r>
    </w:p>
    <w:tbl>
      <w:tblPr>
        <w:tblW w:w="5050" w:type="pct"/>
        <w:jc w:val="center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3"/>
        <w:gridCol w:w="2197"/>
        <w:gridCol w:w="828"/>
        <w:gridCol w:w="827"/>
        <w:gridCol w:w="510"/>
        <w:gridCol w:w="510"/>
        <w:gridCol w:w="1037"/>
        <w:gridCol w:w="1037"/>
        <w:gridCol w:w="1037"/>
        <w:gridCol w:w="721"/>
        <w:gridCol w:w="609"/>
      </w:tblGrid>
      <w:tr w:rsidR="00094983" w:rsidRPr="00094983">
        <w:trPr>
          <w:tblHeader/>
          <w:tblCellSpacing w:w="0" w:type="dxa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Наименование изделий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Двутавр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Швеллер</w:t>
            </w:r>
          </w:p>
        </w:tc>
        <w:tc>
          <w:tcPr>
            <w:tcW w:w="2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2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Круг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Полоса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Сталь тонколистовая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Сталь толстолистовая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Труба</w:t>
            </w: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98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</w:tr>
      <w:tr w:rsidR="00094983" w:rsidRPr="00094983">
        <w:tblPrEx>
          <w:tblCellSpacing w:w="-8" w:type="dxa"/>
        </w:tblPrEx>
        <w:trPr>
          <w:tblCellSpacing w:w="-8" w:type="dxa"/>
          <w:jc w:val="center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9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9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9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98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98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9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9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9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98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98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98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094983" w:rsidRPr="00094983">
        <w:tblPrEx>
          <w:tblCellSpacing w:w="-8" w:type="dxa"/>
        </w:tblPrEx>
        <w:trPr>
          <w:tblCellSpacing w:w="-8" w:type="dxa"/>
          <w:jc w:val="center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ПГВП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0,134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0,083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0,355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0,386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1,054</w:t>
            </w:r>
          </w:p>
        </w:tc>
      </w:tr>
      <w:tr w:rsidR="00094983" w:rsidRPr="00094983">
        <w:tblPrEx>
          <w:tblCellSpacing w:w="-8" w:type="dxa"/>
        </w:tblPrEx>
        <w:trPr>
          <w:tblCellSpacing w:w="-8" w:type="dxa"/>
          <w:jc w:val="center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Опоры и подвески ПГВП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0,093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0,095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0,117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0,137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0,572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1,072</w:t>
            </w:r>
          </w:p>
        </w:tc>
      </w:tr>
      <w:tr w:rsidR="00094983" w:rsidRPr="00094983">
        <w:tblPrEx>
          <w:tblCellSpacing w:w="-8" w:type="dxa"/>
        </w:tblPrEx>
        <w:trPr>
          <w:tblCellSpacing w:w="-8" w:type="dxa"/>
          <w:jc w:val="center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Баки объемом до 75 м</w:t>
            </w:r>
            <w:r w:rsidRPr="000949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0,828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1,048</w:t>
            </w:r>
          </w:p>
        </w:tc>
      </w:tr>
      <w:tr w:rsidR="00094983" w:rsidRPr="00094983">
        <w:tblPrEx>
          <w:tblCellSpacing w:w="-8" w:type="dxa"/>
        </w:tblPrEx>
        <w:trPr>
          <w:tblCellSpacing w:w="-8" w:type="dxa"/>
          <w:jc w:val="center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Осветители, нейтрализаторы и подобная продукция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0,121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0,407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0,386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0,138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1,089</w:t>
            </w:r>
          </w:p>
        </w:tc>
      </w:tr>
      <w:tr w:rsidR="00094983" w:rsidRPr="00094983">
        <w:tblPrEx>
          <w:tblCellSpacing w:w="-8" w:type="dxa"/>
        </w:tblPrEx>
        <w:trPr>
          <w:tblCellSpacing w:w="-8" w:type="dxa"/>
          <w:jc w:val="center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(в том числе фланцы)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0,308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83" w:rsidRPr="00094983">
        <w:tblPrEx>
          <w:tblCellSpacing w:w="-8" w:type="dxa"/>
        </w:tblPrEx>
        <w:trPr>
          <w:tblCellSpacing w:w="-8" w:type="dxa"/>
          <w:jc w:val="center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Опорные конструкции под трубопроводы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0,908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0,140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1,048</w:t>
            </w:r>
          </w:p>
        </w:tc>
      </w:tr>
      <w:tr w:rsidR="00094983" w:rsidRPr="00094983">
        <w:tblPrEx>
          <w:tblCellSpacing w:w="-8" w:type="dxa"/>
        </w:tblPrEx>
        <w:trPr>
          <w:tblCellSpacing w:w="-8" w:type="dxa"/>
          <w:jc w:val="center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Лестницы и площадки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0,162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0,074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0,252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1,043</w:t>
            </w:r>
          </w:p>
        </w:tc>
      </w:tr>
      <w:tr w:rsidR="00094983" w:rsidRPr="00094983">
        <w:tblPrEx>
          <w:tblCellSpacing w:w="-8" w:type="dxa"/>
        </w:tblPrEx>
        <w:trPr>
          <w:tblCellSpacing w:w="-8" w:type="dxa"/>
          <w:jc w:val="center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Технологические металлоконструкции по установочным чертежам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0,354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0,166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0,485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1,061</w:t>
            </w:r>
          </w:p>
        </w:tc>
      </w:tr>
      <w:tr w:rsidR="00094983" w:rsidRPr="00094983">
        <w:tblPrEx>
          <w:tblCellSpacing w:w="-8" w:type="dxa"/>
        </w:tblPrEx>
        <w:trPr>
          <w:tblCellSpacing w:w="-8" w:type="dxa"/>
          <w:jc w:val="center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Плиты закладные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0,123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1,319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1,442</w:t>
            </w:r>
          </w:p>
        </w:tc>
      </w:tr>
      <w:tr w:rsidR="00094983" w:rsidRPr="00094983">
        <w:tblPrEx>
          <w:tblCellSpacing w:w="-8" w:type="dxa"/>
        </w:tblPrEx>
        <w:trPr>
          <w:tblCellSpacing w:w="-8" w:type="dxa"/>
          <w:jc w:val="center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Строительные металлоконструкции </w:t>
            </w:r>
            <w:proofErr w:type="spellStart"/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межкотельных</w:t>
            </w:r>
            <w:proofErr w:type="spellEnd"/>
            <w:r w:rsidRPr="00094983">
              <w:rPr>
                <w:rFonts w:ascii="Times New Roman" w:hAnsi="Times New Roman" w:cs="Times New Roman"/>
                <w:sz w:val="20"/>
                <w:szCs w:val="20"/>
              </w:rPr>
              <w:t xml:space="preserve"> перекрытий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0,452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0,564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4983" w:rsidRPr="00094983" w:rsidRDefault="00094983" w:rsidP="00094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3">
              <w:rPr>
                <w:rFonts w:ascii="Times New Roman" w:hAnsi="Times New Roman" w:cs="Times New Roman"/>
                <w:sz w:val="20"/>
                <w:szCs w:val="20"/>
              </w:rPr>
              <w:t>1,028</w:t>
            </w:r>
          </w:p>
        </w:tc>
      </w:tr>
    </w:tbl>
    <w:p w:rsidR="00094983" w:rsidRPr="00094983" w:rsidRDefault="00094983" w:rsidP="00094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983" w:rsidRPr="00094983" w:rsidRDefault="00094983" w:rsidP="00094983">
      <w:pPr>
        <w:keepNext/>
        <w:autoSpaceDE w:val="0"/>
        <w:autoSpaceDN w:val="0"/>
        <w:adjustRightInd w:val="0"/>
        <w:spacing w:before="15" w:after="0" w:line="240" w:lineRule="auto"/>
        <w:ind w:firstLine="285"/>
        <w:rPr>
          <w:rFonts w:ascii="Times New Roman" w:hAnsi="Times New Roman" w:cs="Times New Roman"/>
          <w:b/>
          <w:bCs/>
          <w:sz w:val="24"/>
          <w:szCs w:val="24"/>
        </w:rPr>
      </w:pPr>
      <w:r w:rsidRPr="00094983">
        <w:rPr>
          <w:rFonts w:ascii="Times New Roman" w:hAnsi="Times New Roman" w:cs="Times New Roman"/>
          <w:b/>
          <w:bCs/>
          <w:sz w:val="24"/>
          <w:szCs w:val="24"/>
        </w:rPr>
        <w:t>Примечание.</w:t>
      </w:r>
    </w:p>
    <w:p w:rsidR="00094983" w:rsidRPr="00094983" w:rsidRDefault="00094983" w:rsidP="00094983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94983">
        <w:rPr>
          <w:rFonts w:ascii="Times New Roman" w:hAnsi="Times New Roman" w:cs="Times New Roman"/>
          <w:sz w:val="24"/>
          <w:szCs w:val="24"/>
        </w:rPr>
        <w:t>Расход металлопроката при изготовлении баков емкостью более 75 м3 с учетом отходов принимается с</w:t>
      </w:r>
      <w:proofErr w:type="gramStart"/>
      <w:r w:rsidRPr="00094983">
        <w:rPr>
          <w:rFonts w:ascii="Times New Roman" w:hAnsi="Times New Roman" w:cs="Times New Roman"/>
          <w:sz w:val="24"/>
          <w:szCs w:val="24"/>
        </w:rPr>
        <w:t> К</w:t>
      </w:r>
      <w:proofErr w:type="gramEnd"/>
      <w:r w:rsidRPr="00094983">
        <w:rPr>
          <w:rFonts w:ascii="Times New Roman" w:hAnsi="Times New Roman" w:cs="Times New Roman"/>
          <w:sz w:val="24"/>
          <w:szCs w:val="24"/>
        </w:rPr>
        <w:t>=1,048.</w:t>
      </w:r>
    </w:p>
    <w:p w:rsidR="00094983" w:rsidRPr="00094983" w:rsidRDefault="00094983" w:rsidP="00094983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</w:p>
    <w:p w:rsidR="00314EAF" w:rsidRDefault="00314EAF"/>
    <w:sectPr w:rsidR="00314EAF" w:rsidSect="009A4B9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83"/>
    <w:rsid w:val="00094983"/>
    <w:rsid w:val="0031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2010-03-19T11:20:00Z</dcterms:created>
  <dcterms:modified xsi:type="dcterms:W3CDTF">2010-03-19T11:22:00Z</dcterms:modified>
</cp:coreProperties>
</file>