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053BF" w:rsidRDefault="001053BF">
      <w:pPr>
        <w:pStyle w:val="1"/>
      </w:pPr>
      <w:r>
        <w:fldChar w:fldCharType="begin"/>
      </w:r>
      <w:r>
        <w:instrText>HYPERLINK "http://ivo.garant.ru/document?id=43321118&amp;sub=0"</w:instrText>
      </w:r>
      <w:r>
        <w:fldChar w:fldCharType="separate"/>
      </w:r>
      <w:r>
        <w:rPr>
          <w:rStyle w:val="a4"/>
          <w:rFonts w:cs="Arial"/>
          <w:b w:val="0"/>
          <w:bCs w:val="0"/>
        </w:rPr>
        <w:t xml:space="preserve">Письмо Санкт-Петербургского регионального центра по ценообразованию в строительстве </w:t>
      </w:r>
      <w:r>
        <w:rPr>
          <w:rStyle w:val="a4"/>
          <w:rFonts w:cs="Arial"/>
          <w:b w:val="0"/>
          <w:bCs w:val="0"/>
        </w:rPr>
        <w:br/>
        <w:t xml:space="preserve">от 12 января 2017 г. N 2017-01и </w:t>
      </w:r>
      <w:r>
        <w:rPr>
          <w:rStyle w:val="a4"/>
          <w:rFonts w:cs="Arial"/>
          <w:b w:val="0"/>
          <w:bCs w:val="0"/>
        </w:rPr>
        <w:br/>
        <w:t>"О введении региональных индексов пересчета сметной стоимости строительства для применения с 1 января 2017 года"</w:t>
      </w:r>
      <w:r>
        <w:fldChar w:fldCharType="end"/>
      </w:r>
    </w:p>
    <w:p w:rsidR="001053BF" w:rsidRDefault="001053BF">
      <w:pPr>
        <w:pStyle w:val="afa"/>
        <w:rPr>
          <w:color w:val="000000"/>
          <w:sz w:val="16"/>
          <w:szCs w:val="16"/>
        </w:rPr>
      </w:pPr>
      <w:r>
        <w:rPr>
          <w:color w:val="000000"/>
          <w:sz w:val="16"/>
          <w:szCs w:val="16"/>
        </w:rPr>
        <w:t>ГАРАНТ:</w:t>
      </w:r>
    </w:p>
    <w:p w:rsidR="001053BF" w:rsidRDefault="001053BF">
      <w:pPr>
        <w:pStyle w:val="afa"/>
      </w:pPr>
      <w:r>
        <w:t xml:space="preserve">См. </w:t>
      </w:r>
      <w:hyperlink r:id="rId5" w:history="1">
        <w:r>
          <w:rPr>
            <w:rStyle w:val="a4"/>
            <w:rFonts w:cs="Arial"/>
          </w:rPr>
          <w:t>справку</w:t>
        </w:r>
      </w:hyperlink>
      <w:r>
        <w:t xml:space="preserve"> о региональных индексах пересчета сметной стоимости строительства в 2002 - 2017 гг.</w:t>
      </w:r>
    </w:p>
    <w:p w:rsidR="001053BF" w:rsidRDefault="001053BF">
      <w:bookmarkStart w:id="1" w:name="sub_1"/>
      <w:r>
        <w:t>1. Ввести и рекомендовать к применению с 01.01.2017 г. региональные индексы пересчета сметной стоимости строительства для применения на территории Санкт-Петербурга (</w:t>
      </w:r>
      <w:hyperlink w:anchor="sub_1000" w:history="1">
        <w:r>
          <w:rPr>
            <w:rStyle w:val="a4"/>
            <w:rFonts w:cs="Arial"/>
          </w:rPr>
          <w:t>Приложение</w:t>
        </w:r>
      </w:hyperlink>
      <w:r>
        <w:t>).</w:t>
      </w:r>
    </w:p>
    <w:p w:rsidR="001053BF" w:rsidRDefault="001053BF">
      <w:bookmarkStart w:id="2" w:name="sub_2"/>
      <w:bookmarkEnd w:id="1"/>
      <w:r>
        <w:t>2. Региональные индексы рекомендуются для пересчета сметной стоимости строительных, специальных строительных, ремонтно-строительных, монтажных, пусконаладочных и ремонтно-реставрационных работ в Санкт-Петербурге в январе 2017 года.</w:t>
      </w:r>
    </w:p>
    <w:bookmarkEnd w:id="2"/>
    <w:p w:rsidR="001053BF" w:rsidRDefault="001053BF">
      <w:r>
        <w:t>Индексы (в зависимости от использованной сметно-нормативной базы) применяются:</w:t>
      </w:r>
    </w:p>
    <w:p w:rsidR="001053BF" w:rsidRDefault="001053BF">
      <w:r>
        <w:t xml:space="preserve">- к сметной стоимости на 01.01.2000 г., определенной по новым Территориальным единичным и укрупненным расценкам Санкт-Петербурга (в том числе по ТСНБ "ГОСЭТАЛОН 2012 редакции 2014 года". Внесена в федеральный реестр сметных нормативов </w:t>
      </w:r>
      <w:hyperlink r:id="rId6" w:history="1">
        <w:r>
          <w:rPr>
            <w:rStyle w:val="a4"/>
            <w:rFonts w:cs="Arial"/>
          </w:rPr>
          <w:t>приказом</w:t>
        </w:r>
      </w:hyperlink>
      <w:r>
        <w:t xml:space="preserve"> Минстроя России от 21.09.2015 N 675/пр под номером 254 от 22.09.2015 г. и утверждена </w:t>
      </w:r>
      <w:hyperlink r:id="rId7" w:history="1">
        <w:r>
          <w:rPr>
            <w:rStyle w:val="a4"/>
            <w:rFonts w:cs="Arial"/>
          </w:rPr>
          <w:t>распоряжением</w:t>
        </w:r>
      </w:hyperlink>
      <w:r>
        <w:t xml:space="preserve"> Комитета по государственному заказу Санкт-Петербурга от 05.10.2015 N 196-р);</w:t>
      </w:r>
    </w:p>
    <w:p w:rsidR="001053BF" w:rsidRDefault="001053BF">
      <w:r>
        <w:t>- к сметной стоимости 1984 года - для переходящих на 2017 год объектов, имеющих утвержденную сметную документацию в ценах 1984 года, в том числе составленную по укрупненным расценкам, прейскурантам и объектам-аналогам.</w:t>
      </w:r>
    </w:p>
    <w:p w:rsidR="001053BF" w:rsidRDefault="001053BF">
      <w:bookmarkStart w:id="3" w:name="sub_3"/>
      <w:r>
        <w:t>3. Составление сметной документации на объекты, начинаемые строительством в 2017 году, необходимо производить базисно-индексным методом на основе Территориальных единичных расценок (</w:t>
      </w:r>
      <w:hyperlink r:id="rId8" w:history="1">
        <w:r>
          <w:rPr>
            <w:rStyle w:val="a4"/>
            <w:rFonts w:cs="Arial"/>
          </w:rPr>
          <w:t>ТЕР-2001</w:t>
        </w:r>
      </w:hyperlink>
      <w:r>
        <w:t xml:space="preserve"> СПб) или ресурсным методом на основе сборников Государственных элементных сметных норм (</w:t>
      </w:r>
      <w:hyperlink r:id="rId9" w:history="1">
        <w:r>
          <w:rPr>
            <w:rStyle w:val="a4"/>
            <w:rFonts w:cs="Arial"/>
          </w:rPr>
          <w:t>ГЭСН-2001</w:t>
        </w:r>
      </w:hyperlink>
      <w:r>
        <w:t>). Использование нормативов, введенных в действие Госстроем СССР с 1 января 1984 года, допускается в 2017 году только в исключительных случаях в соответствии с условиями ранее заключенных договоров на строительство, а также на виды работ, отсутствующие в новой сметно-нормативной базе.</w:t>
      </w:r>
    </w:p>
    <w:p w:rsidR="001053BF" w:rsidRDefault="001053BF">
      <w:bookmarkStart w:id="4" w:name="sub_4"/>
      <w:bookmarkEnd w:id="3"/>
      <w:r>
        <w:t>4. Региональными индексами пересчета сметной стоимости строительства учтены и дополнительно не учитываются платежи за возмещение вреда, причиняемого транспортными средствами, осуществляющими перевозки тяжеловесных грузов по автомобильным дорогам Российской Федерации, и платы в счет возмещения вреда федеральным трассам транспортными средствами с разрешенной массой выше 12 тонн в пределах территориальных границ города Санкт-Петербурга.</w:t>
      </w:r>
    </w:p>
    <w:p w:rsidR="001053BF" w:rsidRDefault="001053BF">
      <w:bookmarkStart w:id="5" w:name="sub_5"/>
      <w:bookmarkEnd w:id="4"/>
      <w:r>
        <w:t xml:space="preserve">5. Индексы на специализированные виды строительно-монтажных работ, не вошедшие в перечень </w:t>
      </w:r>
      <w:hyperlink w:anchor="sub_12" w:history="1">
        <w:r>
          <w:rPr>
            <w:rStyle w:val="a4"/>
            <w:rFonts w:cs="Arial"/>
          </w:rPr>
          <w:t>таблицы 1.2</w:t>
        </w:r>
      </w:hyperlink>
      <w:r>
        <w:t xml:space="preserve">, принимаются в пределах индексов "Строительство в целом", </w:t>
      </w:r>
      <w:hyperlink w:anchor="sub_10" w:history="1">
        <w:r>
          <w:rPr>
            <w:rStyle w:val="a4"/>
            <w:rFonts w:cs="Arial"/>
          </w:rPr>
          <w:t>п. 1 табл. 1.1</w:t>
        </w:r>
      </w:hyperlink>
      <w:r>
        <w:t>.</w:t>
      </w:r>
    </w:p>
    <w:bookmarkEnd w:id="5"/>
    <w:p w:rsidR="001053BF" w:rsidRDefault="001053BF"/>
    <w:tbl>
      <w:tblPr>
        <w:tblW w:w="0" w:type="auto"/>
        <w:tblInd w:w="108" w:type="dxa"/>
        <w:tblLook w:val="0000" w:firstRow="0" w:lastRow="0" w:firstColumn="0" w:lastColumn="0" w:noHBand="0" w:noVBand="0"/>
      </w:tblPr>
      <w:tblGrid>
        <w:gridCol w:w="6867"/>
        <w:gridCol w:w="3432"/>
      </w:tblGrid>
      <w:tr w:rsidR="001053BF">
        <w:tblPrEx>
          <w:tblCellMar>
            <w:top w:w="0" w:type="dxa"/>
            <w:bottom w:w="0" w:type="dxa"/>
          </w:tblCellMar>
        </w:tblPrEx>
        <w:tc>
          <w:tcPr>
            <w:tcW w:w="6867" w:type="dxa"/>
            <w:tcBorders>
              <w:top w:val="nil"/>
              <w:left w:val="nil"/>
              <w:bottom w:val="nil"/>
              <w:right w:val="nil"/>
            </w:tcBorders>
            <w:vAlign w:val="bottom"/>
          </w:tcPr>
          <w:p w:rsidR="001053BF" w:rsidRDefault="001053BF">
            <w:pPr>
              <w:pStyle w:val="afff2"/>
            </w:pPr>
            <w:r>
              <w:lastRenderedPageBreak/>
              <w:t>Начальник центра</w:t>
            </w:r>
          </w:p>
        </w:tc>
        <w:tc>
          <w:tcPr>
            <w:tcW w:w="3432" w:type="dxa"/>
            <w:tcBorders>
              <w:top w:val="nil"/>
              <w:left w:val="nil"/>
              <w:bottom w:val="nil"/>
              <w:right w:val="nil"/>
            </w:tcBorders>
            <w:vAlign w:val="bottom"/>
          </w:tcPr>
          <w:p w:rsidR="001053BF" w:rsidRDefault="001053BF">
            <w:pPr>
              <w:pStyle w:val="aff9"/>
              <w:jc w:val="right"/>
            </w:pPr>
            <w:r>
              <w:t>А. И. Штоколов</w:t>
            </w:r>
          </w:p>
        </w:tc>
      </w:tr>
    </w:tbl>
    <w:p w:rsidR="001053BF" w:rsidRDefault="001053BF"/>
    <w:p w:rsidR="001053BF" w:rsidRDefault="001053BF">
      <w:pPr>
        <w:ind w:firstLine="698"/>
        <w:jc w:val="right"/>
      </w:pPr>
      <w:bookmarkStart w:id="6" w:name="sub_1000"/>
      <w:r>
        <w:rPr>
          <w:rStyle w:val="a3"/>
          <w:bCs/>
        </w:rPr>
        <w:t xml:space="preserve">Приложение </w:t>
      </w:r>
      <w:r>
        <w:rPr>
          <w:rStyle w:val="a3"/>
          <w:bCs/>
        </w:rPr>
        <w:br/>
        <w:t xml:space="preserve">к </w:t>
      </w:r>
      <w:hyperlink w:anchor="sub_0" w:history="1">
        <w:r>
          <w:rPr>
            <w:rStyle w:val="a4"/>
            <w:rFonts w:cs="Arial"/>
          </w:rPr>
          <w:t>письму</w:t>
        </w:r>
      </w:hyperlink>
      <w:r>
        <w:rPr>
          <w:rStyle w:val="a3"/>
          <w:bCs/>
        </w:rPr>
        <w:t xml:space="preserve"> РЦЦС СПб </w:t>
      </w:r>
      <w:r>
        <w:rPr>
          <w:rStyle w:val="a3"/>
          <w:bCs/>
        </w:rPr>
        <w:br/>
        <w:t>от 12 января 2017 г. N 2017-01и</w:t>
      </w:r>
    </w:p>
    <w:bookmarkEnd w:id="6"/>
    <w:p w:rsidR="001053BF" w:rsidRDefault="001053BF"/>
    <w:p w:rsidR="001053BF" w:rsidRDefault="001053BF">
      <w:pPr>
        <w:pStyle w:val="1"/>
      </w:pPr>
      <w:r>
        <w:t xml:space="preserve">Региональные индексы </w:t>
      </w:r>
      <w:r>
        <w:br/>
        <w:t>пересчета сметной стоимости строительства для применения с 1 января 2017 года</w:t>
      </w:r>
    </w:p>
    <w:p w:rsidR="001053BF" w:rsidRDefault="001053BF"/>
    <w:p w:rsidR="001053BF" w:rsidRDefault="001053BF">
      <w:pPr>
        <w:pStyle w:val="1"/>
      </w:pPr>
      <w:bookmarkStart w:id="7" w:name="sub_1001"/>
      <w:r>
        <w:t>Раздел I. Индексы к элементам прямых затрат в сметных ценах на 01.01.2000 г. и на 01.01.1984 г.</w:t>
      </w:r>
    </w:p>
    <w:bookmarkEnd w:id="7"/>
    <w:p w:rsidR="001053BF" w:rsidRDefault="001053BF"/>
    <w:p w:rsidR="001053BF" w:rsidRDefault="001053BF">
      <w:pPr>
        <w:pStyle w:val="1"/>
      </w:pPr>
      <w:bookmarkStart w:id="8" w:name="sub_1011"/>
      <w:r>
        <w:t>1.1. Индексы к элементам прямых затрат на полный комплекс работ при новом строительстве и реконструкции объектов</w:t>
      </w:r>
    </w:p>
    <w:bookmarkEnd w:id="8"/>
    <w:p w:rsidR="001053BF" w:rsidRDefault="001053BF"/>
    <w:p w:rsidR="001053BF" w:rsidRDefault="001053BF">
      <w:r>
        <w:t>Предназначены для составления инвесторских смет, формирования предложений между заказчиками и подрядчиками о цене строительства, планирования и укрупненного расчета инвестиций на весь комплекс работ, а также для расчетов между заказчиками и подрядчиками по всему комплексу работ на объектах с неразорванным строительным циклом в соответствии с условиями заключенных договоров (контрактов).</w:t>
      </w:r>
    </w:p>
    <w:p w:rsidR="001053BF" w:rsidRDefault="001053BF"/>
    <w:p w:rsidR="001053BF" w:rsidRDefault="001053BF">
      <w:pPr>
        <w:ind w:firstLine="698"/>
        <w:jc w:val="right"/>
      </w:pPr>
      <w:bookmarkStart w:id="9" w:name="sub_11"/>
      <w:r>
        <w:rPr>
          <w:rStyle w:val="a3"/>
          <w:bCs/>
        </w:rPr>
        <w:t>Таблица 1.1</w:t>
      </w:r>
    </w:p>
    <w:bookmarkEnd w:id="9"/>
    <w:p w:rsidR="001053BF" w:rsidRDefault="001053B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9"/>
        <w:gridCol w:w="3543"/>
        <w:gridCol w:w="960"/>
        <w:gridCol w:w="1259"/>
        <w:gridCol w:w="1098"/>
        <w:gridCol w:w="1808"/>
        <w:gridCol w:w="1073"/>
      </w:tblGrid>
      <w:tr w:rsidR="001053BF">
        <w:tblPrEx>
          <w:tblCellMar>
            <w:top w:w="0" w:type="dxa"/>
            <w:bottom w:w="0" w:type="dxa"/>
          </w:tblCellMar>
        </w:tblPrEx>
        <w:tc>
          <w:tcPr>
            <w:tcW w:w="559"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N п/п</w:t>
            </w:r>
          </w:p>
        </w:tc>
        <w:tc>
          <w:tcPr>
            <w:tcW w:w="4503" w:type="dxa"/>
            <w:gridSpan w:val="2"/>
            <w:vMerge w:val="restart"/>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Наименование видов строительства, зданий и сооружений</w:t>
            </w:r>
          </w:p>
        </w:tc>
        <w:tc>
          <w:tcPr>
            <w:tcW w:w="1259"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Оплата труда рабочих</w:t>
            </w:r>
          </w:p>
        </w:tc>
        <w:tc>
          <w:tcPr>
            <w:tcW w:w="1098"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Экспл. машин</w:t>
            </w:r>
          </w:p>
        </w:tc>
        <w:tc>
          <w:tcPr>
            <w:tcW w:w="2881"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Материалы с доставкой</w:t>
            </w:r>
          </w:p>
        </w:tc>
      </w:tr>
      <w:tr w:rsidR="001053BF">
        <w:tblPrEx>
          <w:tblCellMar>
            <w:top w:w="0" w:type="dxa"/>
            <w:bottom w:w="0" w:type="dxa"/>
          </w:tblCellMar>
        </w:tblPrEx>
        <w:tc>
          <w:tcPr>
            <w:tcW w:w="559"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4503" w:type="dxa"/>
            <w:gridSpan w:val="2"/>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1259"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1098"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структурный интервал</w:t>
            </w:r>
          </w:p>
        </w:tc>
        <w:tc>
          <w:tcPr>
            <w:tcW w:w="1073" w:type="dxa"/>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в среднем</w:t>
            </w:r>
          </w:p>
        </w:tc>
      </w:tr>
      <w:tr w:rsidR="001053BF">
        <w:tblPrEx>
          <w:tblCellMar>
            <w:top w:w="0" w:type="dxa"/>
            <w:bottom w:w="0" w:type="dxa"/>
          </w:tblCellMar>
        </w:tblPrEx>
        <w:tc>
          <w:tcPr>
            <w:tcW w:w="559"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bookmarkStart w:id="10" w:name="sub_10"/>
            <w:r>
              <w:rPr>
                <w:sz w:val="25"/>
                <w:szCs w:val="25"/>
              </w:rPr>
              <w:t>1</w:t>
            </w:r>
            <w:bookmarkEnd w:id="10"/>
          </w:p>
        </w:tc>
        <w:tc>
          <w:tcPr>
            <w:tcW w:w="3543"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Строительство в целом</w:t>
            </w:r>
          </w:p>
        </w:tc>
        <w:tc>
          <w:tcPr>
            <w:tcW w:w="96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59"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09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12,289</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6,851-7,553</w:t>
            </w:r>
          </w:p>
        </w:tc>
        <w:tc>
          <w:tcPr>
            <w:tcW w:w="1073" w:type="dxa"/>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7,194</w:t>
            </w:r>
          </w:p>
        </w:tc>
      </w:tr>
      <w:tr w:rsidR="001053BF">
        <w:tblPrEx>
          <w:tblCellMar>
            <w:top w:w="0" w:type="dxa"/>
            <w:bottom w:w="0" w:type="dxa"/>
          </w:tblCellMar>
        </w:tblPrEx>
        <w:tc>
          <w:tcPr>
            <w:tcW w:w="559"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543"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6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59"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09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250,33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166,72-183,80</w:t>
            </w:r>
          </w:p>
        </w:tc>
        <w:tc>
          <w:tcPr>
            <w:tcW w:w="1073" w:type="dxa"/>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175,05</w:t>
            </w:r>
          </w:p>
        </w:tc>
      </w:tr>
      <w:tr w:rsidR="001053BF">
        <w:tblPrEx>
          <w:tblCellMar>
            <w:top w:w="0" w:type="dxa"/>
            <w:bottom w:w="0" w:type="dxa"/>
          </w:tblCellMar>
        </w:tblPrEx>
        <w:tc>
          <w:tcPr>
            <w:tcW w:w="559"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w:t>
            </w:r>
          </w:p>
        </w:tc>
        <w:tc>
          <w:tcPr>
            <w:tcW w:w="3543"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Панельные здания и сооружения</w:t>
            </w:r>
          </w:p>
        </w:tc>
        <w:tc>
          <w:tcPr>
            <w:tcW w:w="96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59"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09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12,289</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7,067-7,792</w:t>
            </w:r>
          </w:p>
        </w:tc>
        <w:tc>
          <w:tcPr>
            <w:tcW w:w="1073" w:type="dxa"/>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7,421</w:t>
            </w:r>
          </w:p>
        </w:tc>
      </w:tr>
      <w:tr w:rsidR="001053BF">
        <w:tblPrEx>
          <w:tblCellMar>
            <w:top w:w="0" w:type="dxa"/>
            <w:bottom w:w="0" w:type="dxa"/>
          </w:tblCellMar>
        </w:tblPrEx>
        <w:tc>
          <w:tcPr>
            <w:tcW w:w="559"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543"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6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59"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09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250,33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162,86-179,55</w:t>
            </w:r>
          </w:p>
        </w:tc>
        <w:tc>
          <w:tcPr>
            <w:tcW w:w="1073" w:type="dxa"/>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171,00</w:t>
            </w:r>
          </w:p>
        </w:tc>
      </w:tr>
      <w:tr w:rsidR="001053BF">
        <w:tblPrEx>
          <w:tblCellMar>
            <w:top w:w="0" w:type="dxa"/>
            <w:bottom w:w="0" w:type="dxa"/>
          </w:tblCellMar>
        </w:tblPrEx>
        <w:tc>
          <w:tcPr>
            <w:tcW w:w="559"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w:t>
            </w:r>
          </w:p>
        </w:tc>
        <w:tc>
          <w:tcPr>
            <w:tcW w:w="3543"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Кирпичные здания и сооружения</w:t>
            </w:r>
          </w:p>
        </w:tc>
        <w:tc>
          <w:tcPr>
            <w:tcW w:w="96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59"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09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12,289</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7,536-8,309</w:t>
            </w:r>
          </w:p>
        </w:tc>
        <w:tc>
          <w:tcPr>
            <w:tcW w:w="1073" w:type="dxa"/>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7,913</w:t>
            </w:r>
          </w:p>
        </w:tc>
      </w:tr>
      <w:tr w:rsidR="001053BF">
        <w:tblPrEx>
          <w:tblCellMar>
            <w:top w:w="0" w:type="dxa"/>
            <w:bottom w:w="0" w:type="dxa"/>
          </w:tblCellMar>
        </w:tblPrEx>
        <w:tc>
          <w:tcPr>
            <w:tcW w:w="559"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543"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6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59"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09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250,33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169,89-187,30</w:t>
            </w:r>
          </w:p>
        </w:tc>
        <w:tc>
          <w:tcPr>
            <w:tcW w:w="1073" w:type="dxa"/>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178,38</w:t>
            </w:r>
          </w:p>
        </w:tc>
      </w:tr>
      <w:tr w:rsidR="001053BF">
        <w:tblPrEx>
          <w:tblCellMar>
            <w:top w:w="0" w:type="dxa"/>
            <w:bottom w:w="0" w:type="dxa"/>
          </w:tblCellMar>
        </w:tblPrEx>
        <w:tc>
          <w:tcPr>
            <w:tcW w:w="559"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w:t>
            </w:r>
          </w:p>
        </w:tc>
        <w:tc>
          <w:tcPr>
            <w:tcW w:w="3543"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Монолитные здания и сооружения</w:t>
            </w:r>
          </w:p>
        </w:tc>
        <w:tc>
          <w:tcPr>
            <w:tcW w:w="96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59"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09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12,289</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6,292-6,937</w:t>
            </w:r>
          </w:p>
        </w:tc>
        <w:tc>
          <w:tcPr>
            <w:tcW w:w="1073" w:type="dxa"/>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6,607</w:t>
            </w:r>
          </w:p>
        </w:tc>
      </w:tr>
      <w:tr w:rsidR="001053BF">
        <w:tblPrEx>
          <w:tblCellMar>
            <w:top w:w="0" w:type="dxa"/>
            <w:bottom w:w="0" w:type="dxa"/>
          </w:tblCellMar>
        </w:tblPrEx>
        <w:tc>
          <w:tcPr>
            <w:tcW w:w="559"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543"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6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59"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09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250,33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168,99-186,31</w:t>
            </w:r>
          </w:p>
        </w:tc>
        <w:tc>
          <w:tcPr>
            <w:tcW w:w="1073" w:type="dxa"/>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177,44</w:t>
            </w:r>
          </w:p>
        </w:tc>
      </w:tr>
      <w:tr w:rsidR="001053BF">
        <w:tblPrEx>
          <w:tblCellMar>
            <w:top w:w="0" w:type="dxa"/>
            <w:bottom w:w="0" w:type="dxa"/>
          </w:tblCellMar>
        </w:tblPrEx>
        <w:tc>
          <w:tcPr>
            <w:tcW w:w="559"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bookmarkStart w:id="11" w:name="sub_50"/>
            <w:r>
              <w:rPr>
                <w:sz w:val="25"/>
                <w:szCs w:val="25"/>
              </w:rPr>
              <w:t>5</w:t>
            </w:r>
            <w:bookmarkEnd w:id="11"/>
          </w:p>
        </w:tc>
        <w:tc>
          <w:tcPr>
            <w:tcW w:w="3543"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Промышленные здания и сооружения в каркасном исполнении</w:t>
            </w:r>
          </w:p>
        </w:tc>
        <w:tc>
          <w:tcPr>
            <w:tcW w:w="96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59"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09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12,289</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7,360-8,114</w:t>
            </w:r>
          </w:p>
        </w:tc>
        <w:tc>
          <w:tcPr>
            <w:tcW w:w="1073" w:type="dxa"/>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7,728</w:t>
            </w:r>
          </w:p>
        </w:tc>
      </w:tr>
      <w:tr w:rsidR="001053BF">
        <w:tblPrEx>
          <w:tblCellMar>
            <w:top w:w="0" w:type="dxa"/>
            <w:bottom w:w="0" w:type="dxa"/>
          </w:tblCellMar>
        </w:tblPrEx>
        <w:tc>
          <w:tcPr>
            <w:tcW w:w="559"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543"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6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59"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09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250,33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169,30-186,65</w:t>
            </w:r>
          </w:p>
        </w:tc>
        <w:tc>
          <w:tcPr>
            <w:tcW w:w="1073" w:type="dxa"/>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177,76</w:t>
            </w:r>
          </w:p>
        </w:tc>
      </w:tr>
      <w:tr w:rsidR="001053BF">
        <w:tblPrEx>
          <w:tblCellMar>
            <w:top w:w="0" w:type="dxa"/>
            <w:bottom w:w="0" w:type="dxa"/>
          </w:tblCellMar>
        </w:tblPrEx>
        <w:tc>
          <w:tcPr>
            <w:tcW w:w="559"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w:t>
            </w:r>
          </w:p>
        </w:tc>
        <w:tc>
          <w:tcPr>
            <w:tcW w:w="3543"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Деревянные здания и сооружения</w:t>
            </w:r>
          </w:p>
        </w:tc>
        <w:tc>
          <w:tcPr>
            <w:tcW w:w="96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59"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09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12,289</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5,042-5,559</w:t>
            </w:r>
          </w:p>
        </w:tc>
        <w:tc>
          <w:tcPr>
            <w:tcW w:w="1073" w:type="dxa"/>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5,294</w:t>
            </w:r>
          </w:p>
        </w:tc>
      </w:tr>
      <w:tr w:rsidR="001053BF">
        <w:tblPrEx>
          <w:tblCellMar>
            <w:top w:w="0" w:type="dxa"/>
            <w:bottom w:w="0" w:type="dxa"/>
          </w:tblCellMar>
        </w:tblPrEx>
        <w:tc>
          <w:tcPr>
            <w:tcW w:w="559"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543"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6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59"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09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250,33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115,34-127,17</w:t>
            </w:r>
          </w:p>
        </w:tc>
        <w:tc>
          <w:tcPr>
            <w:tcW w:w="1073" w:type="dxa"/>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121,11</w:t>
            </w:r>
          </w:p>
        </w:tc>
      </w:tr>
    </w:tbl>
    <w:p w:rsidR="001053BF" w:rsidRDefault="001053BF"/>
    <w:p w:rsidR="001053BF" w:rsidRDefault="001053BF">
      <w:r>
        <w:rPr>
          <w:rStyle w:val="a3"/>
          <w:bCs/>
        </w:rPr>
        <w:t>Примечание</w:t>
      </w:r>
      <w:r>
        <w:t xml:space="preserve">: </w:t>
      </w:r>
      <w:hyperlink w:anchor="sub_50" w:history="1">
        <w:r>
          <w:rPr>
            <w:rStyle w:val="a4"/>
            <w:rFonts w:cs="Arial"/>
          </w:rPr>
          <w:t>п. 5</w:t>
        </w:r>
      </w:hyperlink>
      <w:r>
        <w:t xml:space="preserve"> каркасные системы включает несущие металлические и ж/б конструкции, ограждающие конструкции из ж/б, кирпича, панелей типа "сэндвич". </w:t>
      </w:r>
      <w:hyperlink w:anchor="sub_10" w:history="1">
        <w:r>
          <w:rPr>
            <w:rStyle w:val="a4"/>
            <w:rFonts w:cs="Arial"/>
          </w:rPr>
          <w:t>П.п. 1-6</w:t>
        </w:r>
      </w:hyperlink>
      <w:r>
        <w:t xml:space="preserve"> включают и индивидуальные жилые дома.</w:t>
      </w:r>
    </w:p>
    <w:p w:rsidR="001053BF" w:rsidRDefault="001053BF"/>
    <w:p w:rsidR="001053BF" w:rsidRDefault="001053BF">
      <w:r>
        <w:rPr>
          <w:rStyle w:val="a3"/>
          <w:bCs/>
        </w:rPr>
        <w:t>Внимание!</w:t>
      </w:r>
      <w:r>
        <w:t xml:space="preserve"> При применении Федеральных единичных расценок (</w:t>
      </w:r>
      <w:hyperlink r:id="rId10" w:history="1">
        <w:r>
          <w:rPr>
            <w:rStyle w:val="a4"/>
            <w:rFonts w:cs="Arial"/>
          </w:rPr>
          <w:t>ФЕР-2001</w:t>
        </w:r>
      </w:hyperlink>
      <w:r>
        <w:t xml:space="preserve">, </w:t>
      </w:r>
      <w:hyperlink r:id="rId11" w:history="1">
        <w:r>
          <w:rPr>
            <w:rStyle w:val="a4"/>
            <w:rFonts w:cs="Arial"/>
          </w:rPr>
          <w:t>ФЕРр-2001</w:t>
        </w:r>
      </w:hyperlink>
      <w:r>
        <w:t xml:space="preserve">, </w:t>
      </w:r>
      <w:hyperlink r:id="rId12" w:history="1">
        <w:r>
          <w:rPr>
            <w:rStyle w:val="a4"/>
            <w:rFonts w:cs="Arial"/>
          </w:rPr>
          <w:t>ФЕРм-2001</w:t>
        </w:r>
      </w:hyperlink>
      <w:r>
        <w:t xml:space="preserve"> и </w:t>
      </w:r>
      <w:hyperlink r:id="rId13" w:history="1">
        <w:r>
          <w:rPr>
            <w:rStyle w:val="a4"/>
            <w:rFonts w:cs="Arial"/>
          </w:rPr>
          <w:t>ФЕРп-2001</w:t>
        </w:r>
      </w:hyperlink>
      <w:r>
        <w:t>) должны учитываться следующие территориальные поправочные коэффициенты в базисном уровне цен на 01.01.2000 г.:</w:t>
      </w:r>
    </w:p>
    <w:p w:rsidR="001053BF" w:rsidRDefault="001053BF">
      <w:r>
        <w:t>- к оплате труда рабочих-строителей - 1,224;</w:t>
      </w:r>
    </w:p>
    <w:p w:rsidR="001053BF" w:rsidRDefault="001053BF">
      <w:r>
        <w:t>- к эксплуатации строительных машин - 1,054;</w:t>
      </w:r>
    </w:p>
    <w:p w:rsidR="001053BF" w:rsidRDefault="001053BF">
      <w:r>
        <w:t xml:space="preserve">- к стоимости материалов - 1,160 (за исключением </w:t>
      </w:r>
      <w:hyperlink r:id="rId14" w:history="1">
        <w:r>
          <w:rPr>
            <w:rStyle w:val="a4"/>
            <w:rFonts w:cs="Arial"/>
          </w:rPr>
          <w:t>ФЕРм-2001</w:t>
        </w:r>
      </w:hyperlink>
      <w:r>
        <w:t>);</w:t>
      </w:r>
    </w:p>
    <w:p w:rsidR="001053BF" w:rsidRDefault="001053BF">
      <w:r>
        <w:t>- к стоимости материалов - 1,080 (</w:t>
      </w:r>
      <w:hyperlink r:id="rId15" w:history="1">
        <w:r>
          <w:rPr>
            <w:rStyle w:val="a4"/>
            <w:rFonts w:cs="Arial"/>
          </w:rPr>
          <w:t>для ФЕРм-2001</w:t>
        </w:r>
      </w:hyperlink>
      <w:r>
        <w:t>).</w:t>
      </w:r>
    </w:p>
    <w:p w:rsidR="001053BF" w:rsidRDefault="001053BF"/>
    <w:p w:rsidR="001053BF" w:rsidRDefault="001053BF">
      <w:pPr>
        <w:pStyle w:val="1"/>
      </w:pPr>
      <w:bookmarkStart w:id="12" w:name="sub_1012"/>
      <w:r>
        <w:t>1.2. Индексы к элементам прямых затрат по видам строительных, специальных строительных и монтажных работ при новом строительстве и реконструкции объектов</w:t>
      </w:r>
    </w:p>
    <w:bookmarkEnd w:id="12"/>
    <w:p w:rsidR="001053BF" w:rsidRDefault="001053BF"/>
    <w:p w:rsidR="001053BF" w:rsidRDefault="001053BF">
      <w:pPr>
        <w:ind w:firstLine="698"/>
        <w:jc w:val="right"/>
      </w:pPr>
      <w:bookmarkStart w:id="13" w:name="sub_12"/>
      <w:r>
        <w:rPr>
          <w:rStyle w:val="a3"/>
          <w:bCs/>
        </w:rPr>
        <w:t>Таблица 1.2</w:t>
      </w:r>
    </w:p>
    <w:bookmarkEnd w:id="13"/>
    <w:p w:rsidR="001053BF" w:rsidRDefault="001053B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3"/>
        <w:gridCol w:w="3606"/>
        <w:gridCol w:w="976"/>
        <w:gridCol w:w="1245"/>
        <w:gridCol w:w="1107"/>
        <w:gridCol w:w="1808"/>
        <w:gridCol w:w="1052"/>
        <w:gridCol w:w="56"/>
        <w:gridCol w:w="30"/>
      </w:tblGrid>
      <w:tr w:rsidR="001053BF">
        <w:tblPrEx>
          <w:tblCellMar>
            <w:top w:w="0" w:type="dxa"/>
            <w:bottom w:w="0" w:type="dxa"/>
          </w:tblCellMar>
        </w:tblPrEx>
        <w:trPr>
          <w:gridAfter w:val="1"/>
          <w:wAfter w:w="28"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N п/п</w:t>
            </w:r>
          </w:p>
        </w:tc>
        <w:tc>
          <w:tcPr>
            <w:tcW w:w="4582" w:type="dxa"/>
            <w:gridSpan w:val="2"/>
            <w:vMerge w:val="restart"/>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Наименование видов работ и конструктивных элементов</w:t>
            </w:r>
          </w:p>
        </w:tc>
        <w:tc>
          <w:tcPr>
            <w:tcW w:w="1245"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Оплата труда рабочих</w:t>
            </w:r>
          </w:p>
        </w:tc>
        <w:tc>
          <w:tcPr>
            <w:tcW w:w="1107"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Эксплуатация машин и механизмов</w:t>
            </w:r>
          </w:p>
        </w:tc>
        <w:tc>
          <w:tcPr>
            <w:tcW w:w="2916" w:type="dxa"/>
            <w:gridSpan w:val="3"/>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Материалы с доставкой</w:t>
            </w:r>
          </w:p>
        </w:tc>
      </w:tr>
      <w:tr w:rsidR="001053BF">
        <w:tblPrEx>
          <w:tblCellMar>
            <w:top w:w="0" w:type="dxa"/>
            <w:bottom w:w="0" w:type="dxa"/>
          </w:tblCellMar>
        </w:tblPrEx>
        <w:trPr>
          <w:gridAfter w:val="1"/>
          <w:wAfter w:w="29"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4582" w:type="dxa"/>
            <w:gridSpan w:val="2"/>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1245"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1107"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структурный интервал</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в среднем</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Земляные работы</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11,681</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5,365-5,971</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5,633</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262,23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89,07-99,70</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92,31</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2.1</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Фундаменты ленточные</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12,196</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8,493-10,457</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8,918</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261,00</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164,61-198,73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172,84</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2.2</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Фундаменты на свайных основаниях</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12,142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7,597-8,395</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7,840</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248,07</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179,76-195,44</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185,02</w:t>
            </w:r>
          </w:p>
        </w:tc>
      </w:tr>
      <w:tr w:rsidR="001053BF">
        <w:tblPrEx>
          <w:tblCellMar>
            <w:top w:w="0" w:type="dxa"/>
            <w:bottom w:w="0" w:type="dxa"/>
          </w:tblCellMar>
        </w:tblPrEx>
        <w:trPr>
          <w:gridAfter w:val="1"/>
          <w:wAfter w:w="30" w:type="dxa"/>
        </w:trPr>
        <w:tc>
          <w:tcPr>
            <w:tcW w:w="493" w:type="dxa"/>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2.3</w:t>
            </w:r>
          </w:p>
        </w:tc>
        <w:tc>
          <w:tcPr>
            <w:tcW w:w="3606" w:type="dxa"/>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Фундаменты на винтовых сваях (без ростверков)</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12,142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3,491-3,937</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3,675</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Несущие и ограждающие конструкции из сборного бетона и железобетона</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14,157</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8,040-9,016</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8,442</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256,95</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166,12-186,25</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174,39</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Бетонные и железобетонные монолитные конструкции</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11,552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5,986-6,599</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6,285</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255,76</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169,04-186,36</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177,49</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Строительные металлические конструкции</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10,846</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7,781-8,822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8,169</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256,19</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254,80-289,67</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268,21</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Конструкции из кирпича и блоков</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7,439-8,202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7,811</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167,46-184,62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175,83</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7</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Заполнение оконных проемов (с остеклением)</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3,372-3,797</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3,541</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90,94-102,41</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95,49</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8</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Заполнение дверных проемов</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3,164-3,533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3,364</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72,07-80,47</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76,64</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9</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Устройство перегородок, подвесных потолков и обшивки из гипсокартонных листов или гипсоволокнистых плит</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6,441-7,457</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6,780</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128,22-148,46</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134,97</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10</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Деревянные конструкции</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4,305-4,746</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4,520</w:t>
            </w:r>
          </w:p>
        </w:tc>
      </w:tr>
      <w:tr w:rsidR="001053BF">
        <w:tblPrEx>
          <w:tblCellMar>
            <w:top w:w="0" w:type="dxa"/>
            <w:bottom w:w="0" w:type="dxa"/>
          </w:tblCellMar>
        </w:tblPrEx>
        <w:trPr>
          <w:gridAfter w:val="2"/>
          <w:wAfter w:w="85"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125,20-138,03</w:t>
            </w:r>
          </w:p>
        </w:tc>
        <w:tc>
          <w:tcPr>
            <w:tcW w:w="1052" w:type="dxa"/>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131,46</w:t>
            </w:r>
          </w:p>
        </w:tc>
      </w:tr>
      <w:tr w:rsidR="001053BF">
        <w:tblPrEx>
          <w:tblCellMar>
            <w:top w:w="0" w:type="dxa"/>
            <w:bottom w:w="0" w:type="dxa"/>
          </w:tblCellMar>
        </w:tblPrEx>
        <w:tc>
          <w:tcPr>
            <w:tcW w:w="493" w:type="dxa"/>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w:t>
            </w:r>
          </w:p>
        </w:tc>
        <w:tc>
          <w:tcPr>
            <w:tcW w:w="9878" w:type="dxa"/>
            <w:gridSpan w:val="8"/>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Комплекс работ по устройству кровель:</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11.1</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рулонных (в т.ч. из наплавляемых материалов типа Изофлекс, Изопласт и т.п.) и мастичных</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5,636-6,245</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5,786</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154,78-171,50</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158,88</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11.2</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металлических и металлочерепичных</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12,594</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5,107-5,536</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5,273</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228,58</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154,57-167,56</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159,58</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lastRenderedPageBreak/>
              <w:t>11.3</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из черепицы (керамической и полимернаполненной)</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10,138</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3,297-3,739</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3,462</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234,39</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71,19-80,73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74,75</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11.4</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из асбестоцементных листов</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10,837</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4,314-4,892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4,530</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250,55</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66,12-74,98</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69,43</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12.1</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Комплекс работ по устройству полов, всего, в том числе:</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5,565-6,136</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5,844</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116,48-128,42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122,30</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12.2</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паркетные полы различных типов</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4,052-4,531</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4,315</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91,57-111,27</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97,53</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12.3</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полы из досок и брусков</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5,663-6,244</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5,947</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138,65-152,86</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145,58</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12.4</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бетонные, цементные и металлоцементные полы</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7,489-8,278</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7,884</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177,07-195,71</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186,39</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12.5</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полы из керамических плиток</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4,943-5,784</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5,190</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110,71-129,56</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116,25</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12.6</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полы с покрытием из линолеума и полимерных плиток по готовому основанию</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4,790-5,487</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5,029</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102,60-117,53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107,73</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12.7</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то же с устройством стяжки</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5,007-5,783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5,257</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114,38-132,11</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120,10</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12.8</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полы асфальтобетонные</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5,446-6,004</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5,718</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152,95-168,63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160,60</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12.9</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полы из мраморных и гранитных плит</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4,290-5,102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4,516</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97,54-116,00</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102,67</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Внутренняя отделка панельных и монолитных зданий</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6,409-7,079</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6,742</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r>
              <w:rPr>
                <w:sz w:val="25"/>
                <w:szCs w:val="25"/>
              </w:rPr>
              <w:lastRenderedPageBreak/>
              <w:t>.</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lastRenderedPageBreak/>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134,64-148,7</w:t>
            </w:r>
            <w:r>
              <w:rPr>
                <w:sz w:val="25"/>
                <w:szCs w:val="25"/>
              </w:rPr>
              <w:lastRenderedPageBreak/>
              <w:t>0</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lastRenderedPageBreak/>
              <w:t>141,62</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lastRenderedPageBreak/>
              <w:t>14.1</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Внутренняя отделка кирпичных зданий (при "сухих" процессах)</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6,731-7,421</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7,068</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145,97-160,93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153,27</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14.2</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Внутренняя отделка кирпичных зданий (при "мокрых" процессах)</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7,301-8,050</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7,666</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164,19-181,02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172,40</w:t>
            </w:r>
          </w:p>
        </w:tc>
      </w:tr>
      <w:tr w:rsidR="001053BF">
        <w:tblPrEx>
          <w:tblCellMar>
            <w:top w:w="0" w:type="dxa"/>
            <w:bottom w:w="0" w:type="dxa"/>
          </w:tblCellMar>
        </w:tblPrEx>
        <w:tc>
          <w:tcPr>
            <w:tcW w:w="493" w:type="dxa"/>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15</w:t>
            </w:r>
          </w:p>
        </w:tc>
        <w:tc>
          <w:tcPr>
            <w:tcW w:w="9878" w:type="dxa"/>
            <w:gridSpan w:val="8"/>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Наружные отделочные работы:</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15.1</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штукатурка с последующей окраской</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12,299</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6,533-7,202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6,860</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223,23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159,90-176,30</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167,90</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15.2</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наружная облицовка зданий искусственными плитками</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12,299</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6,989-8,071</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7,338</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223,23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140,76-162,57</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147,80</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15.3</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наружная облицовка зданий природным камнем и линейными фасонными камнями</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12,299</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5,598-6,465</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5,877</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223,23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121,15-139,93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127,21</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15.4</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окраска фасадов</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12,299</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5,497-6,369</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5,772</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223,23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151,36-175,38</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158,93</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16.1</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Внутренние сантехнические работы (включая изоляцию), всего:</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5,529-6,268</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5,805</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192,18-218,10</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201,79</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16.2</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отопление - внутренние устройства</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6,184-6,888</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6,494</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209,78-233,64</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220,27</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16.3</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внутренний водопровод</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5,755-6,942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6,043</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210,21-253,56</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220,72</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16.4</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внутренняя канализация и водостоки</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5,421-5,999</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5,692</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174,67-193,30</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183,40</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16.5</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газоснабжение</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4,755-5,242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4,992</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174,08-191,92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182,78</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lastRenderedPageBreak/>
              <w:t>17</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Электроосвещение и электросиловое оборудование</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4,172-4,819</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4,381</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106,84-123,40</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112,18</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Электроосвещение (вариант с электроплитами) и электросиловое оборудование</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4,515-4,983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4,741</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126,97-140,14</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133,32</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Комплекс работ по строительству и реконструкции наружных сетей:</w:t>
            </w:r>
          </w:p>
          <w:p w:rsidR="001053BF" w:rsidRDefault="001053BF">
            <w:pPr>
              <w:pStyle w:val="afff2"/>
              <w:rPr>
                <w:sz w:val="25"/>
                <w:szCs w:val="25"/>
              </w:rPr>
            </w:pPr>
            <w:r>
              <w:rPr>
                <w:sz w:val="25"/>
                <w:szCs w:val="25"/>
              </w:rPr>
              <w:t>- водоснабжения</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11,681</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5,931-6,539</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6,228</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262,23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170,26-187,71</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178,77</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канализации</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11,681</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7,786-8,829</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8,175</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262,23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180,27-204,42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189,28</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21</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теплоснабжения</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11,681</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5,564-6,134</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5,842</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262,23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164,37-181,22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172,59</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22</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газоснабжения</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11,681</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4,501-4,963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4,727</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262,23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121,74-134,22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127,83</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23</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электроснабжения</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11,681</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4,914-5,873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5,160</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262,23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122,10-145,93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128,20</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Линии электропередачи</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11,930</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5,297-5,840</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5,561</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272,37</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124,73-137,52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130,97</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25</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Наружное освещение</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10,646</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6,316-6,964</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6,632</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248,06</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151,55-167,09</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159,13</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26.1</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Строительство, реконструкция и ремонт объектов озеленения и благоустройства общего пользования, всего, в том числе:</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11,699</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4,802-5,179</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5,042</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262,64</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107,04-115,15</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112,40</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26.2</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xml:space="preserve">- посадки деревьев, кустарников, цветов (с подготовкой посадочных мест и уходом за </w:t>
            </w:r>
            <w:r>
              <w:rPr>
                <w:sz w:val="25"/>
                <w:szCs w:val="25"/>
              </w:rPr>
              <w:lastRenderedPageBreak/>
              <w:t>насаждениями)</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lastRenderedPageBreak/>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11,681</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4,545-5,031</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4,772</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262,23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108,34-119,94</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113,76</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lastRenderedPageBreak/>
              <w:t>26.3</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набивные щебеночные дорожки и площадки</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11,754</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6,285-6,929</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6,599</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263,88</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123,81-136,50</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130,00</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26.4</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устройство газонов</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11,681</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3,576-3,577</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3,754</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262,23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88,98-89,02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93,43</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27</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Железные дороги</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12,426</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5,393-6,175</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5,663</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294,49</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183,52-210,12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192,70</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28</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Комплекс работ по трамвайным путям</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12,023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6,600-7,532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6,930</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281,93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178,96-204,25</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187,91</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29</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в том числе устройство покрытия в трамвайных путях из литой асфальтобетонной смеси (с учетом стоимости смеси)</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11,773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3,400-4,380</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3,470</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312,85</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217,8-280,3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222,14</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30.1</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Строительство, реконструкция и ремонт автомобильных дорог, всего, в том числе:</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11,206</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5,821-6,547</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6,112</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277,23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142,16-160,43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149,25</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30.2</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земляные работы и дренаж на автодорогах</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11,681</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5,365-5,971</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5,633</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262,23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89,07-99,70</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92,31</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30.3</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устройство оснований автодорог и тротуаров, в том числе устройство подстилающих и выравнивающих слоев оснований</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12,548</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5,661-6,241</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5,944</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281,70</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115,22-127,03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120,98</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30.4</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подготовка существующих оснований под асфальтобетонные покрытия, в том числе устройство выравнивающего слоя из асфальтобетонной смеси</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11,376</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5,705-6,289</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5,990</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277,23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148,07-163,24</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155,47</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30.5</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асфальтобетонные покрытия автомобильных дорог</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10,959</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6,131-6,987</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6,438</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291,40</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176,56-201,22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185,39</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lastRenderedPageBreak/>
              <w:t>30.6</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асфальтобетонные покрытия дорожек, тротуаров</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10,901</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5,609-6,695</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5,890</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289,85</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160,31-191,36</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168,33</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30.7</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текущий и аварийный ремонт городских автомобильных дорог</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12,538</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6,204-7,044</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6,515</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333,38</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181,38-205,92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190,45</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30.8</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бетонные и плитные тротуары</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10,638</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6,816-7,515</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7,157</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248,07</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146,44-161,45</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153,76</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30.9</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дороги из сборных железобетонных плит</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10,876</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6,574-7,248</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6,903</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251,79</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142,90-157,55</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150,05</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30.10</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укладка гранитных плит и изделий толщиной до 60 мм</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12,025</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4,171-4,599</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4,380</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278,38</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94,83-104,55</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99,57</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30.11</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 укладка гранитного бордюра</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12,025</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4,603-5,220</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4,833</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278,38</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105,81-127,48</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111,10</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31</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Слаботочные устройства и телефонные сети</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4,255-4,825</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4,468</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136,58-154,88</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143,41</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32.1</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Вентиляционные работы</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3,429-3,888</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3,600</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135,50-153,65</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142,27</w:t>
            </w:r>
          </w:p>
        </w:tc>
      </w:tr>
      <w:tr w:rsidR="001053BF">
        <w:tblPrEx>
          <w:tblCellMar>
            <w:top w:w="0" w:type="dxa"/>
            <w:bottom w:w="0" w:type="dxa"/>
          </w:tblCellMar>
        </w:tblPrEx>
        <w:trPr>
          <w:gridAfter w:val="1"/>
          <w:wAfter w:w="30" w:type="dxa"/>
        </w:trPr>
        <w:tc>
          <w:tcPr>
            <w:tcW w:w="493" w:type="dxa"/>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32.2</w:t>
            </w:r>
          </w:p>
        </w:tc>
        <w:tc>
          <w:tcPr>
            <w:tcW w:w="3606" w:type="dxa"/>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Монтаж бытовых кондиционеров</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5,679-6,277</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5,978</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33</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Подводно-технические работы</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11,667</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8,047-9,125</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8,449</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299,85</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185,16-209,97</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194,42</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Строительство и реконструкция мостов и набережных</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14,020</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8,010-9,083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8,410</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317,14</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207,87-235,72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218,26</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35</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Строительство пешеходных тоннелей (переходов) и освоение подземного пространства</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12,330</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8,522-9,664</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8,948</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324,15</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209,64-237,73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220,12</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lastRenderedPageBreak/>
              <w:t>36</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Монтаж лифтов</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4,172-4,819</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4,381</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106,84-123,40</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112,18</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37</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Гидротехнические работы и портовые сооружения</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12,679</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8,200-9,299</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8,610</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318,75</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204,43-231,82</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214,65</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38</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Теплоизоляционные работы конструкций и трубопроводов</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4,802-5,579</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5,042</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128,38-149,15</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134,80</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39</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Технологические трубопроводы</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5,578-6,263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5,814</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230,98-259,33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240,73</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40</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Защита строительных конструкций и оборудования от коррозии (футеровка, окраска, гуммирование и металлизация)</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13,373</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6,421-7,080</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6,743</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242,72</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146,36-161,36</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153,68</w:t>
            </w:r>
          </w:p>
        </w:tc>
      </w:tr>
      <w:tr w:rsidR="001053BF">
        <w:tblPrEx>
          <w:tblCellMar>
            <w:top w:w="0" w:type="dxa"/>
            <w:bottom w:w="0" w:type="dxa"/>
          </w:tblCellMar>
        </w:tblPrEx>
        <w:trPr>
          <w:gridAfter w:val="1"/>
          <w:wAfter w:w="30"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41</w:t>
            </w:r>
          </w:p>
        </w:tc>
        <w:tc>
          <w:tcPr>
            <w:tcW w:w="3606"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Монтаж оборудования, в целом</w:t>
            </w: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13,529</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6,766-7,673</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7,104</w:t>
            </w:r>
          </w:p>
        </w:tc>
      </w:tr>
      <w:tr w:rsidR="001053BF">
        <w:tblPrEx>
          <w:tblCellMar>
            <w:top w:w="0" w:type="dxa"/>
            <w:bottom w:w="0" w:type="dxa"/>
          </w:tblCellMar>
        </w:tblPrEx>
        <w:trPr>
          <w:gridAfter w:val="1"/>
          <w:wAfter w:w="30"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3606" w:type="dxa"/>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9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286,68</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190,16-215,64</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199,67</w:t>
            </w:r>
          </w:p>
        </w:tc>
      </w:tr>
      <w:tr w:rsidR="001053BF">
        <w:tblPrEx>
          <w:tblCellMar>
            <w:top w:w="0" w:type="dxa"/>
            <w:bottom w:w="0" w:type="dxa"/>
          </w:tblCellMar>
        </w:tblPrEx>
        <w:trPr>
          <w:gridAfter w:val="1"/>
          <w:wAfter w:w="28"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42</w:t>
            </w:r>
          </w:p>
        </w:tc>
        <w:tc>
          <w:tcPr>
            <w:tcW w:w="4582" w:type="dxa"/>
            <w:gridSpan w:val="2"/>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Пусконаладочные работы</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2916" w:type="dxa"/>
            <w:gridSpan w:val="3"/>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w:t>
            </w:r>
          </w:p>
        </w:tc>
      </w:tr>
      <w:tr w:rsidR="001053BF">
        <w:tblPrEx>
          <w:tblCellMar>
            <w:top w:w="0" w:type="dxa"/>
            <w:bottom w:w="0" w:type="dxa"/>
          </w:tblCellMar>
        </w:tblPrEx>
        <w:trPr>
          <w:gridAfter w:val="1"/>
          <w:wAfter w:w="28"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4582" w:type="dxa"/>
            <w:gridSpan w:val="2"/>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2916" w:type="dxa"/>
            <w:gridSpan w:val="3"/>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w:t>
            </w:r>
          </w:p>
        </w:tc>
      </w:tr>
      <w:tr w:rsidR="001053BF">
        <w:tblPrEx>
          <w:tblCellMar>
            <w:top w:w="0" w:type="dxa"/>
            <w:bottom w:w="0" w:type="dxa"/>
          </w:tblCellMar>
        </w:tblPrEx>
        <w:trPr>
          <w:gridAfter w:val="1"/>
          <w:wAfter w:w="29" w:type="dxa"/>
        </w:trPr>
        <w:tc>
          <w:tcPr>
            <w:tcW w:w="493" w:type="dxa"/>
            <w:vMerge w:val="restart"/>
            <w:tcBorders>
              <w:top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43</w:t>
            </w:r>
          </w:p>
        </w:tc>
        <w:tc>
          <w:tcPr>
            <w:tcW w:w="4582" w:type="dxa"/>
            <w:gridSpan w:val="2"/>
            <w:vMerge w:val="restart"/>
            <w:tcBorders>
              <w:top w:val="single" w:sz="4" w:space="0" w:color="auto"/>
              <w:left w:val="single" w:sz="4" w:space="0" w:color="auto"/>
              <w:bottom w:val="single" w:sz="4" w:space="0" w:color="auto"/>
              <w:right w:val="single" w:sz="4" w:space="0" w:color="auto"/>
            </w:tcBorders>
          </w:tcPr>
          <w:p w:rsidR="001053BF" w:rsidRDefault="001053BF">
            <w:pPr>
              <w:pStyle w:val="afff2"/>
              <w:rPr>
                <w:sz w:val="25"/>
                <w:szCs w:val="25"/>
              </w:rPr>
            </w:pPr>
            <w:r>
              <w:rPr>
                <w:sz w:val="25"/>
                <w:szCs w:val="25"/>
              </w:rPr>
              <w:t>Прочие работы</w:t>
            </w: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2000 г.</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18,075</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11,890</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6,670</w:t>
            </w:r>
          </w:p>
        </w:tc>
      </w:tr>
      <w:tr w:rsidR="001053BF">
        <w:tblPrEx>
          <w:tblCellMar>
            <w:top w:w="0" w:type="dxa"/>
            <w:bottom w:w="0" w:type="dxa"/>
          </w:tblCellMar>
        </w:tblPrEx>
        <w:trPr>
          <w:gridAfter w:val="1"/>
          <w:wAfter w:w="29" w:type="dxa"/>
        </w:trPr>
        <w:tc>
          <w:tcPr>
            <w:tcW w:w="493" w:type="dxa"/>
            <w:vMerge/>
            <w:tcBorders>
              <w:top w:val="single" w:sz="4" w:space="0" w:color="auto"/>
              <w:bottom w:val="single" w:sz="4" w:space="0" w:color="auto"/>
              <w:right w:val="single" w:sz="4" w:space="0" w:color="auto"/>
            </w:tcBorders>
          </w:tcPr>
          <w:p w:rsidR="001053BF" w:rsidRDefault="001053BF">
            <w:pPr>
              <w:pStyle w:val="aff9"/>
              <w:rPr>
                <w:sz w:val="25"/>
                <w:szCs w:val="25"/>
              </w:rPr>
            </w:pPr>
          </w:p>
        </w:tc>
        <w:tc>
          <w:tcPr>
            <w:tcW w:w="4582" w:type="dxa"/>
            <w:gridSpan w:val="2"/>
            <w:vMerge/>
            <w:tcBorders>
              <w:top w:val="single" w:sz="4" w:space="0" w:color="auto"/>
              <w:left w:val="single" w:sz="4" w:space="0" w:color="auto"/>
              <w:bottom w:val="single" w:sz="4" w:space="0" w:color="auto"/>
              <w:right w:val="single" w:sz="4" w:space="0" w:color="auto"/>
            </w:tcBorders>
          </w:tcPr>
          <w:p w:rsidR="001053BF" w:rsidRDefault="001053BF">
            <w:pPr>
              <w:pStyle w:val="aff9"/>
              <w:rPr>
                <w:sz w:val="25"/>
                <w:szCs w:val="25"/>
              </w:rPr>
            </w:pPr>
          </w:p>
        </w:tc>
        <w:tc>
          <w:tcPr>
            <w:tcW w:w="124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1984 г.</w:t>
            </w:r>
          </w:p>
        </w:tc>
        <w:tc>
          <w:tcPr>
            <w:tcW w:w="1107"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340,39</w:t>
            </w:r>
          </w:p>
        </w:tc>
        <w:tc>
          <w:tcPr>
            <w:tcW w:w="1808"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rPr>
                <w:sz w:val="25"/>
                <w:szCs w:val="25"/>
              </w:rPr>
            </w:pPr>
            <w:r>
              <w:rPr>
                <w:sz w:val="25"/>
                <w:szCs w:val="25"/>
              </w:rPr>
              <w:t>216,91</w:t>
            </w:r>
          </w:p>
        </w:tc>
        <w:tc>
          <w:tcPr>
            <w:tcW w:w="1107" w:type="dxa"/>
            <w:gridSpan w:val="2"/>
            <w:tcBorders>
              <w:top w:val="single" w:sz="4" w:space="0" w:color="auto"/>
              <w:left w:val="single" w:sz="4" w:space="0" w:color="auto"/>
              <w:bottom w:val="single" w:sz="4" w:space="0" w:color="auto"/>
            </w:tcBorders>
          </w:tcPr>
          <w:p w:rsidR="001053BF" w:rsidRDefault="001053BF">
            <w:pPr>
              <w:pStyle w:val="aff9"/>
              <w:jc w:val="center"/>
              <w:rPr>
                <w:sz w:val="25"/>
                <w:szCs w:val="25"/>
              </w:rPr>
            </w:pPr>
            <w:r>
              <w:rPr>
                <w:sz w:val="25"/>
                <w:szCs w:val="25"/>
              </w:rPr>
              <w:t>155,59</w:t>
            </w:r>
          </w:p>
        </w:tc>
      </w:tr>
    </w:tbl>
    <w:p w:rsidR="001053BF" w:rsidRDefault="001053B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96"/>
        <w:gridCol w:w="1381"/>
        <w:gridCol w:w="1411"/>
      </w:tblGrid>
      <w:tr w:rsidR="001053BF">
        <w:tblPrEx>
          <w:tblCellMar>
            <w:top w:w="0" w:type="dxa"/>
            <w:bottom w:w="0" w:type="dxa"/>
          </w:tblCellMar>
        </w:tblPrEx>
        <w:tc>
          <w:tcPr>
            <w:tcW w:w="7596" w:type="dxa"/>
            <w:tcBorders>
              <w:top w:val="single" w:sz="4" w:space="0" w:color="auto"/>
              <w:bottom w:val="single" w:sz="4" w:space="0" w:color="auto"/>
              <w:right w:val="single" w:sz="4" w:space="0" w:color="auto"/>
            </w:tcBorders>
          </w:tcPr>
          <w:p w:rsidR="001053BF" w:rsidRDefault="001053BF">
            <w:pPr>
              <w:pStyle w:val="afff2"/>
            </w:pPr>
            <w:r>
              <w:t>Текущий коэффициент к ценам 1984 г. на транспортировку материалов, заготовительно-складские расходы, тару и реквизит. Применяется на разницу между сметной и оптовой ценой в базе 1984 г.</w:t>
            </w:r>
          </w:p>
        </w:tc>
        <w:tc>
          <w:tcPr>
            <w:tcW w:w="1381"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w:t>
            </w:r>
          </w:p>
        </w:tc>
        <w:tc>
          <w:tcPr>
            <w:tcW w:w="1411" w:type="dxa"/>
            <w:tcBorders>
              <w:top w:val="single" w:sz="4" w:space="0" w:color="auto"/>
              <w:left w:val="single" w:sz="4" w:space="0" w:color="auto"/>
              <w:bottom w:val="single" w:sz="4" w:space="0" w:color="auto"/>
            </w:tcBorders>
          </w:tcPr>
          <w:p w:rsidR="001053BF" w:rsidRDefault="001053BF">
            <w:pPr>
              <w:pStyle w:val="aff9"/>
              <w:jc w:val="center"/>
            </w:pPr>
            <w:r>
              <w:t>208,84</w:t>
            </w:r>
          </w:p>
        </w:tc>
      </w:tr>
      <w:tr w:rsidR="001053BF">
        <w:tblPrEx>
          <w:tblCellMar>
            <w:top w:w="0" w:type="dxa"/>
            <w:bottom w:w="0" w:type="dxa"/>
          </w:tblCellMar>
        </w:tblPrEx>
        <w:tc>
          <w:tcPr>
            <w:tcW w:w="7596" w:type="dxa"/>
            <w:tcBorders>
              <w:top w:val="single" w:sz="4" w:space="0" w:color="auto"/>
              <w:bottom w:val="single" w:sz="4" w:space="0" w:color="auto"/>
              <w:right w:val="single" w:sz="4" w:space="0" w:color="auto"/>
            </w:tcBorders>
          </w:tcPr>
          <w:p w:rsidR="001053BF" w:rsidRDefault="001053BF">
            <w:pPr>
              <w:pStyle w:val="afff2"/>
            </w:pPr>
            <w:r>
              <w:t>То же к базовым ценам на 01.01.2000 года</w:t>
            </w:r>
          </w:p>
        </w:tc>
        <w:tc>
          <w:tcPr>
            <w:tcW w:w="1381"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w:t>
            </w:r>
          </w:p>
        </w:tc>
        <w:tc>
          <w:tcPr>
            <w:tcW w:w="1411" w:type="dxa"/>
            <w:tcBorders>
              <w:top w:val="single" w:sz="4" w:space="0" w:color="auto"/>
              <w:left w:val="single" w:sz="4" w:space="0" w:color="auto"/>
              <w:bottom w:val="single" w:sz="4" w:space="0" w:color="auto"/>
            </w:tcBorders>
          </w:tcPr>
          <w:p w:rsidR="001053BF" w:rsidRDefault="001053BF">
            <w:pPr>
              <w:pStyle w:val="aff9"/>
              <w:jc w:val="center"/>
            </w:pPr>
            <w:r>
              <w:t>10,460</w:t>
            </w:r>
          </w:p>
        </w:tc>
      </w:tr>
      <w:tr w:rsidR="001053BF">
        <w:tblPrEx>
          <w:tblCellMar>
            <w:top w:w="0" w:type="dxa"/>
            <w:bottom w:w="0" w:type="dxa"/>
          </w:tblCellMar>
        </w:tblPrEx>
        <w:tc>
          <w:tcPr>
            <w:tcW w:w="7596" w:type="dxa"/>
            <w:tcBorders>
              <w:top w:val="single" w:sz="4" w:space="0" w:color="auto"/>
              <w:bottom w:val="single" w:sz="4" w:space="0" w:color="auto"/>
              <w:right w:val="single" w:sz="4" w:space="0" w:color="auto"/>
            </w:tcBorders>
          </w:tcPr>
          <w:p w:rsidR="001053BF" w:rsidRDefault="001053BF">
            <w:pPr>
              <w:pStyle w:val="afff2"/>
            </w:pPr>
            <w:r>
              <w:t>То же по доставке карьерных нерудных материалов (щебень, гравий, отсев, ПГС, кварцевый песок) при отпускной (оптовой) цене франко-карьер, франко-станция отправления</w:t>
            </w:r>
          </w:p>
        </w:tc>
        <w:tc>
          <w:tcPr>
            <w:tcW w:w="1381"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w:t>
            </w:r>
          </w:p>
        </w:tc>
        <w:tc>
          <w:tcPr>
            <w:tcW w:w="1411" w:type="dxa"/>
            <w:tcBorders>
              <w:top w:val="single" w:sz="4" w:space="0" w:color="auto"/>
              <w:left w:val="single" w:sz="4" w:space="0" w:color="auto"/>
              <w:bottom w:val="single" w:sz="4" w:space="0" w:color="auto"/>
            </w:tcBorders>
          </w:tcPr>
          <w:p w:rsidR="001053BF" w:rsidRDefault="001053BF">
            <w:pPr>
              <w:pStyle w:val="aff9"/>
              <w:jc w:val="center"/>
            </w:pPr>
            <w:r>
              <w:t>198,38</w:t>
            </w:r>
          </w:p>
        </w:tc>
      </w:tr>
    </w:tbl>
    <w:p w:rsidR="001053BF" w:rsidRDefault="001053BF"/>
    <w:p w:rsidR="001053BF" w:rsidRDefault="001053BF">
      <w:pPr>
        <w:pStyle w:val="1"/>
      </w:pPr>
      <w:bookmarkStart w:id="14" w:name="sub_1013"/>
      <w:r>
        <w:t>1.3. Индексы к элементам прямых затрат на ремонтно-строительные, специальные строительные и монтажные работы при капитальном ремонте зданий и сооружений</w:t>
      </w:r>
    </w:p>
    <w:bookmarkEnd w:id="14"/>
    <w:p w:rsidR="001053BF" w:rsidRDefault="001053BF"/>
    <w:p w:rsidR="001053BF" w:rsidRDefault="001053BF">
      <w:pPr>
        <w:ind w:firstLine="698"/>
        <w:jc w:val="right"/>
      </w:pPr>
      <w:bookmarkStart w:id="15" w:name="sub_13"/>
      <w:r>
        <w:rPr>
          <w:rStyle w:val="a3"/>
          <w:bCs/>
        </w:rPr>
        <w:t>Таблица 1.3</w:t>
      </w:r>
    </w:p>
    <w:bookmarkEnd w:id="15"/>
    <w:p w:rsidR="001053BF" w:rsidRDefault="001053B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3"/>
        <w:gridCol w:w="4440"/>
        <w:gridCol w:w="1055"/>
        <w:gridCol w:w="1185"/>
        <w:gridCol w:w="990"/>
        <w:gridCol w:w="1275"/>
      </w:tblGrid>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lastRenderedPageBreak/>
              <w:t>N п/п</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Наименование видов строительства, комплексов и видов работ</w:t>
            </w:r>
          </w:p>
        </w:tc>
        <w:tc>
          <w:tcPr>
            <w:tcW w:w="1055"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Сметная база</w:t>
            </w:r>
          </w:p>
        </w:tc>
        <w:tc>
          <w:tcPr>
            <w:tcW w:w="3450" w:type="dxa"/>
            <w:gridSpan w:val="3"/>
            <w:tcBorders>
              <w:top w:val="single" w:sz="4" w:space="0" w:color="auto"/>
              <w:left w:val="single" w:sz="4" w:space="0" w:color="auto"/>
              <w:bottom w:val="single" w:sz="4" w:space="0" w:color="auto"/>
            </w:tcBorders>
          </w:tcPr>
          <w:p w:rsidR="001053BF" w:rsidRDefault="001053BF">
            <w:pPr>
              <w:pStyle w:val="aff9"/>
              <w:jc w:val="center"/>
            </w:pPr>
            <w:r>
              <w:t>Элементы затрат</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Оплата труда рабочих</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Экспл. машин</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Материалы без НДС</w:t>
            </w:r>
          </w:p>
        </w:tc>
      </w:tr>
      <w:tr w:rsidR="001053BF">
        <w:tblPrEx>
          <w:tblCellMar>
            <w:top w:w="0" w:type="dxa"/>
            <w:bottom w:w="0" w:type="dxa"/>
          </w:tblCellMar>
        </w:tblPrEx>
        <w:tc>
          <w:tcPr>
            <w:tcW w:w="813" w:type="dxa"/>
            <w:tcBorders>
              <w:top w:val="single" w:sz="4" w:space="0" w:color="auto"/>
              <w:bottom w:val="single" w:sz="4" w:space="0" w:color="auto"/>
              <w:right w:val="single" w:sz="4" w:space="0" w:color="auto"/>
            </w:tcBorders>
          </w:tcPr>
          <w:p w:rsidR="001053BF" w:rsidRDefault="001053BF">
            <w:pPr>
              <w:pStyle w:val="aff9"/>
              <w:jc w:val="center"/>
            </w:pPr>
            <w:r>
              <w:t>1</w:t>
            </w:r>
          </w:p>
        </w:tc>
        <w:tc>
          <w:tcPr>
            <w:tcW w:w="4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6</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1</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 xml:space="preserve">Комплекс работ при капитальном ремонте жилых и гражданских зданий </w:t>
            </w:r>
            <w:hyperlink w:anchor="sub_111" w:history="1">
              <w:r>
                <w:rPr>
                  <w:rStyle w:val="a4"/>
                  <w:rFonts w:cs="Arial"/>
                </w:rPr>
                <w:t>*(1)</w:t>
              </w:r>
            </w:hyperlink>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11,526</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7,338</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239,34</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176,80</w:t>
            </w:r>
          </w:p>
        </w:tc>
      </w:tr>
      <w:tr w:rsidR="001053BF">
        <w:tblPrEx>
          <w:tblCellMar>
            <w:top w:w="0" w:type="dxa"/>
            <w:bottom w:w="0" w:type="dxa"/>
          </w:tblCellMar>
        </w:tblPrEx>
        <w:tc>
          <w:tcPr>
            <w:tcW w:w="813" w:type="dxa"/>
            <w:tcBorders>
              <w:top w:val="single" w:sz="4" w:space="0" w:color="auto"/>
              <w:bottom w:val="single" w:sz="4" w:space="0" w:color="auto"/>
              <w:right w:val="single" w:sz="4" w:space="0" w:color="auto"/>
            </w:tcBorders>
          </w:tcPr>
          <w:p w:rsidR="001053BF" w:rsidRDefault="001053BF">
            <w:pPr>
              <w:pStyle w:val="aff9"/>
            </w:pPr>
          </w:p>
        </w:tc>
        <w:tc>
          <w:tcPr>
            <w:tcW w:w="8945" w:type="dxa"/>
            <w:gridSpan w:val="5"/>
            <w:tcBorders>
              <w:top w:val="single" w:sz="4" w:space="0" w:color="auto"/>
              <w:left w:val="single" w:sz="4" w:space="0" w:color="auto"/>
              <w:bottom w:val="single" w:sz="4" w:space="0" w:color="auto"/>
            </w:tcBorders>
          </w:tcPr>
          <w:p w:rsidR="001053BF" w:rsidRDefault="001053BF">
            <w:pPr>
              <w:pStyle w:val="1"/>
            </w:pPr>
            <w:r>
              <w:t>Ремонтно-строительные работы по видам работ и конструктивным элементам</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2</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Земляные работы</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10,957</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5,469</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250,70</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88,76</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3</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Фундаменты</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11,441</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8,743</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249,52</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169,45</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4</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Металлические конструкции</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10,175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8,496</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244,92</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278,94</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5</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Конструкции из кирпича и блоков</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7,439</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172,38</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6</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Оконные и дверные проемы</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3,227</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92,76</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7</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Деревянные конструкции</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4,649</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130,16</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8</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Кровли металлические</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11,814</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5,169</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218,53</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156,45</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9</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Кровли из рулонных, мастичных и наплавляемых материалов</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5,786</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158,88</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10</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 xml:space="preserve">Кровли из асбестоцементных </w:t>
            </w:r>
            <w:r>
              <w:lastRenderedPageBreak/>
              <w:t>листов</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lastRenderedPageBreak/>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10,16</w:t>
            </w:r>
            <w:r>
              <w:lastRenderedPageBreak/>
              <w:t>6</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lastRenderedPageBreak/>
              <w:t>4,530</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239,53</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69,43</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11</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Паркетные полы, полы из досок</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4,336</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101,43</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12</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Полы с покрытием из линолеума и плиток ПХВ с ремонтом стяжки</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5,573</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121,30</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13</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Полы из керамических плиток</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4,896</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112,86</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14</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Полы из мраморных и гранитных плит</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4,516</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102,67</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15</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Полы бетонные и цементные</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8,088</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191,24</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16</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Внутренние отделочные работы</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7,351</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167,47</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17</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Фасады - штукатурные работы, ремонт швов</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11,538</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7,271</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213,41</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176,80</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18</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Фасады - облицовочные работы</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11,538</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7,338</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213,41</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147,80</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19</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Фасады - малярные работы</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11,538</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5,945</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213,41</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163,70</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20</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Внутренние инженерные сети центрального отопления</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7,013</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229,08</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21</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Внутреннее водоснабжение</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5,810</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212,23</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22</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Внутренняя канализация и предметы домоустройства</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6,147</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181,58</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23</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Внутреннее газоснабжение</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4,800</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175,75</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24</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Наружные сети канализации</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10,957</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7,861</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250,70</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185,57</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25</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Наружные сети теплоснабжения</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10,957</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5,842</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250,70</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169,21</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26</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Наружные сети газоснабжения</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10,957</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4,634</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250,70</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125,32</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27</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Наружные сети водоснабжения</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10,957</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6,106</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250,70</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173,56</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28</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Наружные сети электроснабжения до 10 кВ</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10,957</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5,160</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250,70</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128,20</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29</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Вентиляция и кондиционирование</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3,744</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146,54</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30</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Электроосвещение и электросиловое оборудование зданий</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4,741</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133,32</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31</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Наружное освещение</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9,987</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6,632</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237,15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159,13</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32</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Слаботочные устройства</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4,468</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143,41</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lastRenderedPageBreak/>
              <w:t>33</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Теплоизоляционные работы</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4,802</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128,38</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34</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Защита от коррозии</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6,743</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153,68</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35</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Ремонт внутриквартальных дорожек, тротуаров, проездов и площадок</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10,512</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6,052</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265,04</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147,77</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36</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Озеленение и благоустройство</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10,975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4,848</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251,09</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108,07</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37</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Ремонт и модернизация лифтового оборудования</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12,545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4,558</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232,05</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125,68</w:t>
            </w:r>
          </w:p>
        </w:tc>
      </w:tr>
      <w:tr w:rsidR="001053BF">
        <w:tblPrEx>
          <w:tblCellMar>
            <w:top w:w="0" w:type="dxa"/>
            <w:bottom w:w="0" w:type="dxa"/>
          </w:tblCellMar>
        </w:tblPrEx>
        <w:tc>
          <w:tcPr>
            <w:tcW w:w="813" w:type="dxa"/>
            <w:vMerge w:val="restart"/>
            <w:tcBorders>
              <w:top w:val="single" w:sz="4" w:space="0" w:color="auto"/>
              <w:bottom w:val="single" w:sz="4" w:space="0" w:color="auto"/>
              <w:right w:val="single" w:sz="4" w:space="0" w:color="auto"/>
            </w:tcBorders>
          </w:tcPr>
          <w:p w:rsidR="001053BF" w:rsidRDefault="001053BF">
            <w:pPr>
              <w:pStyle w:val="aff9"/>
              <w:jc w:val="center"/>
            </w:pPr>
            <w:r>
              <w:t>38</w:t>
            </w:r>
          </w:p>
        </w:tc>
        <w:tc>
          <w:tcPr>
            <w:tcW w:w="444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Пусконаладочные работы</w:t>
            </w: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w:t>
            </w:r>
          </w:p>
        </w:tc>
      </w:tr>
      <w:tr w:rsidR="001053BF">
        <w:tblPrEx>
          <w:tblCellMar>
            <w:top w:w="0" w:type="dxa"/>
            <w:bottom w:w="0" w:type="dxa"/>
          </w:tblCellMar>
        </w:tblPrEx>
        <w:tc>
          <w:tcPr>
            <w:tcW w:w="813" w:type="dxa"/>
            <w:vMerge/>
            <w:tcBorders>
              <w:top w:val="single" w:sz="4" w:space="0" w:color="auto"/>
              <w:bottom w:val="single" w:sz="4" w:space="0" w:color="auto"/>
              <w:right w:val="single" w:sz="4" w:space="0" w:color="auto"/>
            </w:tcBorders>
          </w:tcPr>
          <w:p w:rsidR="001053BF" w:rsidRDefault="001053BF">
            <w:pPr>
              <w:pStyle w:val="aff9"/>
            </w:pPr>
          </w:p>
        </w:tc>
        <w:tc>
          <w:tcPr>
            <w:tcW w:w="444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05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99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w:t>
            </w:r>
          </w:p>
        </w:tc>
        <w:tc>
          <w:tcPr>
            <w:tcW w:w="1275" w:type="dxa"/>
            <w:tcBorders>
              <w:top w:val="single" w:sz="4" w:space="0" w:color="auto"/>
              <w:left w:val="single" w:sz="4" w:space="0" w:color="auto"/>
              <w:bottom w:val="single" w:sz="4" w:space="0" w:color="auto"/>
            </w:tcBorders>
          </w:tcPr>
          <w:p w:rsidR="001053BF" w:rsidRDefault="001053BF">
            <w:pPr>
              <w:pStyle w:val="aff9"/>
              <w:jc w:val="center"/>
            </w:pPr>
            <w:r>
              <w:t>-</w:t>
            </w:r>
          </w:p>
        </w:tc>
      </w:tr>
    </w:tbl>
    <w:p w:rsidR="001053BF" w:rsidRDefault="001053BF"/>
    <w:p w:rsidR="001053BF" w:rsidRDefault="001053BF">
      <w:r>
        <w:rPr>
          <w:rStyle w:val="a3"/>
          <w:bCs/>
        </w:rPr>
        <w:t>Примечание</w:t>
      </w:r>
      <w:r>
        <w:t xml:space="preserve"> к </w:t>
      </w:r>
      <w:hyperlink w:anchor="sub_13" w:history="1">
        <w:r>
          <w:rPr>
            <w:rStyle w:val="a4"/>
            <w:rFonts w:cs="Arial"/>
          </w:rPr>
          <w:t>таблице 1.3</w:t>
        </w:r>
      </w:hyperlink>
      <w:r>
        <w:t>.</w:t>
      </w:r>
    </w:p>
    <w:p w:rsidR="001053BF" w:rsidRDefault="001053BF">
      <w:r>
        <w:t xml:space="preserve">При реконструкции объектов следует использовать индексы </w:t>
      </w:r>
      <w:hyperlink w:anchor="sub_11" w:history="1">
        <w:r>
          <w:rPr>
            <w:rStyle w:val="a4"/>
            <w:rFonts w:cs="Arial"/>
          </w:rPr>
          <w:t>табл. 1.1</w:t>
        </w:r>
      </w:hyperlink>
      <w:r>
        <w:t xml:space="preserve"> и </w:t>
      </w:r>
      <w:hyperlink w:anchor="sub_12" w:history="1">
        <w:r>
          <w:rPr>
            <w:rStyle w:val="a4"/>
            <w:rFonts w:cs="Arial"/>
          </w:rPr>
          <w:t>1.2</w:t>
        </w:r>
      </w:hyperlink>
      <w:r>
        <w:t>.</w:t>
      </w:r>
    </w:p>
    <w:p w:rsidR="001053BF" w:rsidRDefault="001053BF">
      <w:r>
        <w:t>_______________</w:t>
      </w:r>
    </w:p>
    <w:p w:rsidR="001053BF" w:rsidRDefault="001053BF">
      <w:bookmarkStart w:id="16" w:name="sub_111"/>
      <w:r>
        <w:t>*(1) Указанные индексы целесообразно применять при количестве охвата ремонтом не менее 8 - 12 видов работ и конструктивных элементов на одном объекте с пропорциональным распределением общей стоимости прямых затрат среди них.</w:t>
      </w:r>
    </w:p>
    <w:bookmarkEnd w:id="16"/>
    <w:p w:rsidR="001053BF" w:rsidRDefault="001053BF"/>
    <w:p w:rsidR="001053BF" w:rsidRDefault="001053BF">
      <w:r>
        <w:t>Применяются напрямую для таких видов работ, как "перегородки", "перекрытия", и для комплекса работ по ремонту аварийных квартир, а также для определения стоимости по общестроительным работам в специальных работах (холодное, горячее водоснабжение, отопление и т.п.), а также на погрузочно-разгрузочные работы при вывозе строительного мусора.</w:t>
      </w:r>
    </w:p>
    <w:p w:rsidR="001053BF" w:rsidRDefault="001053BF"/>
    <w:p w:rsidR="001053BF" w:rsidRDefault="001053BF">
      <w:pPr>
        <w:pStyle w:val="1"/>
      </w:pPr>
      <w:bookmarkStart w:id="17" w:name="sub_1014"/>
      <w:r>
        <w:t>1.4. Индексы к элементам прямых затрат в ценах 1984 и 2000 г. по ССН-84 и ТЕРрр-2001 СПб на реставрационно-восстановительные (ремонтно-реставрационные) работы по памятникам истории и культуры</w:t>
      </w:r>
    </w:p>
    <w:bookmarkEnd w:id="17"/>
    <w:p w:rsidR="001053BF" w:rsidRDefault="001053BF"/>
    <w:p w:rsidR="001053BF" w:rsidRDefault="001053BF">
      <w:pPr>
        <w:ind w:firstLine="698"/>
        <w:jc w:val="right"/>
      </w:pPr>
      <w:bookmarkStart w:id="18" w:name="sub_14"/>
      <w:r>
        <w:rPr>
          <w:rStyle w:val="a3"/>
          <w:bCs/>
        </w:rPr>
        <w:t>Таблица 1.4</w:t>
      </w:r>
    </w:p>
    <w:bookmarkEnd w:id="18"/>
    <w:p w:rsidR="001053BF" w:rsidRDefault="001053B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4320"/>
        <w:gridCol w:w="1440"/>
        <w:gridCol w:w="1680"/>
        <w:gridCol w:w="1320"/>
      </w:tblGrid>
      <w:tr w:rsidR="001053BF">
        <w:tblPrEx>
          <w:tblCellMar>
            <w:top w:w="0" w:type="dxa"/>
            <w:bottom w:w="0" w:type="dxa"/>
          </w:tblCellMar>
        </w:tblPrEx>
        <w:tc>
          <w:tcPr>
            <w:tcW w:w="828" w:type="dxa"/>
            <w:tcBorders>
              <w:top w:val="single" w:sz="4" w:space="0" w:color="auto"/>
              <w:bottom w:val="single" w:sz="4" w:space="0" w:color="auto"/>
              <w:right w:val="single" w:sz="4" w:space="0" w:color="auto"/>
            </w:tcBorders>
          </w:tcPr>
          <w:p w:rsidR="001053BF" w:rsidRDefault="001053BF">
            <w:pPr>
              <w:pStyle w:val="aff9"/>
              <w:jc w:val="center"/>
            </w:pPr>
            <w:r>
              <w:t>N</w:t>
            </w:r>
            <w:r>
              <w:br/>
              <w:t>п/п</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Наименование видов работ и конструктивных элементов</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Основная заработн</w:t>
            </w:r>
            <w:r>
              <w:lastRenderedPageBreak/>
              <w:t>ая плата</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lastRenderedPageBreak/>
              <w:t xml:space="preserve">Эксплуатация машин и </w:t>
            </w:r>
            <w:r>
              <w:lastRenderedPageBreak/>
              <w:t>механизмов</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lastRenderedPageBreak/>
              <w:t xml:space="preserve">Материалы с </w:t>
            </w:r>
            <w:r>
              <w:lastRenderedPageBreak/>
              <w:t>доставкой (без НДС)</w:t>
            </w:r>
          </w:p>
        </w:tc>
      </w:tr>
      <w:tr w:rsidR="001053BF">
        <w:tblPrEx>
          <w:tblCellMar>
            <w:top w:w="0" w:type="dxa"/>
            <w:bottom w:w="0" w:type="dxa"/>
          </w:tblCellMar>
        </w:tblPrEx>
        <w:tc>
          <w:tcPr>
            <w:tcW w:w="828" w:type="dxa"/>
            <w:tcBorders>
              <w:top w:val="single" w:sz="4" w:space="0" w:color="auto"/>
              <w:bottom w:val="single" w:sz="4" w:space="0" w:color="auto"/>
              <w:right w:val="single" w:sz="4" w:space="0" w:color="auto"/>
            </w:tcBorders>
          </w:tcPr>
          <w:p w:rsidR="001053BF" w:rsidRDefault="001053BF">
            <w:pPr>
              <w:pStyle w:val="aff9"/>
              <w:jc w:val="center"/>
            </w:pPr>
            <w:bookmarkStart w:id="19" w:name="sub_141"/>
            <w:r>
              <w:lastRenderedPageBreak/>
              <w:t>1</w:t>
            </w:r>
            <w:bookmarkEnd w:id="19"/>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Комплекс реставрационно-восстановительных работ по памятникам истории и культуры</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250,33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123,28</w:t>
            </w:r>
          </w:p>
        </w:tc>
      </w:tr>
      <w:tr w:rsidR="001053BF">
        <w:tblPrEx>
          <w:tblCellMar>
            <w:top w:w="0" w:type="dxa"/>
            <w:bottom w:w="0" w:type="dxa"/>
          </w:tblCellMar>
        </w:tblPrEx>
        <w:tc>
          <w:tcPr>
            <w:tcW w:w="828" w:type="dxa"/>
            <w:tcBorders>
              <w:top w:val="single" w:sz="4" w:space="0" w:color="auto"/>
              <w:bottom w:val="single" w:sz="4" w:space="0" w:color="auto"/>
              <w:right w:val="single" w:sz="4" w:space="0" w:color="auto"/>
            </w:tcBorders>
          </w:tcPr>
          <w:p w:rsidR="001053BF" w:rsidRDefault="001053BF">
            <w:pPr>
              <w:pStyle w:val="aff9"/>
              <w:jc w:val="center"/>
            </w:pPr>
            <w:r>
              <w:t>1.1</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12,289</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6,623</w:t>
            </w:r>
          </w:p>
        </w:tc>
      </w:tr>
      <w:tr w:rsidR="001053BF">
        <w:tblPrEx>
          <w:tblCellMar>
            <w:top w:w="0" w:type="dxa"/>
            <w:bottom w:w="0" w:type="dxa"/>
          </w:tblCellMar>
        </w:tblPrEx>
        <w:tc>
          <w:tcPr>
            <w:tcW w:w="9588" w:type="dxa"/>
            <w:gridSpan w:val="5"/>
            <w:tcBorders>
              <w:top w:val="single" w:sz="4" w:space="0" w:color="auto"/>
              <w:bottom w:val="single" w:sz="4" w:space="0" w:color="auto"/>
            </w:tcBorders>
          </w:tcPr>
          <w:p w:rsidR="001053BF" w:rsidRDefault="001053BF">
            <w:pPr>
              <w:pStyle w:val="1"/>
            </w:pPr>
            <w:r>
              <w:t>Реставрационно-восстановительные работы по видам работ и конструктивным элементам</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2</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Археологические и земляные работы в зоне памятников истории и культуры</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262,23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92,31</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11,681</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5,633</w:t>
            </w:r>
          </w:p>
        </w:tc>
      </w:tr>
      <w:tr w:rsidR="001053BF">
        <w:tblPrEx>
          <w:tblCellMar>
            <w:top w:w="0" w:type="dxa"/>
            <w:bottom w:w="0" w:type="dxa"/>
          </w:tblCellMar>
        </w:tblPrEx>
        <w:tc>
          <w:tcPr>
            <w:tcW w:w="828" w:type="dxa"/>
            <w:tcBorders>
              <w:top w:val="single" w:sz="4" w:space="0" w:color="auto"/>
              <w:bottom w:val="single" w:sz="4" w:space="0" w:color="auto"/>
              <w:right w:val="single" w:sz="4" w:space="0" w:color="auto"/>
            </w:tcBorders>
          </w:tcPr>
          <w:p w:rsidR="001053BF" w:rsidRDefault="001053BF">
            <w:pPr>
              <w:pStyle w:val="aff9"/>
              <w:jc w:val="center"/>
            </w:pPr>
            <w:r>
              <w:t>3</w:t>
            </w:r>
          </w:p>
        </w:tc>
        <w:tc>
          <w:tcPr>
            <w:tcW w:w="8760" w:type="dxa"/>
            <w:gridSpan w:val="4"/>
            <w:tcBorders>
              <w:top w:val="single" w:sz="4" w:space="0" w:color="auto"/>
              <w:left w:val="single" w:sz="4" w:space="0" w:color="auto"/>
              <w:bottom w:val="single" w:sz="4" w:space="0" w:color="auto"/>
            </w:tcBorders>
          </w:tcPr>
          <w:p w:rsidR="001053BF" w:rsidRDefault="001053BF">
            <w:pPr>
              <w:pStyle w:val="afff2"/>
            </w:pPr>
            <w:r>
              <w:rPr>
                <w:rStyle w:val="a3"/>
                <w:bCs/>
              </w:rPr>
              <w:t>Реставрация и воссоздание фундаментов и конструкций</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3.1</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 из бутового камня</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261,00</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74,16</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12,196</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4,834</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3.2</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 из кирпича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261,00</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172,00</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12,196</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7,486</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4</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Реставрация и воссоздание кирпичных кладок</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175,83</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7,811</w:t>
            </w:r>
          </w:p>
        </w:tc>
      </w:tr>
      <w:tr w:rsidR="001053BF">
        <w:tblPrEx>
          <w:tblCellMar>
            <w:top w:w="0" w:type="dxa"/>
            <w:bottom w:w="0" w:type="dxa"/>
          </w:tblCellMar>
        </w:tblPrEx>
        <w:tc>
          <w:tcPr>
            <w:tcW w:w="828" w:type="dxa"/>
            <w:tcBorders>
              <w:top w:val="single" w:sz="4" w:space="0" w:color="auto"/>
              <w:bottom w:val="single" w:sz="4" w:space="0" w:color="auto"/>
              <w:right w:val="single" w:sz="4" w:space="0" w:color="auto"/>
            </w:tcBorders>
          </w:tcPr>
          <w:p w:rsidR="001053BF" w:rsidRDefault="001053BF">
            <w:pPr>
              <w:pStyle w:val="aff9"/>
              <w:jc w:val="center"/>
            </w:pPr>
            <w:r>
              <w:t>5</w:t>
            </w:r>
          </w:p>
        </w:tc>
        <w:tc>
          <w:tcPr>
            <w:tcW w:w="8760" w:type="dxa"/>
            <w:gridSpan w:val="4"/>
            <w:tcBorders>
              <w:top w:val="single" w:sz="4" w:space="0" w:color="auto"/>
              <w:left w:val="single" w:sz="4" w:space="0" w:color="auto"/>
              <w:bottom w:val="single" w:sz="4" w:space="0" w:color="auto"/>
            </w:tcBorders>
          </w:tcPr>
          <w:p w:rsidR="001053BF" w:rsidRDefault="001053BF">
            <w:pPr>
              <w:pStyle w:val="afff2"/>
            </w:pPr>
            <w:r>
              <w:rPr>
                <w:rStyle w:val="a3"/>
                <w:bCs/>
              </w:rPr>
              <w:t>Реставрация и воссоздание конструкций и деталей памятников архитектуры из естественного камня</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5.1</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 из известняка (мрамора)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78,75</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4,046</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5.2</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 из гранита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102,93</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4,527</w:t>
            </w:r>
          </w:p>
        </w:tc>
      </w:tr>
      <w:tr w:rsidR="001053BF">
        <w:tblPrEx>
          <w:tblCellMar>
            <w:top w:w="0" w:type="dxa"/>
            <w:bottom w:w="0" w:type="dxa"/>
          </w:tblCellMar>
        </w:tblPrEx>
        <w:tc>
          <w:tcPr>
            <w:tcW w:w="828" w:type="dxa"/>
            <w:tcBorders>
              <w:top w:val="single" w:sz="4" w:space="0" w:color="auto"/>
              <w:bottom w:val="single" w:sz="4" w:space="0" w:color="auto"/>
              <w:right w:val="single" w:sz="4" w:space="0" w:color="auto"/>
            </w:tcBorders>
          </w:tcPr>
          <w:p w:rsidR="001053BF" w:rsidRDefault="001053BF">
            <w:pPr>
              <w:pStyle w:val="aff9"/>
              <w:jc w:val="center"/>
            </w:pPr>
            <w:r>
              <w:t>6</w:t>
            </w:r>
          </w:p>
        </w:tc>
        <w:tc>
          <w:tcPr>
            <w:tcW w:w="8760" w:type="dxa"/>
            <w:gridSpan w:val="4"/>
            <w:tcBorders>
              <w:top w:val="single" w:sz="4" w:space="0" w:color="auto"/>
              <w:left w:val="single" w:sz="4" w:space="0" w:color="auto"/>
              <w:bottom w:val="single" w:sz="4" w:space="0" w:color="auto"/>
            </w:tcBorders>
          </w:tcPr>
          <w:p w:rsidR="001053BF" w:rsidRDefault="001053BF">
            <w:pPr>
              <w:pStyle w:val="afff2"/>
            </w:pPr>
            <w:r>
              <w:rPr>
                <w:rStyle w:val="a3"/>
                <w:bCs/>
              </w:rPr>
              <w:t>Реставрация и воссоздание деревянных конструкций</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6.1</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 из дерева мягких пород</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131,46</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4,520</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6.2</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 из дерева твердых пород</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115,42</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4,628</w:t>
            </w:r>
          </w:p>
        </w:tc>
      </w:tr>
      <w:tr w:rsidR="001053BF">
        <w:tblPrEx>
          <w:tblCellMar>
            <w:top w:w="0" w:type="dxa"/>
            <w:bottom w:w="0" w:type="dxa"/>
          </w:tblCellMar>
        </w:tblPrEx>
        <w:tc>
          <w:tcPr>
            <w:tcW w:w="828" w:type="dxa"/>
            <w:tcBorders>
              <w:top w:val="single" w:sz="4" w:space="0" w:color="auto"/>
              <w:bottom w:val="single" w:sz="4" w:space="0" w:color="auto"/>
              <w:right w:val="single" w:sz="4" w:space="0" w:color="auto"/>
            </w:tcBorders>
          </w:tcPr>
          <w:p w:rsidR="001053BF" w:rsidRDefault="001053BF">
            <w:pPr>
              <w:pStyle w:val="aff9"/>
              <w:jc w:val="center"/>
            </w:pPr>
            <w:r>
              <w:t>7</w:t>
            </w:r>
          </w:p>
        </w:tc>
        <w:tc>
          <w:tcPr>
            <w:tcW w:w="8760" w:type="dxa"/>
            <w:gridSpan w:val="4"/>
            <w:tcBorders>
              <w:top w:val="single" w:sz="4" w:space="0" w:color="auto"/>
              <w:left w:val="single" w:sz="4" w:space="0" w:color="auto"/>
              <w:bottom w:val="single" w:sz="4" w:space="0" w:color="auto"/>
            </w:tcBorders>
          </w:tcPr>
          <w:p w:rsidR="001053BF" w:rsidRDefault="001053BF">
            <w:pPr>
              <w:pStyle w:val="afff2"/>
            </w:pPr>
            <w:r>
              <w:rPr>
                <w:rStyle w:val="a3"/>
                <w:bCs/>
              </w:rPr>
              <w:t>Реставрация и воссоздание кровель</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7.1</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 из черной и оцинкованной стали</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228,58</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159,58</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12,594</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5,273</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7.2</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 из меди</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228,58</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92,85</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12,594</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3,971</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7.3</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 деревянных и черепичных</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234,39</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74,75</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10,138</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3,462</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8</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Реставрация и воссоздание металлических конструкций и декоративных элементов</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256,19</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268,21</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10,846</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8,169</w:t>
            </w:r>
          </w:p>
        </w:tc>
      </w:tr>
      <w:tr w:rsidR="001053BF">
        <w:tblPrEx>
          <w:tblCellMar>
            <w:top w:w="0" w:type="dxa"/>
            <w:bottom w:w="0" w:type="dxa"/>
          </w:tblCellMar>
        </w:tblPrEx>
        <w:tc>
          <w:tcPr>
            <w:tcW w:w="828" w:type="dxa"/>
            <w:tcBorders>
              <w:top w:val="single" w:sz="4" w:space="0" w:color="auto"/>
              <w:bottom w:val="single" w:sz="4" w:space="0" w:color="auto"/>
              <w:right w:val="single" w:sz="4" w:space="0" w:color="auto"/>
            </w:tcBorders>
          </w:tcPr>
          <w:p w:rsidR="001053BF" w:rsidRDefault="001053BF">
            <w:pPr>
              <w:pStyle w:val="aff9"/>
              <w:jc w:val="center"/>
            </w:pPr>
            <w:r>
              <w:t>9</w:t>
            </w:r>
          </w:p>
        </w:tc>
        <w:tc>
          <w:tcPr>
            <w:tcW w:w="8760" w:type="dxa"/>
            <w:gridSpan w:val="4"/>
            <w:tcBorders>
              <w:top w:val="single" w:sz="4" w:space="0" w:color="auto"/>
              <w:left w:val="single" w:sz="4" w:space="0" w:color="auto"/>
              <w:bottom w:val="single" w:sz="4" w:space="0" w:color="auto"/>
            </w:tcBorders>
          </w:tcPr>
          <w:p w:rsidR="001053BF" w:rsidRDefault="001053BF">
            <w:pPr>
              <w:pStyle w:val="afff2"/>
            </w:pPr>
            <w:r>
              <w:rPr>
                <w:rStyle w:val="a3"/>
                <w:bCs/>
              </w:rPr>
              <w:t>Реставрация и воссоздание штукатурной отделки</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9.1</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 внутренней</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172,40</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7,666</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9.2</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 наружной</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223,23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167,90</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12,299</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6,860</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10</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Реставрация и воссоздание облицовки из искусственного мрамора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87,36</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4,078</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11</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Реставрация и воссоздание окраски фасадов и интерьеров (малярные работы)</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153,27</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7,068</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12</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Реставрация и воссоздание керамического декора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115,00</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5,709</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13</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Реставрация и воссоздание архитектурно-лепного декора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72,87</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3,521</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14</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Реставрация и воссоздание резьбы по дереву</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131,46</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4,520</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15</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Реставрация и воссоздание мебели из ценных пород дерева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115,42</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4,628</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16</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Реставрация и воссоздание паркетных полов</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111,27</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4,531</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17</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Реставрация и воссоздание изделий художественного литья из цветных металлов</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98,03</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4,634</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18</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Чеканные, выколотные и давильные работы</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61,33</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3,719</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19</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Реставрация и воссоздание инкрустированной поверхности</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38,40</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20</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Реставрация и воссоздание обивки мебели и обойных декоративных элементов (облицовочные работы при реставрации мебели)</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63,92</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3,422</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lastRenderedPageBreak/>
              <w:t>21.1</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Реставрация и воссоздание позолоты (без стоимости золота)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31,46</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21.2</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 на стоимость золота весом книжки 1,25 г</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21,41</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21.3</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 на стоимость золота весом книжки 2,5 г</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17,01</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21.4</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 на стоимость золота весом книжки 4 г</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16,35</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22</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Разные работы</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118,63</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5,069</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23</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Реставрация и воссоздание оконных и дверных приборов из черного и цветного металлов</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268,21</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8,169</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24</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Художественная обработка металлических изделий</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268,21</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8,169</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25</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Реставрация и воссоздание тканей и шпалер</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202,18</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6,158</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26</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Реставрация и воссоздание предметов декоративно-прикладного искусства из цветного металла и хрустальных подвесок</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208,15</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6,340</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27</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Реставрация живописи</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153,27</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7,068</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28</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Реставрация и воссоздание янтарного набора предметов ДПИ</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142,37</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6,566</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29</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Реставрация и воссоздание мозаики</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242,72</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134,64</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13,373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6,209</w:t>
            </w:r>
          </w:p>
        </w:tc>
      </w:tr>
      <w:tr w:rsidR="001053BF">
        <w:tblPrEx>
          <w:tblCellMar>
            <w:top w:w="0" w:type="dxa"/>
            <w:bottom w:w="0" w:type="dxa"/>
          </w:tblCellMar>
        </w:tblPrEx>
        <w:tc>
          <w:tcPr>
            <w:tcW w:w="828" w:type="dxa"/>
            <w:tcBorders>
              <w:top w:val="single" w:sz="4" w:space="0" w:color="auto"/>
              <w:bottom w:val="single" w:sz="4" w:space="0" w:color="auto"/>
              <w:right w:val="single" w:sz="4" w:space="0" w:color="auto"/>
            </w:tcBorders>
          </w:tcPr>
          <w:p w:rsidR="001053BF" w:rsidRDefault="001053BF">
            <w:pPr>
              <w:pStyle w:val="aff9"/>
              <w:jc w:val="center"/>
            </w:pPr>
            <w:r>
              <w:t>30</w:t>
            </w:r>
          </w:p>
        </w:tc>
        <w:tc>
          <w:tcPr>
            <w:tcW w:w="8760" w:type="dxa"/>
            <w:gridSpan w:val="4"/>
            <w:tcBorders>
              <w:top w:val="single" w:sz="4" w:space="0" w:color="auto"/>
              <w:left w:val="single" w:sz="4" w:space="0" w:color="auto"/>
              <w:bottom w:val="single" w:sz="4" w:space="0" w:color="auto"/>
            </w:tcBorders>
          </w:tcPr>
          <w:p w:rsidR="001053BF" w:rsidRDefault="001053BF">
            <w:pPr>
              <w:pStyle w:val="afff2"/>
            </w:pPr>
            <w:r>
              <w:rPr>
                <w:rStyle w:val="a3"/>
                <w:bCs/>
              </w:rPr>
              <w:t>Благоустройство</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30.1</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Дорожные работы и дренажи</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277,23</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149,25</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11,206</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6,112</w:t>
            </w:r>
          </w:p>
        </w:tc>
      </w:tr>
      <w:tr w:rsidR="001053BF">
        <w:tblPrEx>
          <w:tblCellMar>
            <w:top w:w="0" w:type="dxa"/>
            <w:bottom w:w="0" w:type="dxa"/>
          </w:tblCellMar>
        </w:tblPrEx>
        <w:tc>
          <w:tcPr>
            <w:tcW w:w="828" w:type="dxa"/>
            <w:vMerge w:val="restart"/>
            <w:tcBorders>
              <w:top w:val="single" w:sz="4" w:space="0" w:color="auto"/>
              <w:bottom w:val="single" w:sz="4" w:space="0" w:color="auto"/>
              <w:right w:val="single" w:sz="4" w:space="0" w:color="auto"/>
            </w:tcBorders>
          </w:tcPr>
          <w:p w:rsidR="001053BF" w:rsidRDefault="001053BF">
            <w:pPr>
              <w:pStyle w:val="aff9"/>
              <w:jc w:val="center"/>
            </w:pPr>
            <w:r>
              <w:t>30.2</w:t>
            </w: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f2"/>
            </w:pPr>
            <w:r>
              <w:t>Озеленение</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340,39</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262,64</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112,40</w:t>
            </w:r>
          </w:p>
        </w:tc>
      </w:tr>
      <w:tr w:rsidR="001053BF">
        <w:tblPrEx>
          <w:tblCellMar>
            <w:top w:w="0" w:type="dxa"/>
            <w:bottom w:w="0" w:type="dxa"/>
          </w:tblCellMar>
        </w:tblPrEx>
        <w:tc>
          <w:tcPr>
            <w:tcW w:w="828" w:type="dxa"/>
            <w:vMerge/>
            <w:tcBorders>
              <w:top w:val="single" w:sz="4" w:space="0" w:color="auto"/>
              <w:bottom w:val="single" w:sz="4" w:space="0" w:color="auto"/>
              <w:right w:val="single" w:sz="4" w:space="0" w:color="auto"/>
            </w:tcBorders>
          </w:tcPr>
          <w:p w:rsidR="001053BF" w:rsidRDefault="001053BF">
            <w:pPr>
              <w:pStyle w:val="aff9"/>
            </w:pPr>
          </w:p>
        </w:tc>
        <w:tc>
          <w:tcPr>
            <w:tcW w:w="4320" w:type="dxa"/>
            <w:tcBorders>
              <w:top w:val="single" w:sz="4" w:space="0" w:color="auto"/>
              <w:left w:val="single" w:sz="4" w:space="0" w:color="auto"/>
              <w:bottom w:val="single" w:sz="4" w:space="0" w:color="auto"/>
              <w:right w:val="single" w:sz="4" w:space="0" w:color="auto"/>
            </w:tcBorders>
          </w:tcPr>
          <w:p w:rsidR="001053BF" w:rsidRDefault="001053BF">
            <w:pPr>
              <w:pStyle w:val="aff9"/>
              <w:jc w:val="right"/>
            </w:pPr>
            <w:r>
              <w:t>то же к ценам 2000 года</w:t>
            </w:r>
          </w:p>
        </w:tc>
        <w:tc>
          <w:tcPr>
            <w:tcW w:w="14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18,075</w:t>
            </w:r>
          </w:p>
        </w:tc>
        <w:tc>
          <w:tcPr>
            <w:tcW w:w="16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11,699</w:t>
            </w:r>
          </w:p>
        </w:tc>
        <w:tc>
          <w:tcPr>
            <w:tcW w:w="1320" w:type="dxa"/>
            <w:tcBorders>
              <w:top w:val="single" w:sz="4" w:space="0" w:color="auto"/>
              <w:left w:val="single" w:sz="4" w:space="0" w:color="auto"/>
              <w:bottom w:val="single" w:sz="4" w:space="0" w:color="auto"/>
            </w:tcBorders>
          </w:tcPr>
          <w:p w:rsidR="001053BF" w:rsidRDefault="001053BF">
            <w:pPr>
              <w:pStyle w:val="aff9"/>
              <w:jc w:val="center"/>
            </w:pPr>
            <w:r>
              <w:t>5,042</w:t>
            </w:r>
          </w:p>
        </w:tc>
      </w:tr>
    </w:tbl>
    <w:p w:rsidR="001053BF" w:rsidRDefault="001053BF"/>
    <w:p w:rsidR="001053BF" w:rsidRDefault="001053BF">
      <w:r>
        <w:rPr>
          <w:rStyle w:val="a3"/>
          <w:bCs/>
        </w:rPr>
        <w:lastRenderedPageBreak/>
        <w:t>Примечания</w:t>
      </w:r>
      <w:r>
        <w:t xml:space="preserve"> к </w:t>
      </w:r>
      <w:hyperlink w:anchor="sub_14" w:history="1">
        <w:r>
          <w:rPr>
            <w:rStyle w:val="a4"/>
            <w:rFonts w:cs="Arial"/>
          </w:rPr>
          <w:t>таблице 1.4</w:t>
        </w:r>
      </w:hyperlink>
      <w:r>
        <w:t>.</w:t>
      </w:r>
    </w:p>
    <w:p w:rsidR="001053BF" w:rsidRDefault="001053BF">
      <w:r>
        <w:t>При определении договорных цен следует учитывать конкретные особенности реставрационно-восстановительных работ по данному объекту, ведущие как к увеличению, так и к уменьшению стоимости отдельных видов работ.</w:t>
      </w:r>
    </w:p>
    <w:p w:rsidR="001053BF" w:rsidRDefault="001053BF">
      <w:r>
        <w:t>Индекс на комплекс реставрационно-восстановительных работ (</w:t>
      </w:r>
      <w:hyperlink w:anchor="sub_141" w:history="1">
        <w:r>
          <w:rPr>
            <w:rStyle w:val="a4"/>
            <w:rFonts w:cs="Arial"/>
          </w:rPr>
          <w:t>п. 1</w:t>
        </w:r>
      </w:hyperlink>
      <w:r>
        <w:t xml:space="preserve"> таблицы) возможно применять при количестве охвата реставрацией не менее 5 видов работ и конструктивных элементов на одном объекте с пропорциональным распределением общей стоимости прямых затрат среди них.</w:t>
      </w:r>
    </w:p>
    <w:p w:rsidR="001053BF" w:rsidRDefault="001053BF">
      <w:r>
        <w:t xml:space="preserve">При выполнении на объектах реставрации сантехнических, электромонтажных и других инженерных работ их стоимость в текущих ценах определяется с применением индексов по соответствующим видам работ </w:t>
      </w:r>
      <w:hyperlink w:anchor="sub_12" w:history="1">
        <w:r>
          <w:rPr>
            <w:rStyle w:val="a4"/>
            <w:rFonts w:cs="Arial"/>
          </w:rPr>
          <w:t>таблицы 1.2</w:t>
        </w:r>
      </w:hyperlink>
      <w:r>
        <w:t xml:space="preserve"> данного Письма.</w:t>
      </w:r>
    </w:p>
    <w:p w:rsidR="001053BF" w:rsidRDefault="001053BF"/>
    <w:p w:rsidR="001053BF" w:rsidRDefault="001053BF">
      <w:pPr>
        <w:pStyle w:val="1"/>
      </w:pPr>
      <w:bookmarkStart w:id="20" w:name="sub_1002"/>
      <w:r>
        <w:t>Раздел II. Индексы к полной стоимости СМР в сметных ценах на 01.01.2000 г. и на 01.01.1984 г.</w:t>
      </w:r>
    </w:p>
    <w:bookmarkEnd w:id="20"/>
    <w:p w:rsidR="001053BF" w:rsidRDefault="001053BF"/>
    <w:p w:rsidR="001053BF" w:rsidRDefault="001053BF">
      <w:pPr>
        <w:pStyle w:val="1"/>
      </w:pPr>
      <w:bookmarkStart w:id="21" w:name="sub_1021"/>
      <w:r>
        <w:t>2.1. Расчетные индексы к полной стоимости СМР в сметных ценах 2000 и 1984 гг. по объектам бюджетного финансирования</w:t>
      </w:r>
      <w:hyperlink w:anchor="sub_112" w:history="1">
        <w:r>
          <w:rPr>
            <w:rStyle w:val="a4"/>
            <w:rFonts w:cs="Arial"/>
            <w:b w:val="0"/>
            <w:bCs w:val="0"/>
          </w:rPr>
          <w:t>*</w:t>
        </w:r>
      </w:hyperlink>
    </w:p>
    <w:bookmarkEnd w:id="21"/>
    <w:p w:rsidR="001053BF" w:rsidRDefault="001053BF">
      <w:r>
        <w:t>_______________</w:t>
      </w:r>
    </w:p>
    <w:p w:rsidR="001053BF" w:rsidRDefault="001053BF">
      <w:bookmarkStart w:id="22" w:name="sub_112"/>
      <w:r>
        <w:t>* Определение начальной стоимости строительства объектов, финансируемых за счет средств бюджета Санкт-Петербурга, осуществляется по индексам, утверждаемым Комитетом по государственному заказу Администрации Санкт-Петербурга.</w:t>
      </w:r>
    </w:p>
    <w:bookmarkEnd w:id="22"/>
    <w:p w:rsidR="001053BF" w:rsidRDefault="001053BF">
      <w:r>
        <w:t>(Рекомендуются для определения договорных цен в строительстве и расчетов за выполненные работы по объектам, финансируемым за счет бюджетных средств.)</w:t>
      </w:r>
    </w:p>
    <w:p w:rsidR="001053BF" w:rsidRDefault="001053BF"/>
    <w:p w:rsidR="001053BF" w:rsidRDefault="001053BF">
      <w:r>
        <w:rPr>
          <w:rStyle w:val="a3"/>
          <w:bCs/>
        </w:rPr>
        <w:t>Внимание</w:t>
      </w:r>
      <w:r>
        <w:t xml:space="preserve">! В индексах учтен новый порядок применения нормативов накладных расходов и сметной прибыли в строительстве, установленный </w:t>
      </w:r>
      <w:hyperlink r:id="rId16" w:history="1">
        <w:r>
          <w:rPr>
            <w:rStyle w:val="a4"/>
            <w:rFonts w:cs="Arial"/>
          </w:rPr>
          <w:t>письмом</w:t>
        </w:r>
      </w:hyperlink>
      <w:r>
        <w:t xml:space="preserve"> Госстроя России N 2536-ИП/12/ГС от 27.11.2012 г.</w:t>
      </w:r>
    </w:p>
    <w:p w:rsidR="001053BF" w:rsidRDefault="001053BF"/>
    <w:p w:rsidR="001053BF" w:rsidRDefault="001053BF">
      <w:pPr>
        <w:ind w:firstLine="698"/>
        <w:jc w:val="right"/>
      </w:pPr>
      <w:bookmarkStart w:id="23" w:name="sub_21"/>
      <w:r>
        <w:rPr>
          <w:rStyle w:val="a3"/>
          <w:bCs/>
        </w:rPr>
        <w:t>Таблица 2.1</w:t>
      </w:r>
    </w:p>
    <w:bookmarkEnd w:id="23"/>
    <w:p w:rsidR="001053BF" w:rsidRDefault="001053B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8"/>
        <w:gridCol w:w="3780"/>
        <w:gridCol w:w="995"/>
        <w:gridCol w:w="1365"/>
        <w:gridCol w:w="1380"/>
        <w:gridCol w:w="1365"/>
      </w:tblGrid>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N п/п</w:t>
            </w:r>
          </w:p>
        </w:tc>
        <w:tc>
          <w:tcPr>
            <w:tcW w:w="4775" w:type="dxa"/>
            <w:gridSpan w:val="2"/>
            <w:vMerge w:val="restart"/>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Наименование объектов и видов работ</w:t>
            </w:r>
          </w:p>
        </w:tc>
        <w:tc>
          <w:tcPr>
            <w:tcW w:w="4110" w:type="dxa"/>
            <w:gridSpan w:val="3"/>
            <w:tcBorders>
              <w:top w:val="single" w:sz="4" w:space="0" w:color="auto"/>
              <w:left w:val="single" w:sz="4" w:space="0" w:color="auto"/>
              <w:bottom w:val="single" w:sz="4" w:space="0" w:color="auto"/>
            </w:tcBorders>
          </w:tcPr>
          <w:p w:rsidR="001053BF" w:rsidRDefault="001053BF">
            <w:pPr>
              <w:pStyle w:val="aff9"/>
              <w:jc w:val="center"/>
            </w:pPr>
            <w:r>
              <w:t>Индексы</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4775" w:type="dxa"/>
            <w:gridSpan w:val="2"/>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На весь комплекс работ (без НДС)</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В том числе по стоимости материалов (без НДС)</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К ценам, рекомендуемым в предыдущем месяце</w:t>
            </w:r>
          </w:p>
        </w:tc>
      </w:tr>
      <w:tr w:rsidR="001053BF">
        <w:tblPrEx>
          <w:tblCellMar>
            <w:top w:w="0" w:type="dxa"/>
            <w:bottom w:w="0" w:type="dxa"/>
          </w:tblCellMar>
        </w:tblPrEx>
        <w:tc>
          <w:tcPr>
            <w:tcW w:w="9743" w:type="dxa"/>
            <w:gridSpan w:val="6"/>
            <w:tcBorders>
              <w:top w:val="single" w:sz="4" w:space="0" w:color="auto"/>
              <w:bottom w:val="single" w:sz="4" w:space="0" w:color="auto"/>
            </w:tcBorders>
          </w:tcPr>
          <w:p w:rsidR="001053BF" w:rsidRDefault="001053BF">
            <w:pPr>
              <w:pStyle w:val="1"/>
            </w:pPr>
            <w:r>
              <w:t>1. Комплексные по зданиям и сооружениям</w:t>
            </w:r>
          </w:p>
        </w:tc>
      </w:tr>
      <w:tr w:rsidR="001053BF">
        <w:tblPrEx>
          <w:tblCellMar>
            <w:top w:w="0" w:type="dxa"/>
            <w:bottom w:w="0" w:type="dxa"/>
          </w:tblCellMar>
        </w:tblPrEx>
        <w:tc>
          <w:tcPr>
            <w:tcW w:w="4638" w:type="dxa"/>
            <w:gridSpan w:val="2"/>
            <w:vMerge w:val="restart"/>
            <w:tcBorders>
              <w:top w:val="single" w:sz="4" w:space="0" w:color="auto"/>
              <w:bottom w:val="single" w:sz="4" w:space="0" w:color="auto"/>
              <w:right w:val="single" w:sz="4" w:space="0" w:color="auto"/>
            </w:tcBorders>
          </w:tcPr>
          <w:p w:rsidR="001053BF" w:rsidRDefault="001053BF">
            <w:pPr>
              <w:pStyle w:val="afff2"/>
            </w:pPr>
            <w:r>
              <w:t>Строительство в целом</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9,447</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7,194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4638" w:type="dxa"/>
            <w:gridSpan w:val="2"/>
            <w:vMerge/>
            <w:tcBorders>
              <w:top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188,47</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175,05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Жилые дома кирпичные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10,094</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7,913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204,23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178,38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Жилые дома монолитные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9,284</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6,607</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203,59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177,44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3</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Крупнопанельные жилые дома модернизированных серий:</w:t>
            </w:r>
          </w:p>
          <w:p w:rsidR="001053BF" w:rsidRDefault="001053BF">
            <w:pPr>
              <w:pStyle w:val="afff2"/>
            </w:pPr>
            <w:r>
              <w:t>- серии 137.II (пр-ва ДСК "Блок")</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8,800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7,421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168,76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4</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 серии 121 (пр-ва Гатчинского ДСК)</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8,802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7,421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162,49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5</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 серии 600.II (пр-ва ДСК-3)</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8,986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7,421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172,81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6</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 серии 606.II (пр-ва ДСК-5)</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9,033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7,421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174,21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7</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 серии 1.090.1-1 (пр-ва Гатчинского ССК)</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8,306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7,421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156,96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8</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Больницы и поликлиники (кирпичные)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10,158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7,913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203,70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178,38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9</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Поликлиники (панельные)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9,860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7,421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198,78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10</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Школы и ДДУ (панельные)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9,333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7,421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181,82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11</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Школы и ДДУ (кирпичные)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9,639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7,913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186,92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178,38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12</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ТБК и объекты торговли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9,923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7,421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201,98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13</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Объекты связи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9,555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7,421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191,15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14</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Производственные здания и сооружения</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9,080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7,728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175,37</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177,76</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15</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Деревянные здания и сооружения</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9,525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5,294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198,76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121,11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16</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Внутриквартальные сети и благоустройство</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8,682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6,102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199,96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150,28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17</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Наружные сети водопровода</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9,379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6,228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242,24</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178,77</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18</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Наружные сети канализации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12,100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8,175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323,28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189,28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19</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Наружные сети теплоснабжения</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7,742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5,842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191,21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172,59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20</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Наружные сети газоснабжения</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9,039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4,727</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235,99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127,83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21</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Дороги и тротуары</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7,942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6,112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183,52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149,25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21.1</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Асфальтобетонные покрытия дорог</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7,026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6,438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r>
              <w:lastRenderedPageBreak/>
              <w:t>.</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lastRenderedPageBreak/>
              <w:t>164,60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185,39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lastRenderedPageBreak/>
              <w:t>21.2</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Асфальтобетонные покрытия тротуаров</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6,515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5,890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151,78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168,33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22.1</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Озеленение, всего, в том числе: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12,426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5,042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302,35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112,4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22.2</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 устройство газонов</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9,372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3,754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246,73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93,43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22.3</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 посадки деревьев и кустарников</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10,579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4,772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333,81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113,76</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22.4</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 набивные дорожки и площадки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8,941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6,599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187,25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130,00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23</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Наружное освещение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7,856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6,632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171,59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159,13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24</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Наружные сети электроснабжения</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7,136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5,160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158,12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128,20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25</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Вывоз свалочных масс</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11,729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7,194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250,30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175,05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26</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Очистные сооружения</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10,462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7,194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214,73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175,05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27</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Устройство трамвайных путей</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9,920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6,930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230,10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187,91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9743" w:type="dxa"/>
            <w:gridSpan w:val="6"/>
            <w:tcBorders>
              <w:top w:val="single" w:sz="4" w:space="0" w:color="auto"/>
              <w:bottom w:val="single" w:sz="4" w:space="0" w:color="auto"/>
            </w:tcBorders>
          </w:tcPr>
          <w:p w:rsidR="001053BF" w:rsidRDefault="001053BF">
            <w:pPr>
              <w:pStyle w:val="1"/>
            </w:pPr>
            <w:r>
              <w:t>2. По видам работ</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Земляные работы</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12,687</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5,633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r>
              <w:lastRenderedPageBreak/>
              <w:t>.</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lastRenderedPageBreak/>
              <w:t>308,18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92,31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lastRenderedPageBreak/>
              <w:t>2</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Фундаменты ленточные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10,330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8,918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177,67</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172,84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3</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Фундаменты на свайном основании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8,936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7,840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178,85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185,02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4</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Кирпичная кладка</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9,474</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7,811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186,28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175,83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5</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Монолитные железобетонные конструкции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7,773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6,285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176,43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177,49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6</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Кровли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9,305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5,775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223,56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158,58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7.1</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Монтажные работы выше "0" в крупнопанельных жилых зданиях (ДСК)</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9,138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8,442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161,36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174,39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7.2</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Монтаж конструкций из сборного железобетона в остальных зданиях</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9,353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8,442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158,32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174,39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8</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Монтаж строительных металлоконструкций</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9,097</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8,169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260,30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268,21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9</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Полы из линолеума и полимерных плиток</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7,059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5,029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126,89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107,73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10</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Полы паркетные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6,393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4,315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119,08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97,53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11</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Полы из керамических плиток</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8,578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5,190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175,46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116,25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lastRenderedPageBreak/>
              <w:t>12</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Полы цементные и бетонные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10,628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7,884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235,80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186,39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13</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Окна и двери балконные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5,285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3,541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110,22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95,49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14</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Двери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5,162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3,364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94,16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76,64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15</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Перегородки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9,951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6,780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187,62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134,97</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16</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Внутренняя отделка</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12,909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7,376</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312,65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150,64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17</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Сантехнические работы внутренние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7,711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5,805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231,92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201,79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18</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Электроосвещение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7,038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4,381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153,92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112,18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19</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То же, вариант с электроплитами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6,938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4,741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168,93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133,32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20</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Телефонизация</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10,828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4,468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262,28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143,41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21</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Радиофикация</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14,042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4,468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338,49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143,41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22</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Вентиляционные работы</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5,839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3,600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194,57</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142,27</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23</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Разные работы</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r>
              <w:lastRenderedPageBreak/>
              <w:t>.</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lastRenderedPageBreak/>
              <w:t>8,973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7,615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169,30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170,50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24</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Электромонтажные работы по ЦТП и ПНС</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7,649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4,381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186,28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112,18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25</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Монтаж лифтов</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14,403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4,381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308,33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112,18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26</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Технологические трубопроводы</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7,300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5,814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254,27</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240,73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27</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Монтаж оборудования котельных</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11,276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7,104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275,20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199,67</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28</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Теплоизоляционные работы</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7,975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5,042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174,06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134,80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29</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Пусконаладочные работы</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17,687</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363,46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bl>
    <w:p w:rsidR="001053BF" w:rsidRDefault="001053BF"/>
    <w:p w:rsidR="001053BF" w:rsidRDefault="001053BF">
      <w:r>
        <w:rPr>
          <w:rStyle w:val="a3"/>
          <w:bCs/>
        </w:rPr>
        <w:t>Примечания</w:t>
      </w:r>
      <w:r>
        <w:t xml:space="preserve"> к </w:t>
      </w:r>
      <w:hyperlink w:anchor="sub_1021" w:history="1">
        <w:r>
          <w:rPr>
            <w:rStyle w:val="a4"/>
            <w:rFonts w:cs="Arial"/>
          </w:rPr>
          <w:t>таблице 2.1</w:t>
        </w:r>
      </w:hyperlink>
      <w:r>
        <w:t>.</w:t>
      </w:r>
    </w:p>
    <w:p w:rsidR="001053BF" w:rsidRDefault="001053BF">
      <w:r>
        <w:t>Расчетные индексы указаны без учета НДС.</w:t>
      </w:r>
    </w:p>
    <w:p w:rsidR="001053BF" w:rsidRDefault="001053BF">
      <w:r>
        <w:t>Расчетные индексы к ценам 1984 года, указанные в таблице, должны применяться к полной стоимости СМР в сметных ценах 1984 года с учетом накладных расходов и плановых накоплений по нормативам, действовавшим в 1984 году.</w:t>
      </w:r>
    </w:p>
    <w:p w:rsidR="001053BF" w:rsidRDefault="001053BF">
      <w:r>
        <w:t>Расчетные индексы к ценам 2000 года, указанные в таблице, должны применяться к полной стоимости СМР в сметных ценах 2000 года с учетом накладных расходов и сметной прибыли по нормативам для базисной стоимости.</w:t>
      </w:r>
    </w:p>
    <w:p w:rsidR="001053BF" w:rsidRDefault="001053BF">
      <w:r>
        <w:t>Лимитированные затраты в соответствующих размерах могут начисляться до применения расчетных коэффициентов или после.</w:t>
      </w:r>
    </w:p>
    <w:p w:rsidR="001053BF" w:rsidRDefault="001053BF">
      <w:r>
        <w:t>В расчетных индексах по видам работ нормы накладных расходов приняты по соответствующим видам работ. При выполнении указанных работ на панельных жилых домах силами ДСК расчетные индексы должны быть откорректированы по размеру накладных расходов, установленных для ДСК.</w:t>
      </w:r>
    </w:p>
    <w:p w:rsidR="001053BF" w:rsidRDefault="001053BF"/>
    <w:p w:rsidR="001053BF" w:rsidRDefault="001053BF">
      <w:pPr>
        <w:pStyle w:val="1"/>
      </w:pPr>
      <w:bookmarkStart w:id="24" w:name="sub_1022"/>
      <w:r>
        <w:t xml:space="preserve">2.2. Расчетные индексы к полной стоимости СМР в сметных ценах 2000 и </w:t>
      </w:r>
      <w:r>
        <w:lastRenderedPageBreak/>
        <w:t>1984 гг. по объектам внебюджетного финансирования</w:t>
      </w:r>
    </w:p>
    <w:bookmarkEnd w:id="24"/>
    <w:p w:rsidR="001053BF" w:rsidRDefault="001053BF"/>
    <w:p w:rsidR="001053BF" w:rsidRDefault="001053BF">
      <w:r>
        <w:t>(Рекомендуются для определения договорных цен в строительстве и расчетов за выполненные работы на объектах, финансируемых за счет внебюджетных средств.)</w:t>
      </w:r>
    </w:p>
    <w:p w:rsidR="001053BF" w:rsidRDefault="001053BF"/>
    <w:p w:rsidR="001053BF" w:rsidRDefault="001053BF">
      <w:pPr>
        <w:ind w:firstLine="698"/>
        <w:jc w:val="right"/>
      </w:pPr>
      <w:bookmarkStart w:id="25" w:name="sub_22"/>
      <w:r>
        <w:rPr>
          <w:rStyle w:val="a3"/>
          <w:bCs/>
        </w:rPr>
        <w:t>Таблица 2.2</w:t>
      </w:r>
    </w:p>
    <w:bookmarkEnd w:id="25"/>
    <w:p w:rsidR="001053BF" w:rsidRDefault="001053B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8"/>
        <w:gridCol w:w="3780"/>
        <w:gridCol w:w="995"/>
        <w:gridCol w:w="1365"/>
        <w:gridCol w:w="1380"/>
        <w:gridCol w:w="1365"/>
      </w:tblGrid>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N п/п</w:t>
            </w:r>
          </w:p>
        </w:tc>
        <w:tc>
          <w:tcPr>
            <w:tcW w:w="4775" w:type="dxa"/>
            <w:gridSpan w:val="2"/>
            <w:vMerge w:val="restart"/>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Наименование объектов и видов работ</w:t>
            </w:r>
          </w:p>
        </w:tc>
        <w:tc>
          <w:tcPr>
            <w:tcW w:w="4110" w:type="dxa"/>
            <w:gridSpan w:val="3"/>
            <w:tcBorders>
              <w:top w:val="single" w:sz="4" w:space="0" w:color="auto"/>
              <w:left w:val="single" w:sz="4" w:space="0" w:color="auto"/>
              <w:bottom w:val="single" w:sz="4" w:space="0" w:color="auto"/>
            </w:tcBorders>
          </w:tcPr>
          <w:p w:rsidR="001053BF" w:rsidRDefault="001053BF">
            <w:pPr>
              <w:pStyle w:val="aff9"/>
              <w:jc w:val="center"/>
            </w:pPr>
            <w:r>
              <w:t>Индексы</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4775" w:type="dxa"/>
            <w:gridSpan w:val="2"/>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На весь комплекс работ (без НДС)</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В том числе по стоимости материалов (без НДС)</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К ценам, рекомендуемым в предыдущем месяце</w:t>
            </w:r>
          </w:p>
        </w:tc>
      </w:tr>
      <w:tr w:rsidR="001053BF">
        <w:tblPrEx>
          <w:tblCellMar>
            <w:top w:w="0" w:type="dxa"/>
            <w:bottom w:w="0" w:type="dxa"/>
          </w:tblCellMar>
        </w:tblPrEx>
        <w:tc>
          <w:tcPr>
            <w:tcW w:w="9743" w:type="dxa"/>
            <w:gridSpan w:val="6"/>
            <w:tcBorders>
              <w:top w:val="single" w:sz="4" w:space="0" w:color="auto"/>
              <w:bottom w:val="single" w:sz="4" w:space="0" w:color="auto"/>
            </w:tcBorders>
          </w:tcPr>
          <w:p w:rsidR="001053BF" w:rsidRDefault="001053BF">
            <w:pPr>
              <w:pStyle w:val="1"/>
            </w:pPr>
            <w:r>
              <w:t>1. Комплексные по зданиям и сооружениям</w:t>
            </w:r>
          </w:p>
        </w:tc>
      </w:tr>
      <w:tr w:rsidR="001053BF">
        <w:tblPrEx>
          <w:tblCellMar>
            <w:top w:w="0" w:type="dxa"/>
            <w:bottom w:w="0" w:type="dxa"/>
          </w:tblCellMar>
        </w:tblPrEx>
        <w:tc>
          <w:tcPr>
            <w:tcW w:w="4638" w:type="dxa"/>
            <w:gridSpan w:val="2"/>
            <w:vMerge w:val="restart"/>
            <w:tcBorders>
              <w:top w:val="single" w:sz="4" w:space="0" w:color="auto"/>
              <w:bottom w:val="single" w:sz="4" w:space="0" w:color="auto"/>
              <w:right w:val="single" w:sz="4" w:space="0" w:color="auto"/>
            </w:tcBorders>
          </w:tcPr>
          <w:p w:rsidR="001053BF" w:rsidRDefault="001053BF">
            <w:pPr>
              <w:pStyle w:val="afff2"/>
            </w:pPr>
            <w:r>
              <w:t>Строительство в целом</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9,880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7,194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4638" w:type="dxa"/>
            <w:gridSpan w:val="2"/>
            <w:vMerge/>
            <w:tcBorders>
              <w:top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201,57</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175,05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Жилые дома кирпичные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10,115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7,913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216,52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178,38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Жилые дома монолитные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9,255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6,607</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215,23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177,44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3</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Крупнопанельные жилые дома модернизированных серий:</w:t>
            </w:r>
          </w:p>
          <w:p w:rsidR="001053BF" w:rsidRDefault="001053BF">
            <w:pPr>
              <w:pStyle w:val="afff2"/>
            </w:pPr>
            <w:r>
              <w:t>- серии 137.II (пр-ва ДСК "Блок")</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8,799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7,421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181,62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4</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 серии 121 (пр-ва Гатчинского ДСК)</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8,831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7,421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177,26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5</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 серии 600.II (пр-ва ДСК-3)</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8,994</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7,421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185,12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6</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 серии 606.II (пр-ва ДСК-5)</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9,042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7,421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186,40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7</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 серии 1.090.1-1 (пр-ва Гатчинского ССК)</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8,352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7,421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171,97</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8</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Больницы и поликлиники (кирпичные)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10,185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7,913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215,43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178,38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9</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Поликлиники (панельные)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9,868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7,421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209,91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10</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Школы и ДДУ (панельные)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9,313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7,421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194,31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11</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Школы и ДДУ (кирпичные)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9,634</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7,913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178,38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12</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ТБК и объекты торговли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9,936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7,421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213,07</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13</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Объекты связи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9,545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7,421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203,15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171,00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14</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Производственные здания и сооружения</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9,047</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7,728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189,26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177,76</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15</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Деревянные здания и сооружения</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9,505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5,294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203,91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121,11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16</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Внутриквартальные сети и благоустройство</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8,559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6,102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205,41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150,28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17</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Наружные сети водопровода</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9,270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6,228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r>
              <w:lastRenderedPageBreak/>
              <w:t>.</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lastRenderedPageBreak/>
              <w:t>245,66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178,77</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lastRenderedPageBreak/>
              <w:t>18</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Наружные сети канализации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12,334</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8,175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317,87</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189,28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19</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Наружные сети теплоснабжения</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7,605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5,842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200,67</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172,59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20</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Наружные сети газоснабжения</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8,876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4,727</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234,51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127,83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21</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Дороги и тротуары</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7,832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6,112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188,83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149,25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21.1</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Асфальтобетонные покрытия дорог</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6,970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6,438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178,79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185,39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21.2</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Асфальтобетонные покрытия тротуаров</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6,451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5,890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165,36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168,33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22.1</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Озеленение, всего, в том числе: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12,426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5,042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332,39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112,40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22.2</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 устройство газонов</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9,372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3,754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271,56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93,43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22.3</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 посадки деревьев и кустарников</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10,579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4,772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368,65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113,76</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22.4</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 набивные дорожки и площадки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8,785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6,599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199,82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130,00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23</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Наружное освещение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7,747</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6,632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186,13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159,13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lastRenderedPageBreak/>
              <w:t>24</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Наружные сети электроснабжения</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6,991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5,160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166,66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128,20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9743" w:type="dxa"/>
            <w:gridSpan w:val="6"/>
            <w:tcBorders>
              <w:top w:val="single" w:sz="4" w:space="0" w:color="auto"/>
              <w:bottom w:val="single" w:sz="4" w:space="0" w:color="auto"/>
            </w:tcBorders>
          </w:tcPr>
          <w:p w:rsidR="001053BF" w:rsidRDefault="001053BF">
            <w:pPr>
              <w:pStyle w:val="1"/>
            </w:pPr>
            <w:r>
              <w:t>2. По видам работ</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Земляные работы</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13,012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5,633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319,24</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92,31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Фундаменты ленточные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10,344</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8,918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189,63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172,84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3</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Фундаменты на свайном основании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8,898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7,840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191,83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185,02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4</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Кирпичная кладка</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9,456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7,811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197,06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175,83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5</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Монолитные железобетонные конструкции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7,671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6,285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188,68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177,49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6</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Кровли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9,292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5,775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232,65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158,58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7.1</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Монтажные работы выше "0" в крупнопанельных жилых зданиях (ДСК)</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9,235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8,442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175,85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174,39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7.2</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Монтаж конструкций из сборного железобетона в остальных зданиях</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9,235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8,442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172,58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174,39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8</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Монтаж строительных металлоконструкций</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9,003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8,169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270,08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268,21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9</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Полы из линолеума и полимерных плиток</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6,942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5,029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134,59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107,73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lastRenderedPageBreak/>
              <w:t>10</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Полы паркетные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6,271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4,315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125,89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97,53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11</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Полы из керамических плиток</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8,450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5,190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179,39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116,25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12</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Полы цементные и бетонные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10,672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7,884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243,06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186,39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13</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Окна и двери балконные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5,164</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3,541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117,79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95,49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14</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Двери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5,036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3,364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100,16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76,64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15</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Перегородки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10,012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6,780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196,46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134,97</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16</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Внутренняя отделка</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12,909</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7,376</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339,80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150,64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17</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Сантехнические работы внутренние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7,581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5,805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239,94</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201,79</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18</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Электроосвещение</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6,803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4,381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160,10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112,18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19</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То же, вариант с электроплитами</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6,786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4,741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178,21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133,32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20</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Телефонизация</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10,828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4,468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261,41</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143,41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21</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Радиофикация</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r>
              <w:lastRenderedPageBreak/>
              <w:t>.</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lastRenderedPageBreak/>
              <w:t>14,042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4,468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326,34</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143,41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22</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Вентиляционные работы</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5,622</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3,600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199,46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142,27</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23</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Разные работы</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8,948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7,615</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1,003</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183,18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170,50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1,003</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24</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Монтаж лифтов</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15,813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4,381</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295,58</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112,18</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25</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Технологические трубопроводы</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7,175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5,814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264,90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240,73</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26</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Монтаж оборудования котельных</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12,045</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7,104</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275,73</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199,67</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27</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Теплоизоляционные работы</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7,786</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5,042</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179,37</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134,80</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val="restart"/>
            <w:tcBorders>
              <w:top w:val="single" w:sz="4" w:space="0" w:color="auto"/>
              <w:bottom w:val="single" w:sz="4" w:space="0" w:color="auto"/>
              <w:right w:val="single" w:sz="4" w:space="0" w:color="auto"/>
            </w:tcBorders>
          </w:tcPr>
          <w:p w:rsidR="001053BF" w:rsidRDefault="001053BF">
            <w:pPr>
              <w:pStyle w:val="aff9"/>
              <w:jc w:val="center"/>
            </w:pPr>
            <w:r>
              <w:t>28</w:t>
            </w:r>
          </w:p>
        </w:tc>
        <w:tc>
          <w:tcPr>
            <w:tcW w:w="378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f2"/>
            </w:pPr>
            <w:r>
              <w:t>Пусконаладочные работы</w:t>
            </w: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2000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19,390</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r w:rsidR="001053BF">
        <w:tblPrEx>
          <w:tblCellMar>
            <w:top w:w="0" w:type="dxa"/>
            <w:bottom w:w="0" w:type="dxa"/>
          </w:tblCellMar>
        </w:tblPrEx>
        <w:tc>
          <w:tcPr>
            <w:tcW w:w="858" w:type="dxa"/>
            <w:vMerge/>
            <w:tcBorders>
              <w:top w:val="single" w:sz="4" w:space="0" w:color="auto"/>
              <w:bottom w:val="single" w:sz="4" w:space="0" w:color="auto"/>
              <w:right w:val="single" w:sz="4" w:space="0" w:color="auto"/>
            </w:tcBorders>
          </w:tcPr>
          <w:p w:rsidR="001053BF" w:rsidRDefault="001053BF">
            <w:pPr>
              <w:pStyle w:val="aff9"/>
            </w:pPr>
          </w:p>
        </w:tc>
        <w:tc>
          <w:tcPr>
            <w:tcW w:w="378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9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1984 г.</w:t>
            </w:r>
          </w:p>
        </w:tc>
        <w:tc>
          <w:tcPr>
            <w:tcW w:w="136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398,44</w:t>
            </w:r>
          </w:p>
        </w:tc>
        <w:tc>
          <w:tcPr>
            <w:tcW w:w="13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w:t>
            </w:r>
          </w:p>
        </w:tc>
        <w:tc>
          <w:tcPr>
            <w:tcW w:w="1365" w:type="dxa"/>
            <w:tcBorders>
              <w:top w:val="single" w:sz="4" w:space="0" w:color="auto"/>
              <w:left w:val="single" w:sz="4" w:space="0" w:color="auto"/>
              <w:bottom w:val="single" w:sz="4" w:space="0" w:color="auto"/>
            </w:tcBorders>
          </w:tcPr>
          <w:p w:rsidR="001053BF" w:rsidRDefault="001053BF">
            <w:pPr>
              <w:pStyle w:val="aff9"/>
              <w:jc w:val="center"/>
            </w:pPr>
            <w:r>
              <w:t>1,000</w:t>
            </w:r>
          </w:p>
        </w:tc>
      </w:tr>
    </w:tbl>
    <w:p w:rsidR="001053BF" w:rsidRDefault="001053BF"/>
    <w:p w:rsidR="001053BF" w:rsidRDefault="001053BF">
      <w:r>
        <w:rPr>
          <w:rStyle w:val="a3"/>
          <w:bCs/>
        </w:rPr>
        <w:t>Примечания</w:t>
      </w:r>
      <w:r>
        <w:t xml:space="preserve"> к </w:t>
      </w:r>
      <w:hyperlink w:anchor="sub_1022" w:history="1">
        <w:r>
          <w:rPr>
            <w:rStyle w:val="a4"/>
            <w:rFonts w:cs="Arial"/>
          </w:rPr>
          <w:t>таблице 2.2</w:t>
        </w:r>
      </w:hyperlink>
      <w:r>
        <w:t>.</w:t>
      </w:r>
    </w:p>
    <w:p w:rsidR="001053BF" w:rsidRDefault="001053BF">
      <w:r>
        <w:t>Расчетные индексы указаны без учета НДС.</w:t>
      </w:r>
    </w:p>
    <w:p w:rsidR="001053BF" w:rsidRDefault="001053BF">
      <w:r>
        <w:t>Расчетные индексы к ценам 1984 года, указанные в таблице, должны применяться к полной стоимости СМР в сметных ценах 1984 года с учетом накладных расходов и плановых накоплений по нормативам, действовавшим в 1984 году.</w:t>
      </w:r>
    </w:p>
    <w:p w:rsidR="001053BF" w:rsidRDefault="001053BF">
      <w:r>
        <w:t>Расчетные индексы к ценам 2000 года, указанные в таблице, должны применяться к полной стоимости СМР в сметных ценах 2000 года с учетом накладных расходов и сметной прибыли по нормативам для базисной стоимости.</w:t>
      </w:r>
    </w:p>
    <w:p w:rsidR="001053BF" w:rsidRDefault="001053BF">
      <w:r>
        <w:t>Лимитированные затраты в соответствующих размерах могут начисляться до применения расчетных коэффициентов или после.</w:t>
      </w:r>
    </w:p>
    <w:p w:rsidR="001053BF" w:rsidRDefault="001053BF">
      <w:r>
        <w:t xml:space="preserve">В расчетных индексах по видам работ нормы накладных расходов приняты по соответствующим видам работ. При выполнении указанных работ на панельных </w:t>
      </w:r>
      <w:r>
        <w:lastRenderedPageBreak/>
        <w:t>жилых домах силами ДСК расчетные индексы должны быть откорректированы по размеру накладных расходов, установленных для ДСК.</w:t>
      </w:r>
    </w:p>
    <w:p w:rsidR="001053BF" w:rsidRDefault="001053BF"/>
    <w:p w:rsidR="001053BF" w:rsidRPr="00D83C56" w:rsidRDefault="001053BF">
      <w:pPr>
        <w:pStyle w:val="1"/>
        <w:rPr>
          <w:highlight w:val="yellow"/>
        </w:rPr>
      </w:pPr>
      <w:bookmarkStart w:id="26" w:name="sub_1003"/>
      <w:r w:rsidRPr="00D83C56">
        <w:rPr>
          <w:highlight w:val="yellow"/>
        </w:rPr>
        <w:t>Раздел III. Вспомогательные индексы</w:t>
      </w:r>
    </w:p>
    <w:bookmarkEnd w:id="26"/>
    <w:p w:rsidR="001053BF" w:rsidRPr="00D83C56" w:rsidRDefault="001053BF">
      <w:pPr>
        <w:rPr>
          <w:highlight w:val="yellow"/>
        </w:rPr>
      </w:pPr>
    </w:p>
    <w:p w:rsidR="001053BF" w:rsidRPr="00D83C56" w:rsidRDefault="001053BF">
      <w:pPr>
        <w:pStyle w:val="1"/>
        <w:rPr>
          <w:highlight w:val="yellow"/>
        </w:rPr>
      </w:pPr>
      <w:bookmarkStart w:id="27" w:name="sub_1031"/>
      <w:r w:rsidRPr="00D83C56">
        <w:rPr>
          <w:highlight w:val="yellow"/>
        </w:rPr>
        <w:t>3.1. Предельный повышающий коэффициент к прейскурантным ценам на техническое обслуживание и ремонт технических средств и систем пожаротушения, дымоудаления, охранной, пожарной и охранно-пожарной сигнализации</w:t>
      </w:r>
    </w:p>
    <w:bookmarkEnd w:id="27"/>
    <w:p w:rsidR="001053BF" w:rsidRPr="00D83C56" w:rsidRDefault="001053BF">
      <w:pPr>
        <w:rPr>
          <w:highlight w:val="yellow"/>
        </w:rPr>
      </w:pPr>
    </w:p>
    <w:p w:rsidR="001053BF" w:rsidRPr="00D83C56" w:rsidRDefault="001053BF">
      <w:pPr>
        <w:ind w:firstLine="698"/>
        <w:jc w:val="right"/>
        <w:rPr>
          <w:highlight w:val="yellow"/>
        </w:rPr>
      </w:pPr>
      <w:bookmarkStart w:id="28" w:name="sub_31"/>
      <w:r w:rsidRPr="00D83C56">
        <w:rPr>
          <w:rStyle w:val="a3"/>
          <w:bCs/>
          <w:highlight w:val="yellow"/>
        </w:rPr>
        <w:t>Таблица 3.1</w:t>
      </w:r>
    </w:p>
    <w:bookmarkEnd w:id="28"/>
    <w:p w:rsidR="001053BF" w:rsidRPr="00D83C56" w:rsidRDefault="001053BF">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3320"/>
        <w:gridCol w:w="2060"/>
        <w:gridCol w:w="1410"/>
        <w:gridCol w:w="2355"/>
      </w:tblGrid>
      <w:tr w:rsidR="001053BF" w:rsidRPr="00D83C56">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Pr="00D83C56" w:rsidRDefault="001053BF">
            <w:pPr>
              <w:pStyle w:val="aff9"/>
              <w:jc w:val="center"/>
              <w:rPr>
                <w:highlight w:val="yellow"/>
              </w:rPr>
            </w:pPr>
            <w:r w:rsidRPr="00D83C56">
              <w:rPr>
                <w:highlight w:val="yellow"/>
              </w:rPr>
              <w:t>N</w:t>
            </w:r>
            <w:r w:rsidRPr="00D83C56">
              <w:rPr>
                <w:highlight w:val="yellow"/>
              </w:rPr>
              <w:br/>
              <w:t>п/п</w:t>
            </w:r>
          </w:p>
        </w:tc>
        <w:tc>
          <w:tcPr>
            <w:tcW w:w="3320" w:type="dxa"/>
            <w:tcBorders>
              <w:top w:val="single" w:sz="4" w:space="0" w:color="auto"/>
              <w:left w:val="single" w:sz="4" w:space="0" w:color="auto"/>
              <w:bottom w:val="single" w:sz="4" w:space="0" w:color="auto"/>
              <w:right w:val="single" w:sz="4" w:space="0" w:color="auto"/>
            </w:tcBorders>
          </w:tcPr>
          <w:p w:rsidR="001053BF" w:rsidRPr="00D83C56" w:rsidRDefault="001053BF">
            <w:pPr>
              <w:pStyle w:val="aff9"/>
              <w:jc w:val="center"/>
              <w:rPr>
                <w:highlight w:val="yellow"/>
              </w:rPr>
            </w:pPr>
            <w:r w:rsidRPr="00D83C56">
              <w:rPr>
                <w:highlight w:val="yellow"/>
              </w:rPr>
              <w:t>Наименование прейскуранта</w:t>
            </w:r>
          </w:p>
        </w:tc>
        <w:tc>
          <w:tcPr>
            <w:tcW w:w="2060" w:type="dxa"/>
            <w:tcBorders>
              <w:top w:val="single" w:sz="4" w:space="0" w:color="auto"/>
              <w:left w:val="single" w:sz="4" w:space="0" w:color="auto"/>
              <w:bottom w:val="single" w:sz="4" w:space="0" w:color="auto"/>
              <w:right w:val="single" w:sz="4" w:space="0" w:color="auto"/>
            </w:tcBorders>
          </w:tcPr>
          <w:p w:rsidR="001053BF" w:rsidRPr="00D83C56" w:rsidRDefault="001053BF">
            <w:pPr>
              <w:pStyle w:val="aff9"/>
              <w:jc w:val="center"/>
              <w:rPr>
                <w:highlight w:val="yellow"/>
              </w:rPr>
            </w:pPr>
            <w:r w:rsidRPr="00D83C56">
              <w:rPr>
                <w:highlight w:val="yellow"/>
              </w:rPr>
              <w:t>Шифр прейскуранта</w:t>
            </w:r>
          </w:p>
        </w:tc>
        <w:tc>
          <w:tcPr>
            <w:tcW w:w="1410" w:type="dxa"/>
            <w:tcBorders>
              <w:top w:val="single" w:sz="4" w:space="0" w:color="auto"/>
              <w:left w:val="single" w:sz="4" w:space="0" w:color="auto"/>
              <w:bottom w:val="single" w:sz="4" w:space="0" w:color="auto"/>
              <w:right w:val="single" w:sz="4" w:space="0" w:color="auto"/>
            </w:tcBorders>
          </w:tcPr>
          <w:p w:rsidR="001053BF" w:rsidRPr="00D83C56" w:rsidRDefault="001053BF">
            <w:pPr>
              <w:pStyle w:val="aff9"/>
              <w:jc w:val="center"/>
              <w:rPr>
                <w:highlight w:val="yellow"/>
              </w:rPr>
            </w:pPr>
            <w:r w:rsidRPr="00D83C56">
              <w:rPr>
                <w:highlight w:val="yellow"/>
              </w:rPr>
              <w:t>Год выпуска</w:t>
            </w:r>
          </w:p>
        </w:tc>
        <w:tc>
          <w:tcPr>
            <w:tcW w:w="2355" w:type="dxa"/>
            <w:tcBorders>
              <w:top w:val="single" w:sz="4" w:space="0" w:color="auto"/>
              <w:left w:val="single" w:sz="4" w:space="0" w:color="auto"/>
              <w:bottom w:val="single" w:sz="4" w:space="0" w:color="auto"/>
            </w:tcBorders>
          </w:tcPr>
          <w:p w:rsidR="001053BF" w:rsidRPr="00D83C56" w:rsidRDefault="001053BF">
            <w:pPr>
              <w:pStyle w:val="aff9"/>
              <w:jc w:val="center"/>
              <w:rPr>
                <w:highlight w:val="yellow"/>
              </w:rPr>
            </w:pPr>
            <w:r w:rsidRPr="00D83C56">
              <w:rPr>
                <w:highlight w:val="yellow"/>
              </w:rPr>
              <w:t>Предельный коэффициент</w:t>
            </w:r>
          </w:p>
        </w:tc>
      </w:tr>
      <w:tr w:rsidR="001053BF" w:rsidRPr="00D83C56">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Pr="00D83C56" w:rsidRDefault="001053BF">
            <w:pPr>
              <w:pStyle w:val="aff9"/>
              <w:jc w:val="center"/>
              <w:rPr>
                <w:highlight w:val="yellow"/>
              </w:rPr>
            </w:pPr>
            <w:r w:rsidRPr="00D83C56">
              <w:rPr>
                <w:highlight w:val="yellow"/>
              </w:rPr>
              <w:t>1</w:t>
            </w:r>
          </w:p>
        </w:tc>
        <w:tc>
          <w:tcPr>
            <w:tcW w:w="3320" w:type="dxa"/>
            <w:tcBorders>
              <w:top w:val="single" w:sz="4" w:space="0" w:color="auto"/>
              <w:left w:val="single" w:sz="4" w:space="0" w:color="auto"/>
              <w:bottom w:val="single" w:sz="4" w:space="0" w:color="auto"/>
              <w:right w:val="single" w:sz="4" w:space="0" w:color="auto"/>
            </w:tcBorders>
          </w:tcPr>
          <w:p w:rsidR="001053BF" w:rsidRPr="00D83C56" w:rsidRDefault="001053BF">
            <w:pPr>
              <w:pStyle w:val="afff2"/>
              <w:rPr>
                <w:highlight w:val="yellow"/>
              </w:rPr>
            </w:pPr>
            <w:r w:rsidRPr="00D83C56">
              <w:rPr>
                <w:highlight w:val="yellow"/>
              </w:rPr>
              <w:t>Система технического обслуживания и ремонт технических средств и систем пожаротушения, дымоудаления, охранной, пожарной и охранно-пожарной сигнализации</w:t>
            </w:r>
          </w:p>
        </w:tc>
        <w:tc>
          <w:tcPr>
            <w:tcW w:w="2060" w:type="dxa"/>
            <w:tcBorders>
              <w:top w:val="single" w:sz="4" w:space="0" w:color="auto"/>
              <w:left w:val="single" w:sz="4" w:space="0" w:color="auto"/>
              <w:bottom w:val="single" w:sz="4" w:space="0" w:color="auto"/>
              <w:right w:val="single" w:sz="4" w:space="0" w:color="auto"/>
            </w:tcBorders>
          </w:tcPr>
          <w:p w:rsidR="001053BF" w:rsidRPr="00D83C56" w:rsidRDefault="001053BF">
            <w:pPr>
              <w:pStyle w:val="aff9"/>
              <w:jc w:val="center"/>
              <w:rPr>
                <w:highlight w:val="yellow"/>
              </w:rPr>
            </w:pPr>
            <w:r w:rsidRPr="00D83C56">
              <w:rPr>
                <w:highlight w:val="yellow"/>
              </w:rPr>
              <w:t>МГО "Защита" N 2661 001-92</w:t>
            </w:r>
          </w:p>
        </w:tc>
        <w:tc>
          <w:tcPr>
            <w:tcW w:w="1410" w:type="dxa"/>
            <w:tcBorders>
              <w:top w:val="single" w:sz="4" w:space="0" w:color="auto"/>
              <w:left w:val="single" w:sz="4" w:space="0" w:color="auto"/>
              <w:bottom w:val="single" w:sz="4" w:space="0" w:color="auto"/>
              <w:right w:val="single" w:sz="4" w:space="0" w:color="auto"/>
            </w:tcBorders>
          </w:tcPr>
          <w:p w:rsidR="001053BF" w:rsidRPr="00D83C56" w:rsidRDefault="001053BF">
            <w:pPr>
              <w:pStyle w:val="aff9"/>
              <w:jc w:val="center"/>
              <w:rPr>
                <w:highlight w:val="yellow"/>
              </w:rPr>
            </w:pPr>
            <w:r w:rsidRPr="00D83C56">
              <w:rPr>
                <w:highlight w:val="yellow"/>
              </w:rPr>
              <w:t>1991 г.</w:t>
            </w:r>
          </w:p>
        </w:tc>
        <w:tc>
          <w:tcPr>
            <w:tcW w:w="2355" w:type="dxa"/>
            <w:tcBorders>
              <w:top w:val="single" w:sz="4" w:space="0" w:color="auto"/>
              <w:left w:val="single" w:sz="4" w:space="0" w:color="auto"/>
              <w:bottom w:val="single" w:sz="4" w:space="0" w:color="auto"/>
            </w:tcBorders>
          </w:tcPr>
          <w:p w:rsidR="001053BF" w:rsidRPr="00D83C56" w:rsidRDefault="001053BF">
            <w:pPr>
              <w:pStyle w:val="aff9"/>
              <w:jc w:val="center"/>
              <w:rPr>
                <w:highlight w:val="yellow"/>
              </w:rPr>
            </w:pPr>
            <w:r w:rsidRPr="00D83C56">
              <w:rPr>
                <w:highlight w:val="yellow"/>
              </w:rPr>
              <w:t>31,04</w:t>
            </w:r>
          </w:p>
        </w:tc>
      </w:tr>
    </w:tbl>
    <w:p w:rsidR="001053BF" w:rsidRPr="00D83C56" w:rsidRDefault="001053BF">
      <w:pPr>
        <w:rPr>
          <w:highlight w:val="yellow"/>
        </w:rPr>
      </w:pPr>
    </w:p>
    <w:p w:rsidR="001053BF" w:rsidRPr="00D83C56" w:rsidRDefault="001053BF">
      <w:pPr>
        <w:rPr>
          <w:highlight w:val="yellow"/>
        </w:rPr>
      </w:pPr>
      <w:r w:rsidRPr="00D83C56">
        <w:rPr>
          <w:rStyle w:val="a3"/>
          <w:bCs/>
          <w:highlight w:val="yellow"/>
        </w:rPr>
        <w:t>Примечание</w:t>
      </w:r>
      <w:r w:rsidRPr="00D83C56">
        <w:rPr>
          <w:highlight w:val="yellow"/>
        </w:rPr>
        <w:t xml:space="preserve"> к </w:t>
      </w:r>
      <w:hyperlink w:anchor="sub_31" w:history="1">
        <w:r w:rsidRPr="00D83C56">
          <w:rPr>
            <w:rStyle w:val="a4"/>
            <w:rFonts w:cs="Arial"/>
            <w:highlight w:val="yellow"/>
          </w:rPr>
          <w:t>таблице 3.1</w:t>
        </w:r>
      </w:hyperlink>
      <w:r w:rsidRPr="00D83C56">
        <w:rPr>
          <w:highlight w:val="yellow"/>
        </w:rPr>
        <w:t>.</w:t>
      </w:r>
    </w:p>
    <w:p w:rsidR="001053BF" w:rsidRDefault="001053BF">
      <w:r w:rsidRPr="00D83C56">
        <w:rPr>
          <w:highlight w:val="yellow"/>
        </w:rPr>
        <w:t>Указанный коэффициент учитывает накладные расходы и сметную прибыль, которые дополнительно не начисляются.</w:t>
      </w:r>
    </w:p>
    <w:p w:rsidR="001053BF" w:rsidRDefault="001053BF"/>
    <w:p w:rsidR="001053BF" w:rsidRDefault="001053BF">
      <w:pPr>
        <w:pStyle w:val="1"/>
      </w:pPr>
      <w:bookmarkStart w:id="29" w:name="sub_1032"/>
      <w:r>
        <w:t>3.2. Прогнозные индексы-дефляторы к общей стоимости строительно-монтажных (ремонтно-строительных) работ для определения твердых договорных (фиксированных) цен</w:t>
      </w:r>
    </w:p>
    <w:bookmarkEnd w:id="29"/>
    <w:p w:rsidR="001053BF" w:rsidRDefault="001053BF"/>
    <w:p w:rsidR="001053BF" w:rsidRDefault="001053BF">
      <w:r>
        <w:t>Месяц формирования начальной стоимости - январь 2017 года.</w:t>
      </w:r>
    </w:p>
    <w:p w:rsidR="001053BF" w:rsidRDefault="001053BF"/>
    <w:p w:rsidR="001053BF" w:rsidRDefault="001053BF">
      <w:pPr>
        <w:pStyle w:val="1"/>
      </w:pPr>
      <w:r>
        <w:t>Объекты жилищно-гражданского и промышленного назначения, энергетического хозяйства и прочих видов строительства (за исключением объектов транспортного строительства)</w:t>
      </w:r>
    </w:p>
    <w:p w:rsidR="001053BF" w:rsidRDefault="001053BF"/>
    <w:p w:rsidR="001053BF" w:rsidRDefault="001053BF">
      <w:pPr>
        <w:ind w:firstLine="698"/>
        <w:jc w:val="right"/>
      </w:pPr>
      <w:bookmarkStart w:id="30" w:name="sub_321"/>
      <w:r>
        <w:rPr>
          <w:rStyle w:val="a3"/>
          <w:bCs/>
        </w:rPr>
        <w:t>Таблица 3.2.1</w:t>
      </w:r>
    </w:p>
    <w:bookmarkEnd w:id="30"/>
    <w:p w:rsidR="001053BF" w:rsidRDefault="001053BF"/>
    <w:p w:rsidR="001053BF" w:rsidRDefault="001053BF">
      <w:pPr>
        <w:ind w:firstLine="0"/>
        <w:jc w:val="left"/>
        <w:sectPr w:rsidR="001053BF">
          <w:pgSz w:w="11900" w:h="16800"/>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0"/>
        <w:gridCol w:w="840"/>
        <w:gridCol w:w="840"/>
        <w:gridCol w:w="840"/>
        <w:gridCol w:w="840"/>
        <w:gridCol w:w="840"/>
        <w:gridCol w:w="840"/>
        <w:gridCol w:w="840"/>
        <w:gridCol w:w="840"/>
        <w:gridCol w:w="840"/>
        <w:gridCol w:w="840"/>
        <w:gridCol w:w="840"/>
        <w:gridCol w:w="840"/>
      </w:tblGrid>
      <w:tr w:rsidR="001053BF">
        <w:tblPrEx>
          <w:tblCellMar>
            <w:top w:w="0" w:type="dxa"/>
            <w:bottom w:w="0" w:type="dxa"/>
          </w:tblCellMar>
        </w:tblPrEx>
        <w:tc>
          <w:tcPr>
            <w:tcW w:w="2200" w:type="dxa"/>
            <w:tcBorders>
              <w:top w:val="single" w:sz="4" w:space="0" w:color="auto"/>
              <w:bottom w:val="single" w:sz="4" w:space="0" w:color="auto"/>
              <w:right w:val="single" w:sz="4" w:space="0" w:color="auto"/>
            </w:tcBorders>
          </w:tcPr>
          <w:p w:rsidR="001053BF" w:rsidRDefault="001053BF">
            <w:pPr>
              <w:pStyle w:val="afff2"/>
            </w:pPr>
            <w:r>
              <w:lastRenderedPageBreak/>
              <w:t>Продолжительность работ (месяц окончания строительства) по календарному плану (графику)</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февраль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март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апрель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май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июнь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июль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август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сентябрь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октябрь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ноябрь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декабрь 2017</w:t>
            </w:r>
          </w:p>
        </w:tc>
        <w:tc>
          <w:tcPr>
            <w:tcW w:w="840" w:type="dxa"/>
            <w:tcBorders>
              <w:top w:val="single" w:sz="4" w:space="0" w:color="auto"/>
              <w:left w:val="single" w:sz="4" w:space="0" w:color="auto"/>
              <w:bottom w:val="single" w:sz="4" w:space="0" w:color="auto"/>
            </w:tcBorders>
          </w:tcPr>
          <w:p w:rsidR="001053BF" w:rsidRDefault="001053BF">
            <w:pPr>
              <w:pStyle w:val="aff9"/>
              <w:jc w:val="center"/>
            </w:pPr>
            <w:r>
              <w:t>январь 2018</w:t>
            </w:r>
          </w:p>
        </w:tc>
      </w:tr>
      <w:tr w:rsidR="001053BF">
        <w:tblPrEx>
          <w:tblCellMar>
            <w:top w:w="0" w:type="dxa"/>
            <w:bottom w:w="0" w:type="dxa"/>
          </w:tblCellMar>
        </w:tblPrEx>
        <w:tc>
          <w:tcPr>
            <w:tcW w:w="2200" w:type="dxa"/>
            <w:tcBorders>
              <w:top w:val="single" w:sz="4" w:space="0" w:color="auto"/>
              <w:bottom w:val="single" w:sz="4" w:space="0" w:color="auto"/>
              <w:right w:val="single" w:sz="4" w:space="0" w:color="auto"/>
            </w:tcBorders>
          </w:tcPr>
          <w:p w:rsidR="001053BF" w:rsidRDefault="001053BF">
            <w:pPr>
              <w:pStyle w:val="afff2"/>
            </w:pPr>
            <w:r>
              <w:t>Прогнозный индекс-дефлятор к стоимости СМР</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1,006</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1,008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1,011</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1,014</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1,021</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1,025</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1,028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1,032</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1,034</w:t>
            </w:r>
          </w:p>
        </w:tc>
        <w:tc>
          <w:tcPr>
            <w:tcW w:w="840" w:type="dxa"/>
            <w:tcBorders>
              <w:top w:val="single" w:sz="4" w:space="0" w:color="auto"/>
              <w:left w:val="single" w:sz="4" w:space="0" w:color="auto"/>
              <w:bottom w:val="single" w:sz="4" w:space="0" w:color="auto"/>
            </w:tcBorders>
          </w:tcPr>
          <w:p w:rsidR="001053BF" w:rsidRDefault="001053BF">
            <w:pPr>
              <w:pStyle w:val="aff9"/>
              <w:jc w:val="center"/>
            </w:pPr>
            <w:r>
              <w:t>1,037</w:t>
            </w:r>
          </w:p>
        </w:tc>
      </w:tr>
      <w:tr w:rsidR="001053BF">
        <w:tblPrEx>
          <w:tblCellMar>
            <w:top w:w="0" w:type="dxa"/>
            <w:bottom w:w="0" w:type="dxa"/>
          </w:tblCellMar>
        </w:tblPrEx>
        <w:tc>
          <w:tcPr>
            <w:tcW w:w="2200" w:type="dxa"/>
            <w:tcBorders>
              <w:top w:val="single" w:sz="4" w:space="0" w:color="auto"/>
              <w:bottom w:val="single" w:sz="4" w:space="0" w:color="auto"/>
              <w:right w:val="single" w:sz="4" w:space="0" w:color="auto"/>
            </w:tcBorders>
          </w:tcPr>
          <w:p w:rsidR="001053BF" w:rsidRDefault="001053BF">
            <w:pPr>
              <w:pStyle w:val="afff2"/>
            </w:pPr>
            <w:r>
              <w:t>Продолжительность работ (месяц окончания строительства) по календарному плану (графику)</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февраль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март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апрель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май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июнь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июль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август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сентябрь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октябрь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ноябрь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декабрь 2018</w:t>
            </w:r>
          </w:p>
        </w:tc>
        <w:tc>
          <w:tcPr>
            <w:tcW w:w="840" w:type="dxa"/>
            <w:tcBorders>
              <w:top w:val="single" w:sz="4" w:space="0" w:color="auto"/>
              <w:left w:val="single" w:sz="4" w:space="0" w:color="auto"/>
              <w:bottom w:val="single" w:sz="4" w:space="0" w:color="auto"/>
            </w:tcBorders>
          </w:tcPr>
          <w:p w:rsidR="001053BF" w:rsidRDefault="001053BF">
            <w:pPr>
              <w:pStyle w:val="aff9"/>
              <w:jc w:val="center"/>
            </w:pPr>
            <w:r>
              <w:t>январь 2019</w:t>
            </w:r>
          </w:p>
        </w:tc>
      </w:tr>
      <w:tr w:rsidR="001053BF">
        <w:tblPrEx>
          <w:tblCellMar>
            <w:top w:w="0" w:type="dxa"/>
            <w:bottom w:w="0" w:type="dxa"/>
          </w:tblCellMar>
        </w:tblPrEx>
        <w:tc>
          <w:tcPr>
            <w:tcW w:w="2200" w:type="dxa"/>
            <w:tcBorders>
              <w:top w:val="single" w:sz="4" w:space="0" w:color="auto"/>
              <w:bottom w:val="single" w:sz="4" w:space="0" w:color="auto"/>
              <w:right w:val="single" w:sz="4" w:space="0" w:color="auto"/>
            </w:tcBorders>
          </w:tcPr>
          <w:p w:rsidR="001053BF" w:rsidRDefault="001053BF">
            <w:pPr>
              <w:pStyle w:val="afff2"/>
            </w:pPr>
            <w:r>
              <w:t>Прогнозный индекс-дефлятор к стоимости СМР</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1,039</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1,042</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1,046</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1,049</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1,051</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1,059</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1,064</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1,067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1,068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1,076</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1,081</w:t>
            </w:r>
          </w:p>
        </w:tc>
        <w:tc>
          <w:tcPr>
            <w:tcW w:w="840" w:type="dxa"/>
            <w:tcBorders>
              <w:top w:val="single" w:sz="4" w:space="0" w:color="auto"/>
              <w:left w:val="single" w:sz="4" w:space="0" w:color="auto"/>
              <w:bottom w:val="single" w:sz="4" w:space="0" w:color="auto"/>
            </w:tcBorders>
          </w:tcPr>
          <w:p w:rsidR="001053BF" w:rsidRDefault="001053BF">
            <w:pPr>
              <w:pStyle w:val="aff9"/>
              <w:jc w:val="center"/>
            </w:pPr>
            <w:r>
              <w:t>1,093</w:t>
            </w:r>
          </w:p>
        </w:tc>
      </w:tr>
    </w:tbl>
    <w:p w:rsidR="001053BF" w:rsidRDefault="001053BF"/>
    <w:p w:rsidR="001053BF" w:rsidRDefault="001053BF">
      <w:pPr>
        <w:pStyle w:val="1"/>
      </w:pPr>
      <w:r>
        <w:t>Объекты транспортного строительства</w:t>
      </w:r>
    </w:p>
    <w:p w:rsidR="001053BF" w:rsidRDefault="001053BF"/>
    <w:p w:rsidR="001053BF" w:rsidRDefault="001053BF">
      <w:pPr>
        <w:ind w:firstLine="698"/>
        <w:jc w:val="right"/>
      </w:pPr>
      <w:bookmarkStart w:id="31" w:name="sub_322"/>
      <w:r>
        <w:rPr>
          <w:rStyle w:val="a3"/>
          <w:bCs/>
        </w:rPr>
        <w:t>Таблица 3.2.2</w:t>
      </w:r>
    </w:p>
    <w:bookmarkEnd w:id="31"/>
    <w:p w:rsidR="001053BF" w:rsidRDefault="001053B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0"/>
        <w:gridCol w:w="840"/>
        <w:gridCol w:w="840"/>
        <w:gridCol w:w="840"/>
        <w:gridCol w:w="840"/>
        <w:gridCol w:w="840"/>
        <w:gridCol w:w="840"/>
        <w:gridCol w:w="840"/>
        <w:gridCol w:w="840"/>
        <w:gridCol w:w="840"/>
        <w:gridCol w:w="840"/>
        <w:gridCol w:w="840"/>
        <w:gridCol w:w="840"/>
      </w:tblGrid>
      <w:tr w:rsidR="001053BF">
        <w:tblPrEx>
          <w:tblCellMar>
            <w:top w:w="0" w:type="dxa"/>
            <w:bottom w:w="0" w:type="dxa"/>
          </w:tblCellMar>
        </w:tblPrEx>
        <w:tc>
          <w:tcPr>
            <w:tcW w:w="2200" w:type="dxa"/>
            <w:tcBorders>
              <w:top w:val="single" w:sz="4" w:space="0" w:color="auto"/>
              <w:bottom w:val="single" w:sz="4" w:space="0" w:color="auto"/>
              <w:right w:val="single" w:sz="4" w:space="0" w:color="auto"/>
            </w:tcBorders>
          </w:tcPr>
          <w:p w:rsidR="001053BF" w:rsidRDefault="001053BF">
            <w:pPr>
              <w:pStyle w:val="afff2"/>
            </w:pPr>
            <w:r>
              <w:lastRenderedPageBreak/>
              <w:t>Продолжительность работ (месяц окончания строительства) по календарному плану (графику)</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февраль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март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апрель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май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июнь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июль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август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сентябрь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октябрь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ноябрь 2017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декабрь 2017</w:t>
            </w:r>
          </w:p>
        </w:tc>
        <w:tc>
          <w:tcPr>
            <w:tcW w:w="840" w:type="dxa"/>
            <w:tcBorders>
              <w:top w:val="single" w:sz="4" w:space="0" w:color="auto"/>
              <w:left w:val="single" w:sz="4" w:space="0" w:color="auto"/>
              <w:bottom w:val="single" w:sz="4" w:space="0" w:color="auto"/>
            </w:tcBorders>
          </w:tcPr>
          <w:p w:rsidR="001053BF" w:rsidRDefault="001053BF">
            <w:pPr>
              <w:pStyle w:val="aff9"/>
              <w:jc w:val="center"/>
            </w:pPr>
            <w:r>
              <w:t>январь 2018</w:t>
            </w:r>
          </w:p>
        </w:tc>
      </w:tr>
      <w:tr w:rsidR="001053BF">
        <w:tblPrEx>
          <w:tblCellMar>
            <w:top w:w="0" w:type="dxa"/>
            <w:bottom w:w="0" w:type="dxa"/>
          </w:tblCellMar>
        </w:tblPrEx>
        <w:tc>
          <w:tcPr>
            <w:tcW w:w="2200" w:type="dxa"/>
            <w:tcBorders>
              <w:top w:val="single" w:sz="4" w:space="0" w:color="auto"/>
              <w:bottom w:val="single" w:sz="4" w:space="0" w:color="auto"/>
              <w:right w:val="single" w:sz="4" w:space="0" w:color="auto"/>
            </w:tcBorders>
          </w:tcPr>
          <w:p w:rsidR="001053BF" w:rsidRDefault="001053BF">
            <w:pPr>
              <w:pStyle w:val="afff2"/>
            </w:pPr>
            <w:r>
              <w:t>Прогнозный индекс-дефлятор к стоимости СМР</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1,009</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1,016</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1,022</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1,029</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1,035</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1,041</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1,047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1,052</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1,056</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1,060</w:t>
            </w:r>
          </w:p>
        </w:tc>
        <w:tc>
          <w:tcPr>
            <w:tcW w:w="840" w:type="dxa"/>
            <w:tcBorders>
              <w:top w:val="single" w:sz="4" w:space="0" w:color="auto"/>
              <w:left w:val="single" w:sz="4" w:space="0" w:color="auto"/>
              <w:bottom w:val="single" w:sz="4" w:space="0" w:color="auto"/>
            </w:tcBorders>
          </w:tcPr>
          <w:p w:rsidR="001053BF" w:rsidRDefault="001053BF">
            <w:pPr>
              <w:pStyle w:val="aff9"/>
              <w:jc w:val="center"/>
            </w:pPr>
            <w:r>
              <w:t>1,064</w:t>
            </w:r>
          </w:p>
        </w:tc>
      </w:tr>
      <w:tr w:rsidR="001053BF">
        <w:tblPrEx>
          <w:tblCellMar>
            <w:top w:w="0" w:type="dxa"/>
            <w:bottom w:w="0" w:type="dxa"/>
          </w:tblCellMar>
        </w:tblPrEx>
        <w:tc>
          <w:tcPr>
            <w:tcW w:w="2200" w:type="dxa"/>
            <w:tcBorders>
              <w:top w:val="single" w:sz="4" w:space="0" w:color="auto"/>
              <w:bottom w:val="single" w:sz="4" w:space="0" w:color="auto"/>
              <w:right w:val="single" w:sz="4" w:space="0" w:color="auto"/>
            </w:tcBorders>
          </w:tcPr>
          <w:p w:rsidR="001053BF" w:rsidRDefault="001053BF">
            <w:pPr>
              <w:pStyle w:val="afff2"/>
            </w:pPr>
            <w:r>
              <w:t>Продолжительность работ (месяц окончания строительства) по календарному плану (графику)</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февраль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март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апрель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май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июнь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июль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август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сентябрь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октябрь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ноябрь 2018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декабрь 2018</w:t>
            </w:r>
          </w:p>
        </w:tc>
        <w:tc>
          <w:tcPr>
            <w:tcW w:w="840" w:type="dxa"/>
            <w:tcBorders>
              <w:top w:val="single" w:sz="4" w:space="0" w:color="auto"/>
              <w:left w:val="single" w:sz="4" w:space="0" w:color="auto"/>
              <w:bottom w:val="single" w:sz="4" w:space="0" w:color="auto"/>
            </w:tcBorders>
          </w:tcPr>
          <w:p w:rsidR="001053BF" w:rsidRDefault="001053BF">
            <w:pPr>
              <w:pStyle w:val="aff9"/>
              <w:jc w:val="center"/>
            </w:pPr>
            <w:r>
              <w:t>январь 2019</w:t>
            </w:r>
          </w:p>
        </w:tc>
      </w:tr>
      <w:tr w:rsidR="001053BF">
        <w:tblPrEx>
          <w:tblCellMar>
            <w:top w:w="0" w:type="dxa"/>
            <w:bottom w:w="0" w:type="dxa"/>
          </w:tblCellMar>
        </w:tblPrEx>
        <w:tc>
          <w:tcPr>
            <w:tcW w:w="2200" w:type="dxa"/>
            <w:tcBorders>
              <w:top w:val="single" w:sz="4" w:space="0" w:color="auto"/>
              <w:bottom w:val="single" w:sz="4" w:space="0" w:color="auto"/>
              <w:right w:val="single" w:sz="4" w:space="0" w:color="auto"/>
            </w:tcBorders>
          </w:tcPr>
          <w:p w:rsidR="001053BF" w:rsidRDefault="001053BF">
            <w:pPr>
              <w:pStyle w:val="afff2"/>
            </w:pPr>
            <w:r>
              <w:t>Прогнозный индекс-дефлятор к стоимости СМР</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1,067</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1,071</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1,075</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1,078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1,081</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1,089</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1,095</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1,098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1,100</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1,108</w:t>
            </w:r>
          </w:p>
        </w:tc>
        <w:tc>
          <w:tcPr>
            <w:tcW w:w="84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1,112</w:t>
            </w:r>
          </w:p>
        </w:tc>
        <w:tc>
          <w:tcPr>
            <w:tcW w:w="840" w:type="dxa"/>
            <w:tcBorders>
              <w:top w:val="single" w:sz="4" w:space="0" w:color="auto"/>
              <w:left w:val="single" w:sz="4" w:space="0" w:color="auto"/>
              <w:bottom w:val="single" w:sz="4" w:space="0" w:color="auto"/>
            </w:tcBorders>
          </w:tcPr>
          <w:p w:rsidR="001053BF" w:rsidRDefault="001053BF">
            <w:pPr>
              <w:pStyle w:val="aff9"/>
              <w:jc w:val="center"/>
            </w:pPr>
            <w:r>
              <w:t>1,124</w:t>
            </w:r>
          </w:p>
        </w:tc>
      </w:tr>
    </w:tbl>
    <w:p w:rsidR="001053BF" w:rsidRDefault="001053BF"/>
    <w:p w:rsidR="001053BF" w:rsidRDefault="001053BF">
      <w:pPr>
        <w:ind w:firstLine="0"/>
        <w:jc w:val="left"/>
        <w:sectPr w:rsidR="001053BF">
          <w:pgSz w:w="16837" w:h="11905" w:orient="landscape"/>
          <w:pgMar w:top="1440" w:right="800" w:bottom="1440" w:left="800" w:header="720" w:footer="720" w:gutter="0"/>
          <w:cols w:space="720"/>
          <w:noEndnote/>
        </w:sectPr>
      </w:pPr>
    </w:p>
    <w:p w:rsidR="001053BF" w:rsidRDefault="001053BF">
      <w:r>
        <w:lastRenderedPageBreak/>
        <w:t>Прогнозные индексы-дефляторы по объектам транспортного строительства распространяются на строительство, реконструкцию и капитальный ремонт - автомобильных дорог; железных дорог; метрополитенов; железнодорожных и автодорожных мостов и путепроводов; городских мостов и путепроводов; аэродромов; морских портов и портовых сооружений; объекты речного транспорта, коллекторные тоннели.</w:t>
      </w:r>
    </w:p>
    <w:p w:rsidR="001053BF" w:rsidRDefault="001053BF"/>
    <w:p w:rsidR="001053BF" w:rsidRDefault="001053BF">
      <w:r>
        <w:rPr>
          <w:rStyle w:val="a3"/>
          <w:bCs/>
        </w:rPr>
        <w:t>Примечания</w:t>
      </w:r>
      <w:r>
        <w:t xml:space="preserve"> к таблицам 3.2:</w:t>
      </w:r>
    </w:p>
    <w:p w:rsidR="001053BF" w:rsidRDefault="001053BF">
      <w:r>
        <w:t>Применяются к общей стоимости СМР в текущем уровне цен, определенной индексами настоящего Письма, и предназначены для расчета твердой (фиксированной) договорной цены на срок производства работ (от 2 до 24 месяцев).</w:t>
      </w:r>
    </w:p>
    <w:p w:rsidR="001053BF" w:rsidRDefault="001053BF">
      <w:r>
        <w:t>Порядок расчета твердой (фиксированной) цены:</w:t>
      </w:r>
    </w:p>
    <w:p w:rsidR="001053BF" w:rsidRDefault="001053BF">
      <w:r>
        <w:t>1) определить начальную стоимость работ с использованием индексов по элементам затрат или комплексным по данному Письму;</w:t>
      </w:r>
    </w:p>
    <w:p w:rsidR="001053BF" w:rsidRDefault="001053BF">
      <w:r>
        <w:t>2) увеличить полученную стоимость СМР в текущем уровне цен на прогнозный индекс-дефлятор по соответствующему сроку производства работ;</w:t>
      </w:r>
    </w:p>
    <w:p w:rsidR="001053BF" w:rsidRDefault="001053BF">
      <w:r>
        <w:t>3) произвести начисление соответствующих лимитированных и прочих затрат (не учтенных ранее при определении СМР);</w:t>
      </w:r>
    </w:p>
    <w:p w:rsidR="001053BF" w:rsidRDefault="001053BF">
      <w:r>
        <w:t xml:space="preserve">4) предусмотреть согласно </w:t>
      </w:r>
      <w:hyperlink r:id="rId17" w:history="1">
        <w:r>
          <w:rPr>
            <w:rStyle w:val="a4"/>
            <w:rFonts w:cs="Arial"/>
          </w:rPr>
          <w:t>п. 4.33</w:t>
        </w:r>
      </w:hyperlink>
      <w:r>
        <w:t xml:space="preserve"> МДС 81-35.2004 часть резерва средств на непредвиденные работы и затраты, предусмотренного в сводном сметном расчете, в размере, согласованном заказчиком и подрядчиком для включения в состав твердой договорной цены на строительную продукцию.</w:t>
      </w:r>
    </w:p>
    <w:p w:rsidR="001053BF" w:rsidRDefault="001053BF">
      <w:r>
        <w:t xml:space="preserve">При расчетах за выполненные работы по договорам с твердой договорной ценой часть резерва средств на непредвиденные работы и затраты согласно </w:t>
      </w:r>
      <w:hyperlink r:id="rId18" w:history="1">
        <w:r>
          <w:rPr>
            <w:rStyle w:val="a4"/>
            <w:rFonts w:cs="Arial"/>
          </w:rPr>
          <w:t xml:space="preserve">п. 4.96 </w:t>
        </w:r>
      </w:hyperlink>
      <w:r>
        <w:t>МДС 81-35.2004 в актах приемки выполненных работ не расшифровывается и оплачивается заказчиком по норме, согласованной при формировании твердой договорной цены;</w:t>
      </w:r>
    </w:p>
    <w:p w:rsidR="001053BF" w:rsidRDefault="001053BF">
      <w:r>
        <w:t>5) учесть Налог на добавленную стоимость (НДС) по ставке 18%.</w:t>
      </w:r>
    </w:p>
    <w:p w:rsidR="001053BF" w:rsidRDefault="001053BF">
      <w:r>
        <w:t>При осуществлении промежуточных (ежемесячных) расчетов за выполненные работы с общей твердой (фиксированной) ценой используются текущие индексы РЦЦС СПб, при этом заказчик производит оплату работ в пределах 95% выполненного объема работ. При сдаче объекта и окончательном расчете в пределах твердой (фиксированной) цены выплачиваются ранее удержанные суммы на промежуточных расчетах.</w:t>
      </w:r>
    </w:p>
    <w:p w:rsidR="001053BF" w:rsidRDefault="001053BF"/>
    <w:p w:rsidR="001053BF" w:rsidRDefault="001053BF">
      <w:pPr>
        <w:pStyle w:val="1"/>
      </w:pPr>
      <w:bookmarkStart w:id="32" w:name="sub_1004"/>
      <w:r>
        <w:t>Раздел IV. Общие указания по применению</w:t>
      </w:r>
    </w:p>
    <w:bookmarkEnd w:id="32"/>
    <w:p w:rsidR="001053BF" w:rsidRDefault="001053BF"/>
    <w:p w:rsidR="001053BF" w:rsidRDefault="001053BF">
      <w:bookmarkStart w:id="33" w:name="sub_1041"/>
      <w:r>
        <w:t xml:space="preserve">4.1. Предлагаемые индексы сформированы на строительные, ремонтно-строительные, монтажные, пусконаладочные и реставрационно-восстановительные работы, предусмотренные типовыми проектными решениями частей зданий и сооружений, повторно применяемыми экономичными индивидуальными проектами, и дифференцированы по унифицированной номенклатуре видов и комплексов работ, соответствующих технологической последовательности строительства и специализации </w:t>
      </w:r>
      <w:r>
        <w:lastRenderedPageBreak/>
        <w:t>строительно-монтажных (ремонтно-строительных, реставрационных) организаций.</w:t>
      </w:r>
    </w:p>
    <w:bookmarkEnd w:id="33"/>
    <w:p w:rsidR="001053BF" w:rsidRDefault="001053BF">
      <w:r>
        <w:t>Предназначены для определения стоимости строительства в текущих ценах и расчетов за выполненные строительно-монтажные работы между заказчиками и подрядными организациями независимо от их ведомственной подчиненности и организационно-правовой формы.</w:t>
      </w:r>
    </w:p>
    <w:p w:rsidR="001053BF" w:rsidRDefault="001053BF">
      <w:bookmarkStart w:id="34" w:name="sub_1042"/>
      <w:r>
        <w:t xml:space="preserve">4.2. Расчеты за выполненные работы рекомендуется производить с применением индексов по отдельным элементам прямых затрат (таблицы </w:t>
      </w:r>
      <w:hyperlink w:anchor="sub_1001" w:history="1">
        <w:r>
          <w:rPr>
            <w:rStyle w:val="a4"/>
            <w:rFonts w:cs="Arial"/>
          </w:rPr>
          <w:t>раздела I</w:t>
        </w:r>
      </w:hyperlink>
      <w:r>
        <w:t>) к стоимости соответствующих видов работ с последующим начислением накладных расходов и сметной прибыли по текущим нормативам. Такой метод счета рекомендуется как основной вариант, обеспечивающий правильное отражение структуры затрат по конкретному объекту строительства и видам (комплексам) работ.</w:t>
      </w:r>
    </w:p>
    <w:p w:rsidR="001053BF" w:rsidRDefault="001053BF">
      <w:bookmarkStart w:id="35" w:name="sub_1043"/>
      <w:bookmarkEnd w:id="34"/>
      <w:r>
        <w:t xml:space="preserve">4.3. При применении индексов </w:t>
      </w:r>
      <w:hyperlink w:anchor="sub_1002" w:history="1">
        <w:r>
          <w:rPr>
            <w:rStyle w:val="a4"/>
            <w:rFonts w:cs="Arial"/>
          </w:rPr>
          <w:t>раздела II</w:t>
        </w:r>
      </w:hyperlink>
      <w:r>
        <w:t xml:space="preserve"> на весь комплекс работ к полной сметной стоимости строительно-монтажных работ в ценах 1984 г. на стоимость прямых затрат, подсчитанную по расценкам и сметным ценам 1984 г., начисляются накладные расходы и плановые накопления по нормам 1984 г., а затем индекс по соответствующему виду строительства и работ. При расчете указанных индексов использовались индексы к элементам прямых затрат по соответствующим видам и комплексам работ </w:t>
      </w:r>
      <w:hyperlink w:anchor="sub_1001" w:history="1">
        <w:r>
          <w:rPr>
            <w:rStyle w:val="a4"/>
            <w:rFonts w:cs="Arial"/>
          </w:rPr>
          <w:t>раздела I</w:t>
        </w:r>
      </w:hyperlink>
      <w:r>
        <w:t>.</w:t>
      </w:r>
    </w:p>
    <w:bookmarkEnd w:id="35"/>
    <w:p w:rsidR="001053BF" w:rsidRDefault="001053BF">
      <w:r>
        <w:t xml:space="preserve">Аналогично - при применении индексов </w:t>
      </w:r>
      <w:hyperlink w:anchor="sub_1002" w:history="1">
        <w:r>
          <w:rPr>
            <w:rStyle w:val="a4"/>
            <w:rFonts w:cs="Arial"/>
          </w:rPr>
          <w:t>раздела II</w:t>
        </w:r>
      </w:hyperlink>
      <w:r>
        <w:t xml:space="preserve"> на весь комплекс работ к полной сметной стоимости строительно-монтажных работ в ценах на 01.01.2000 г. на стоимость прямых затрат, подсчитанную по расценкам и сметным ценам на 01.01.2000 г., начисляются накладные расходы и сметная прибыль по нормативам для базисной стоимости, а затем индекс по соответствующему виду работ. При расчете указанных индексов использовались индексы к элементам прямых затрат по соответствующим видам работ </w:t>
      </w:r>
      <w:hyperlink w:anchor="sub_1001" w:history="1">
        <w:r>
          <w:rPr>
            <w:rStyle w:val="a4"/>
            <w:rFonts w:cs="Arial"/>
          </w:rPr>
          <w:t>раздела I</w:t>
        </w:r>
      </w:hyperlink>
      <w:r>
        <w:t>.</w:t>
      </w:r>
    </w:p>
    <w:p w:rsidR="001053BF" w:rsidRDefault="001053BF">
      <w:r>
        <w:rPr>
          <w:rStyle w:val="a3"/>
          <w:bCs/>
        </w:rPr>
        <w:t>Примечание</w:t>
      </w:r>
      <w:r>
        <w:t>: комплексные индексы удорожания СМР по видам объектов строительства и реконструкции должны применяться при расчетах за выполненные работы между Заказчиками и Генеральными подрядчиками в условиях "неразорванного" строительного цикла. При проведении работ на объектах, достраиваемых после остановки (консервации) работ, а также при смене Генподрядчика следует использовать индексы по видам соответствующих работ.</w:t>
      </w:r>
    </w:p>
    <w:p w:rsidR="001053BF" w:rsidRDefault="001053BF">
      <w:bookmarkStart w:id="36" w:name="sub_1044"/>
      <w:r>
        <w:t>4.4. Оплату выполненных работ рекомендуется производить Заказчиком по ценам (индексам) на момент их фактического выполнения Подрядчиком, а в случае отставания Подрядчика от согласованного календарного плана (графика) работ - по ценам (индексам), действовавшим на момент, когда они должны были быть выполнены по календарному плану (графику), что должно быть отражено в договоре подряда (контракте). В случае задержки оплаты выполненных и принятых работ со стороны и по вине Заказчика, Подрядчик вправе требовать компенсации затрат и инфляционных факторов в соответствии с условиями договора, в котором должны быть предусмотрены соответствующие штрафные санкции за задержку оплаты.</w:t>
      </w:r>
    </w:p>
    <w:p w:rsidR="001053BF" w:rsidRDefault="001053BF">
      <w:bookmarkStart w:id="37" w:name="sub_1045"/>
      <w:bookmarkEnd w:id="36"/>
      <w:r>
        <w:t>4.5. Индекс к оплате труда рабочих учитывает выплаты в составе фонда оплаты труда (дополнительные отпуска, выслуга лет, аккордная оплата труда), а также дополнительную заработную плату, которые дополнительно не учитываются.</w:t>
      </w:r>
    </w:p>
    <w:bookmarkEnd w:id="37"/>
    <w:p w:rsidR="001053BF" w:rsidRDefault="001053BF">
      <w:r>
        <w:t xml:space="preserve">Для пересчета стоимости эксплуатации машин в соответствующий уровень </w:t>
      </w:r>
      <w:r>
        <w:lastRenderedPageBreak/>
        <w:t>цен рекомендуется применять индекс на эксплуатацию машин, а к оплате труда механизаторов, входящей в стоимость эксплуатации машин и используемой для начисления накладных расходов и сметной прибыли, - индекс на оплату труда рабочих.</w:t>
      </w:r>
    </w:p>
    <w:p w:rsidR="001053BF" w:rsidRDefault="001053BF">
      <w:bookmarkStart w:id="38" w:name="sub_1046"/>
      <w:r>
        <w:t>4.6. Индексы на материалы к сметным ценам 2000 и 1984 годов приведены в виде "ценового поля" показателей, определяющих разброс цен на ресурсы в зависимости от проектных решений и условий поставки (комплектации). Согласование конкретной величины показателя в установленных пределах производится Заказчиком и Подрядчиком.</w:t>
      </w:r>
    </w:p>
    <w:bookmarkEnd w:id="38"/>
    <w:p w:rsidR="001053BF" w:rsidRDefault="001053BF">
      <w:r>
        <w:t xml:space="preserve">Для учета разницы в транспортных расходах по доставке материальных ресурсов на объекты строительства, расположенные в административно-подчиненных пригородах Санкт-Петербурга (административные районы - Колпинский, Кронштадтский, Курортный, Ломоносовский, Павловский, Петродворцовый и Пушкинский), а также при осуществлении строительства в Ленинградской области строительными организациями Санкт-Петербурга к сметной стоимости строительно-монтажных и ремонтно-строительных работ должны применяться специальные поправочные коэффициенты, приведенные в Общих указаниях по применению единичных расценок (ЕРЕР-84 и </w:t>
      </w:r>
      <w:hyperlink r:id="rId19" w:history="1">
        <w:r>
          <w:rPr>
            <w:rStyle w:val="a4"/>
            <w:rFonts w:cs="Arial"/>
          </w:rPr>
          <w:t>ТЕР-2001</w:t>
        </w:r>
      </w:hyperlink>
      <w:r>
        <w:t xml:space="preserve"> СПб).</w:t>
      </w:r>
    </w:p>
    <w:p w:rsidR="001053BF" w:rsidRDefault="001053BF">
      <w:bookmarkStart w:id="39" w:name="sub_1047"/>
      <w:r>
        <w:t>4.7. При оплате заказчиком материалов, изделий и конструкций для производства строительно-монтажных работ, когда расчеты за выполненные работы производятся с применением индексов по данному Письму, необходимо учитывать стоимость оплаченных заказчиком материалов, пересчитанных с применением к их стоимости соответствующих индексов по статье прямых затрат "Материалы с доставкой", а в случае их включения в сметы (акты выполненных работ) по фактической стоимости - по стоимости, заложенной в сметы (акты выполненных работ). Стоимость материалов поставки заказчика является неотъемлемой частью прямых затрат по смете и входит в базу для исчисления лимитированных затрат.</w:t>
      </w:r>
    </w:p>
    <w:bookmarkEnd w:id="39"/>
    <w:p w:rsidR="001053BF" w:rsidRDefault="001053BF">
      <w:r>
        <w:t xml:space="preserve">Стоимость материалов поставки заказчика не исключается из итога расчета (сметы) и из объема выполненных работ. Она показывается отдельной строкой за итогом сметы (акта выполненных работ по </w:t>
      </w:r>
      <w:hyperlink r:id="rId20" w:history="1">
        <w:r>
          <w:rPr>
            <w:rStyle w:val="a4"/>
            <w:rFonts w:cs="Arial"/>
          </w:rPr>
          <w:t>форме N КС-2</w:t>
        </w:r>
      </w:hyperlink>
      <w:r>
        <w:t xml:space="preserve">) под названием "В том числе материалы заказчика" и учитывается при расчетах за выполненные работы, что отражается записью в </w:t>
      </w:r>
      <w:hyperlink r:id="rId21" w:history="1">
        <w:r>
          <w:rPr>
            <w:rStyle w:val="a4"/>
            <w:rFonts w:cs="Arial"/>
          </w:rPr>
          <w:t>форме N КС-3</w:t>
        </w:r>
      </w:hyperlink>
      <w:r>
        <w:t>. Таким образом, заказчик уменьшает сумму к оплате подрядчику по форме N КС-3, введя в нее дополнительную строку "За минусом материалов заказчика".</w:t>
      </w:r>
    </w:p>
    <w:p w:rsidR="001053BF" w:rsidRDefault="001053BF">
      <w:bookmarkStart w:id="40" w:name="sub_1048"/>
      <w:r>
        <w:t xml:space="preserve">4.8. Накладные расходы в текущем уровне цен определяются в соответствии с Методическими указаниями по определению величины накладных расходов в строительстве </w:t>
      </w:r>
      <w:hyperlink r:id="rId22" w:history="1">
        <w:r>
          <w:rPr>
            <w:rStyle w:val="a4"/>
            <w:rFonts w:cs="Arial"/>
          </w:rPr>
          <w:t>МДС 81-33.2004</w:t>
        </w:r>
      </w:hyperlink>
      <w:r>
        <w:t xml:space="preserve"> (Госстрой России </w:t>
      </w:r>
      <w:hyperlink r:id="rId23" w:history="1">
        <w:r>
          <w:rPr>
            <w:rStyle w:val="a4"/>
            <w:rFonts w:cs="Arial"/>
          </w:rPr>
          <w:t>от 12.01.2004 г. N 6</w:t>
        </w:r>
      </w:hyperlink>
      <w:r>
        <w:t>) от величины средств на оплату труда рабочих (строителей и механизаторов) в составе текущих прямых затрат по следующей формуле:</w:t>
      </w:r>
    </w:p>
    <w:bookmarkEnd w:id="40"/>
    <w:p w:rsidR="001053BF" w:rsidRDefault="001053BF"/>
    <w:p w:rsidR="001053BF" w:rsidRDefault="00BE207B">
      <w:pPr>
        <w:ind w:firstLine="698"/>
        <w:jc w:val="center"/>
      </w:pPr>
      <w:r>
        <w:rPr>
          <w:noProof/>
        </w:rPr>
        <w:drawing>
          <wp:inline distT="0" distB="0" distL="0" distR="0">
            <wp:extent cx="1895475" cy="257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5475" cy="257175"/>
                    </a:xfrm>
                    <a:prstGeom prst="rect">
                      <a:avLst/>
                    </a:prstGeom>
                    <a:noFill/>
                    <a:ln>
                      <a:noFill/>
                    </a:ln>
                  </pic:spPr>
                </pic:pic>
              </a:graphicData>
            </a:graphic>
          </wp:inline>
        </w:drawing>
      </w:r>
      <w:r w:rsidR="001053BF">
        <w:t>,</w:t>
      </w:r>
    </w:p>
    <w:p w:rsidR="001053BF" w:rsidRDefault="001053BF"/>
    <w:p w:rsidR="001053BF" w:rsidRDefault="001053BF">
      <w:r>
        <w:t>где:</w:t>
      </w:r>
    </w:p>
    <w:p w:rsidR="001053BF" w:rsidRDefault="00BE207B">
      <w:r>
        <w:rPr>
          <w:noProof/>
        </w:rPr>
        <w:drawing>
          <wp:inline distT="0" distB="0" distL="0" distR="0">
            <wp:extent cx="209550" cy="2381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001053BF">
        <w:t xml:space="preserve"> и </w:t>
      </w:r>
      <w:r>
        <w:rPr>
          <w:noProof/>
        </w:rPr>
        <w:drawing>
          <wp:inline distT="0" distB="0" distL="0" distR="0">
            <wp:extent cx="247650" cy="2381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001053BF">
        <w:t xml:space="preserve"> - суммарная величина основной заработной платы </w:t>
      </w:r>
      <w:r w:rsidR="001053BF">
        <w:lastRenderedPageBreak/>
        <w:t>рабочих-строителей и машинистов в уровне сметных цен 1984 г. или на 01.01.2000 г.;</w:t>
      </w:r>
    </w:p>
    <w:p w:rsidR="001053BF" w:rsidRDefault="00BE207B">
      <w:r>
        <w:rPr>
          <w:noProof/>
        </w:rPr>
        <w:drawing>
          <wp:inline distT="0" distB="0" distL="0" distR="0">
            <wp:extent cx="219075" cy="2381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sidR="001053BF">
        <w:t xml:space="preserve"> - индекс текущего уровня оплаты труда рабочих по отношению к уровню 1984 или 2000 г. (индекс элемента прямых затрат - "Оплата труда рабочих");</w:t>
      </w:r>
    </w:p>
    <w:p w:rsidR="001053BF" w:rsidRDefault="00BE207B">
      <w:r>
        <w:rPr>
          <w:noProof/>
        </w:rPr>
        <w:drawing>
          <wp:inline distT="0" distB="0" distL="0" distR="0">
            <wp:extent cx="238125" cy="2381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1053BF">
        <w:t xml:space="preserve"> - норматив накладных расходов, рекомендованный Госстроем России для применения с 01.01.2000 г. в Методических указаниях по определению величины накладных расходов в строительстве </w:t>
      </w:r>
      <w:hyperlink r:id="rId29" w:history="1">
        <w:r w:rsidR="001053BF">
          <w:rPr>
            <w:rStyle w:val="a4"/>
            <w:rFonts w:cs="Arial"/>
          </w:rPr>
          <w:t>МДС 81-33.2004</w:t>
        </w:r>
      </w:hyperlink>
      <w:r w:rsidR="001053BF">
        <w:t xml:space="preserve">, с учетом понижающего коэффициента 0,85 согласно </w:t>
      </w:r>
      <w:hyperlink r:id="rId30" w:history="1">
        <w:r w:rsidR="001053BF">
          <w:rPr>
            <w:rStyle w:val="a4"/>
            <w:rFonts w:cs="Arial"/>
          </w:rPr>
          <w:t>письму</w:t>
        </w:r>
      </w:hyperlink>
      <w:r w:rsidR="001053BF">
        <w:t xml:space="preserve"> Госстроя России N 2536-ИП/12/ГС от 27.11.2012 г.</w:t>
      </w:r>
    </w:p>
    <w:p w:rsidR="001053BF" w:rsidRDefault="001053B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53"/>
      </w:tblGrid>
      <w:tr w:rsidR="001053BF">
        <w:tblPrEx>
          <w:tblCellMar>
            <w:top w:w="0" w:type="dxa"/>
            <w:bottom w:w="0" w:type="dxa"/>
          </w:tblCellMar>
        </w:tblPrEx>
        <w:tc>
          <w:tcPr>
            <w:tcW w:w="9453" w:type="dxa"/>
            <w:tcBorders>
              <w:top w:val="single" w:sz="4" w:space="0" w:color="auto"/>
              <w:bottom w:val="single" w:sz="4" w:space="0" w:color="auto"/>
            </w:tcBorders>
          </w:tcPr>
          <w:p w:rsidR="001053BF" w:rsidRDefault="001053BF">
            <w:pPr>
              <w:pStyle w:val="afff2"/>
            </w:pPr>
            <w:r>
              <w:t xml:space="preserve">Согласно </w:t>
            </w:r>
            <w:hyperlink r:id="rId31" w:history="1">
              <w:r>
                <w:rPr>
                  <w:rStyle w:val="a4"/>
                  <w:rFonts w:cs="Arial"/>
                </w:rPr>
                <w:t>письму</w:t>
              </w:r>
            </w:hyperlink>
            <w:r>
              <w:t xml:space="preserve"> Госстроя России N 2536-ИП/12/ГС от 27.11.2012 по объектам, финансируемым за счет средств федерального бюджета, понижающие коэффициенты к нормативам накладных расходов не распространяются на работы по строительству мостов, тоннелей, метрополитенов, атомных станций, объектов по обращению с облученным ядерным топливом и радиоактивными отходами</w:t>
            </w:r>
          </w:p>
        </w:tc>
      </w:tr>
    </w:tbl>
    <w:p w:rsidR="001053BF" w:rsidRDefault="001053BF"/>
    <w:p w:rsidR="001053BF" w:rsidRDefault="001053BF">
      <w:r>
        <w:t>Для организаций, работающих по упрощенной системе налогообложения, дополнительно к понижающему коэффициенту к нормативам накладных расходов применяется коэффициент 0,94. При этом понижающий коэффициент в размере 0,7 к нормативам накладных расходов не применяется.</w:t>
      </w:r>
    </w:p>
    <w:p w:rsidR="001053BF" w:rsidRDefault="001053BF">
      <w:r>
        <w:t xml:space="preserve">При использовании в локальных сметах (сметных расчетах) нормативов накладных расходов по видам строительных, монтажных и ремонтно-строительных работ начисление нормативов производится на комплексы работ, определяемых в соответствии с наименованием сборников </w:t>
      </w:r>
      <w:hyperlink r:id="rId32" w:history="1">
        <w:r>
          <w:rPr>
            <w:rStyle w:val="a4"/>
            <w:rFonts w:cs="Arial"/>
          </w:rPr>
          <w:t>ГЭСН(ФЕР, ТЕР)-2001</w:t>
        </w:r>
      </w:hyperlink>
      <w:r>
        <w:t xml:space="preserve">, </w:t>
      </w:r>
      <w:hyperlink r:id="rId33" w:history="1">
        <w:r>
          <w:rPr>
            <w:rStyle w:val="a4"/>
            <w:rFonts w:cs="Arial"/>
          </w:rPr>
          <w:t>ГЭСНм(ФЕРм, ТЕРм)-2001</w:t>
        </w:r>
      </w:hyperlink>
      <w:r>
        <w:t xml:space="preserve"> и </w:t>
      </w:r>
      <w:hyperlink r:id="rId34" w:history="1">
        <w:r>
          <w:rPr>
            <w:rStyle w:val="a4"/>
            <w:rFonts w:cs="Arial"/>
          </w:rPr>
          <w:t>ГЭСНр(ФЕРр, ТЕРр)-2001</w:t>
        </w:r>
      </w:hyperlink>
      <w:r>
        <w:t>.</w:t>
      </w:r>
    </w:p>
    <w:p w:rsidR="001053BF" w:rsidRDefault="001053BF">
      <w:bookmarkStart w:id="41" w:name="sub_1049"/>
      <w:r>
        <w:t xml:space="preserve">4.9. Сметная прибыль в текущем уровне цен определяется в соответствии с положениями Методических указаний по определению величины сметной прибыли в строительстве </w:t>
      </w:r>
      <w:hyperlink r:id="rId35" w:history="1">
        <w:r>
          <w:rPr>
            <w:rStyle w:val="a4"/>
            <w:rFonts w:cs="Arial"/>
          </w:rPr>
          <w:t>МДС 81-25.2001</w:t>
        </w:r>
      </w:hyperlink>
      <w:r>
        <w:t xml:space="preserve"> (Госстрой России </w:t>
      </w:r>
      <w:hyperlink r:id="rId36" w:history="1">
        <w:r>
          <w:rPr>
            <w:rStyle w:val="a4"/>
            <w:rFonts w:cs="Arial"/>
          </w:rPr>
          <w:t>от 28.02.2001 г. N 15</w:t>
        </w:r>
      </w:hyperlink>
      <w:r>
        <w:t xml:space="preserve">) с учетом порядка применения нормативов сметной прибыли в строительстве, установленного </w:t>
      </w:r>
      <w:hyperlink r:id="rId37" w:history="1">
        <w:r>
          <w:rPr>
            <w:rStyle w:val="a4"/>
            <w:rFonts w:cs="Arial"/>
          </w:rPr>
          <w:t>письмом</w:t>
        </w:r>
      </w:hyperlink>
      <w:r>
        <w:t xml:space="preserve"> Госстроя России N 2536-ИП/12/ГС от 27.11.2012 г.</w:t>
      </w:r>
    </w:p>
    <w:bookmarkEnd w:id="41"/>
    <w:p w:rsidR="001053BF" w:rsidRDefault="001053B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53"/>
      </w:tblGrid>
      <w:tr w:rsidR="001053BF">
        <w:tblPrEx>
          <w:tblCellMar>
            <w:top w:w="0" w:type="dxa"/>
            <w:bottom w:w="0" w:type="dxa"/>
          </w:tblCellMar>
        </w:tblPrEx>
        <w:tc>
          <w:tcPr>
            <w:tcW w:w="9453" w:type="dxa"/>
            <w:tcBorders>
              <w:top w:val="single" w:sz="4" w:space="0" w:color="auto"/>
              <w:bottom w:val="single" w:sz="4" w:space="0" w:color="auto"/>
            </w:tcBorders>
          </w:tcPr>
          <w:p w:rsidR="001053BF" w:rsidRDefault="001053BF">
            <w:pPr>
              <w:pStyle w:val="afff2"/>
            </w:pPr>
            <w:r>
              <w:t xml:space="preserve">Согласно </w:t>
            </w:r>
            <w:hyperlink r:id="rId38" w:history="1">
              <w:r>
                <w:rPr>
                  <w:rStyle w:val="a4"/>
                  <w:rFonts w:cs="Arial"/>
                </w:rPr>
                <w:t>письму</w:t>
              </w:r>
            </w:hyperlink>
            <w:r>
              <w:t xml:space="preserve"> Госстроя России N 2536-ИП/12/ГС от 27.11.2012 г. по объектам, финансируемым за счет средств федерального бюджета, понижающие коэффициенты к нормативам сметной прибыли не распространяются на работы по строительству мостов, тоннелей, метрополитенов, атомных станций, объектов по обращению с облученным ядерным топливом и радиоактивными отходами.</w:t>
            </w:r>
          </w:p>
          <w:p w:rsidR="001053BF" w:rsidRDefault="001053BF">
            <w:pPr>
              <w:pStyle w:val="aff9"/>
            </w:pPr>
            <w:r>
              <w:t xml:space="preserve">Указанный Порядок применения нормативов сметной прибыли в строительстве для строек, финансирование которых осуществляется за счет собственных средств предприятий, организаций и физических лиц, носит рекомендательный характер и при расчете индексов СМР </w:t>
            </w:r>
            <w:hyperlink w:anchor="sub_22" w:history="1">
              <w:r>
                <w:rPr>
                  <w:rStyle w:val="a4"/>
                  <w:rFonts w:cs="Arial"/>
                </w:rPr>
                <w:t>Таблицы 2.2</w:t>
              </w:r>
            </w:hyperlink>
            <w:r>
              <w:t xml:space="preserve"> ("Расчетные индексы к полной стоимости СМР в сметных ценах 2000 и 1984 гг. по объектам внебюджетного финансирования") коэффициент 0,8 к нормативам сметной прибыли НЕ ПРИМЕНЯЛСЯ</w:t>
            </w:r>
          </w:p>
        </w:tc>
      </w:tr>
    </w:tbl>
    <w:p w:rsidR="001053BF" w:rsidRDefault="001053BF"/>
    <w:p w:rsidR="001053BF" w:rsidRDefault="001053BF">
      <w:r>
        <w:t>В качестве базы для исчисления сметной прибыли принимается величина средств на оплату труда рабочих (строителей и механизаторов) в текущих ценах в составе сметных прямых затрат (по аналогии с исчислением накладных расходов).</w:t>
      </w:r>
    </w:p>
    <w:p w:rsidR="001053BF" w:rsidRDefault="001053BF">
      <w:r>
        <w:t xml:space="preserve">При использовании в локальных сметах (сметных расчетах) нормативов сметной прибыли по видам строительных, монтажных и ремонтно-строительных работ начисление нормативов производится на комплексы работ, определяемых в соответствии с наименованием сборников </w:t>
      </w:r>
      <w:hyperlink r:id="rId39" w:history="1">
        <w:r>
          <w:rPr>
            <w:rStyle w:val="a4"/>
            <w:rFonts w:cs="Arial"/>
          </w:rPr>
          <w:t>ГЭСН(ФЕР, ТЕР)-2001</w:t>
        </w:r>
      </w:hyperlink>
      <w:r>
        <w:t xml:space="preserve">, </w:t>
      </w:r>
      <w:hyperlink r:id="rId40" w:history="1">
        <w:r>
          <w:rPr>
            <w:rStyle w:val="a4"/>
            <w:rFonts w:cs="Arial"/>
          </w:rPr>
          <w:t>ГЭСНм(ФЕРм, ТЕРм)-2001</w:t>
        </w:r>
      </w:hyperlink>
      <w:r>
        <w:t xml:space="preserve">, </w:t>
      </w:r>
      <w:hyperlink r:id="rId41" w:history="1">
        <w:r>
          <w:rPr>
            <w:rStyle w:val="a4"/>
            <w:rFonts w:cs="Arial"/>
          </w:rPr>
          <w:t>ГЭСНп(ФЕРп, ТЕРп)-2001</w:t>
        </w:r>
      </w:hyperlink>
      <w:r>
        <w:t xml:space="preserve">, </w:t>
      </w:r>
      <w:hyperlink r:id="rId42" w:history="1">
        <w:r>
          <w:rPr>
            <w:rStyle w:val="a4"/>
            <w:rFonts w:cs="Arial"/>
          </w:rPr>
          <w:t>ГЭСНр(ФЕРр, ТЕРр)-2001</w:t>
        </w:r>
      </w:hyperlink>
      <w:r>
        <w:t>.</w:t>
      </w:r>
    </w:p>
    <w:p w:rsidR="001053BF" w:rsidRDefault="001053BF">
      <w:r>
        <w:rPr>
          <w:rStyle w:val="a3"/>
          <w:bCs/>
        </w:rPr>
        <w:t>Примечание</w:t>
      </w:r>
      <w:r>
        <w:t>: для строек, финансирование которых осуществляется за счет собственных средств предприятий, организаций и физических лиц (т.е. внебюджетных источников), сметная прибыль может определяться как от величины средств на оплату труда рабочих, так и от сметной себестоимости работ в текущем уровне цен. При этом конкретный норматив сметной прибыли предлагается подрядчиком и согласуется заказчиком работ на равноправной основе.</w:t>
      </w:r>
    </w:p>
    <w:p w:rsidR="001053BF" w:rsidRDefault="001053BF">
      <w:bookmarkStart w:id="42" w:name="sub_1410"/>
      <w:r>
        <w:t>4.10. При применении коэффициентов к нормативам накладных расходов и сметной прибыли округление нормативов до целых чисел осуществляется после применения всех коэффициентов.</w:t>
      </w:r>
    </w:p>
    <w:p w:rsidR="001053BF" w:rsidRDefault="001053BF">
      <w:bookmarkStart w:id="43" w:name="sub_1411"/>
      <w:bookmarkEnd w:id="42"/>
      <w:r>
        <w:t xml:space="preserve">4.11. Затраты на удорожание работ, выполняемых в зимнее время, определяются в соответствии с </w:t>
      </w:r>
      <w:hyperlink r:id="rId43" w:history="1">
        <w:r>
          <w:rPr>
            <w:rStyle w:val="a4"/>
            <w:rFonts w:cs="Arial"/>
          </w:rPr>
          <w:t>ГСН 81-05-02-2007</w:t>
        </w:r>
      </w:hyperlink>
      <w:r>
        <w:t xml:space="preserve"> "Сборник сметных норм дополнительных затрат при производстве строительно-монтажных работ в зимнее время" и </w:t>
      </w:r>
      <w:hyperlink r:id="rId44" w:history="1">
        <w:r>
          <w:rPr>
            <w:rStyle w:val="a4"/>
            <w:rFonts w:cs="Arial"/>
          </w:rPr>
          <w:t>ГСНр 81-05-02-2001</w:t>
        </w:r>
      </w:hyperlink>
      <w:r>
        <w:t xml:space="preserve"> "Сборник сметных норм дополнительных затрат при производстве ремонтно-строительных работ в зимнее время".</w:t>
      </w:r>
    </w:p>
    <w:p w:rsidR="001053BF" w:rsidRDefault="001053BF">
      <w:bookmarkStart w:id="44" w:name="sub_1412"/>
      <w:bookmarkEnd w:id="43"/>
      <w:r>
        <w:t>4.12. Размер средств, предназначенных для возведения титульных временных зданий и сооружений, может определяться:</w:t>
      </w:r>
    </w:p>
    <w:bookmarkEnd w:id="44"/>
    <w:p w:rsidR="001053BF" w:rsidRDefault="001053BF">
      <w:r>
        <w:t>- по расчету, основанному на данных ПОС в соответствии с необходимым набором титульных временных зданий и сооружений;</w:t>
      </w:r>
    </w:p>
    <w:p w:rsidR="001053BF" w:rsidRDefault="001053BF">
      <w:r>
        <w:t xml:space="preserve">- по нормам, приведенным в </w:t>
      </w:r>
      <w:hyperlink r:id="rId45" w:history="1">
        <w:r>
          <w:rPr>
            <w:rStyle w:val="a4"/>
            <w:rFonts w:cs="Arial"/>
          </w:rPr>
          <w:t>ГСН 81-05-01-2001</w:t>
        </w:r>
      </w:hyperlink>
      <w:r>
        <w:t xml:space="preserve"> "Сборник сметных норм затрат на строительство временных зданий и сооружений при производстве строительных работ" и </w:t>
      </w:r>
      <w:hyperlink r:id="rId46" w:history="1">
        <w:r>
          <w:rPr>
            <w:rStyle w:val="a4"/>
            <w:rFonts w:cs="Arial"/>
          </w:rPr>
          <w:t>ГСНр 81-05-01-2001</w:t>
        </w:r>
      </w:hyperlink>
      <w:r>
        <w:t xml:space="preserve"> "Сборник сметных норм затрат на строительство временных зданий и сооружений при производстве ремонтно-строительных работ", в процентах от сметной стоимости строительных и монтажных работ по итогам глав 17 Сводного сметного расчета.</w:t>
      </w:r>
    </w:p>
    <w:p w:rsidR="001053BF" w:rsidRDefault="001053BF">
      <w:r>
        <w:t>Одновременное использование указанных способов не допускается.</w:t>
      </w:r>
    </w:p>
    <w:p w:rsidR="001053BF" w:rsidRDefault="001053BF">
      <w:r>
        <w:t>Расчеты между заказчиками и подрядчиками за временные здания и сооружения могут производиться как за фактически построенные временные здания и сооружения, так и с применением сметных нормативов в зависимости от условий заключаемых договоров (контрактов). Порядок расчетов за временные здания и сооружения, установленный между заказчиком и подрядчиком, должен применяться от начала и до окончания строительства.</w:t>
      </w:r>
    </w:p>
    <w:p w:rsidR="001053BF" w:rsidRDefault="001053BF">
      <w:bookmarkStart w:id="45" w:name="sub_1413"/>
      <w:r>
        <w:t>4.13. Возмещение прочих работ и затрат заказчиком может производиться только при их фактическом наличии у подрядчика и при документальном подтверждении размеров этих затрат за соответствующий период, но не выше размера по нормативным документам Госстроя России для включения в главу 9 ССР "Прочие работы и затраты".</w:t>
      </w:r>
    </w:p>
    <w:p w:rsidR="001053BF" w:rsidRDefault="001053BF">
      <w:bookmarkStart w:id="46" w:name="sub_1414"/>
      <w:bookmarkEnd w:id="45"/>
      <w:r>
        <w:t xml:space="preserve">4.14. Резерв средств на непредвиденные работы и затраты определяется от </w:t>
      </w:r>
      <w:r>
        <w:lastRenderedPageBreak/>
        <w:t xml:space="preserve">итога глав 112 ССР в размере согласно </w:t>
      </w:r>
      <w:hyperlink r:id="rId47" w:history="1">
        <w:r>
          <w:rPr>
            <w:rStyle w:val="a4"/>
            <w:rFonts w:cs="Arial"/>
          </w:rPr>
          <w:t>п. 4.96</w:t>
        </w:r>
      </w:hyperlink>
      <w:r>
        <w:t xml:space="preserve"> МДС 81-35.2004.</w:t>
      </w:r>
    </w:p>
    <w:bookmarkEnd w:id="46"/>
    <w:p w:rsidR="001053BF" w:rsidRDefault="001053BF">
      <w:r>
        <w:t>Часть резерва средств на непредвиденные работы и затраты, предусмотренного в сводном сметном расчете, в размере, согласованном заказчиком и подрядчиком, может включаться в состав твердой договорной цены на строительную продукцию. При этом в актах приемки выполненных работ часть резерва, включенная в состав твердой договорной цены, не расшифровывается и оплачивается заказчиком по норме, согласованной при формировании твердой договорной цены.</w:t>
      </w:r>
    </w:p>
    <w:p w:rsidR="001053BF" w:rsidRDefault="001053BF">
      <w:r>
        <w:t>При заключении договора с открытой (изменяемой в ходе выполнения работ) ценой при производстве расчетов между заказчиком и подрядчиком за фактически выполненные объемы работ резерв подрядчику не передается, а остается в распоряжении заказчика.</w:t>
      </w:r>
    </w:p>
    <w:p w:rsidR="001053BF" w:rsidRDefault="001053BF"/>
    <w:p w:rsidR="001053BF" w:rsidRDefault="001053BF">
      <w:pPr>
        <w:pStyle w:val="1"/>
      </w:pPr>
      <w:bookmarkStart w:id="47" w:name="sub_1005"/>
      <w:r>
        <w:t>Раздел V. Справочная информация</w:t>
      </w:r>
    </w:p>
    <w:bookmarkEnd w:id="47"/>
    <w:p w:rsidR="001053BF" w:rsidRDefault="001053BF"/>
    <w:p w:rsidR="001053BF" w:rsidRDefault="001053BF">
      <w:pPr>
        <w:ind w:firstLine="698"/>
        <w:jc w:val="right"/>
      </w:pPr>
      <w:bookmarkStart w:id="48" w:name="sub_51"/>
      <w:r>
        <w:rPr>
          <w:rStyle w:val="a3"/>
          <w:bCs/>
        </w:rPr>
        <w:t>Таблица 5.1</w:t>
      </w:r>
    </w:p>
    <w:bookmarkEnd w:id="48"/>
    <w:p w:rsidR="001053BF" w:rsidRDefault="001053B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55"/>
        <w:gridCol w:w="1155"/>
      </w:tblGrid>
      <w:tr w:rsidR="001053BF">
        <w:tblPrEx>
          <w:tblCellMar>
            <w:top w:w="0" w:type="dxa"/>
            <w:bottom w:w="0" w:type="dxa"/>
          </w:tblCellMar>
        </w:tblPrEx>
        <w:tc>
          <w:tcPr>
            <w:tcW w:w="8055" w:type="dxa"/>
            <w:tcBorders>
              <w:top w:val="single" w:sz="4" w:space="0" w:color="auto"/>
              <w:bottom w:val="single" w:sz="4" w:space="0" w:color="auto"/>
              <w:right w:val="single" w:sz="4" w:space="0" w:color="auto"/>
            </w:tcBorders>
          </w:tcPr>
          <w:p w:rsidR="001053BF" w:rsidRDefault="001053BF">
            <w:pPr>
              <w:pStyle w:val="afff2"/>
            </w:pPr>
            <w:r>
              <w:t>Расчетный коэффициент, применяемый для определения суммы средств, подлежащей передаче городу на развитие городской инфраструктуры в январе 2017 года, к ценам 1984 года</w:t>
            </w:r>
          </w:p>
        </w:tc>
        <w:tc>
          <w:tcPr>
            <w:tcW w:w="1155" w:type="dxa"/>
            <w:tcBorders>
              <w:top w:val="single" w:sz="4" w:space="0" w:color="auto"/>
              <w:left w:val="single" w:sz="4" w:space="0" w:color="auto"/>
              <w:bottom w:val="single" w:sz="4" w:space="0" w:color="auto"/>
            </w:tcBorders>
          </w:tcPr>
          <w:p w:rsidR="001053BF" w:rsidRDefault="001053BF">
            <w:pPr>
              <w:pStyle w:val="aff9"/>
              <w:jc w:val="center"/>
            </w:pPr>
            <w:r>
              <w:t>201,57</w:t>
            </w:r>
          </w:p>
        </w:tc>
      </w:tr>
      <w:tr w:rsidR="001053BF">
        <w:tblPrEx>
          <w:tblCellMar>
            <w:top w:w="0" w:type="dxa"/>
            <w:bottom w:w="0" w:type="dxa"/>
          </w:tblCellMar>
        </w:tblPrEx>
        <w:tc>
          <w:tcPr>
            <w:tcW w:w="8055" w:type="dxa"/>
            <w:tcBorders>
              <w:top w:val="single" w:sz="4" w:space="0" w:color="auto"/>
              <w:bottom w:val="single" w:sz="4" w:space="0" w:color="auto"/>
              <w:right w:val="single" w:sz="4" w:space="0" w:color="auto"/>
            </w:tcBorders>
          </w:tcPr>
          <w:p w:rsidR="001053BF" w:rsidRDefault="001053BF">
            <w:pPr>
              <w:pStyle w:val="afff2"/>
            </w:pPr>
            <w:r>
              <w:t>Расчетный коэффициент, применяемый для определения суммы средств, подлежащей передаче городу на развитие городской инфраструктуры в январе 2017 года, к ценам 2000 года</w:t>
            </w:r>
          </w:p>
        </w:tc>
        <w:tc>
          <w:tcPr>
            <w:tcW w:w="1155" w:type="dxa"/>
            <w:tcBorders>
              <w:top w:val="single" w:sz="4" w:space="0" w:color="auto"/>
              <w:left w:val="single" w:sz="4" w:space="0" w:color="auto"/>
              <w:bottom w:val="single" w:sz="4" w:space="0" w:color="auto"/>
            </w:tcBorders>
          </w:tcPr>
          <w:p w:rsidR="001053BF" w:rsidRDefault="001053BF">
            <w:pPr>
              <w:pStyle w:val="aff9"/>
              <w:jc w:val="center"/>
            </w:pPr>
            <w:r>
              <w:t>9,880</w:t>
            </w:r>
          </w:p>
        </w:tc>
      </w:tr>
    </w:tbl>
    <w:p w:rsidR="001053BF" w:rsidRDefault="001053BF"/>
    <w:p w:rsidR="001053BF" w:rsidRDefault="001053BF">
      <w:pPr>
        <w:pStyle w:val="1"/>
      </w:pPr>
      <w:r>
        <w:t>Текущие тарифные ставки оплаты труда рабочих в строительстве на январь 2017 года</w:t>
      </w:r>
    </w:p>
    <w:p w:rsidR="001053BF" w:rsidRDefault="001053BF"/>
    <w:p w:rsidR="001053BF" w:rsidRDefault="001053BF">
      <w:r>
        <w:t>Часовые тарифные ставки, установленные для рабочих, занятых в строительстве и на ремонтно-строительных работах (на строительно-монтажных работах и в подсобных производствах) с нормальными условиями труда.</w:t>
      </w:r>
    </w:p>
    <w:p w:rsidR="001053BF" w:rsidRDefault="001053BF"/>
    <w:p w:rsidR="001053BF" w:rsidRDefault="001053BF">
      <w:pPr>
        <w:ind w:firstLine="698"/>
        <w:jc w:val="right"/>
      </w:pPr>
      <w:bookmarkStart w:id="49" w:name="sub_52"/>
      <w:r>
        <w:rPr>
          <w:rStyle w:val="a3"/>
          <w:bCs/>
        </w:rPr>
        <w:t>Таблица 5.2</w:t>
      </w:r>
    </w:p>
    <w:bookmarkEnd w:id="49"/>
    <w:p w:rsidR="001053BF" w:rsidRDefault="001053B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5"/>
        <w:gridCol w:w="1325"/>
        <w:gridCol w:w="1185"/>
        <w:gridCol w:w="1310"/>
        <w:gridCol w:w="1185"/>
        <w:gridCol w:w="1325"/>
        <w:gridCol w:w="1185"/>
        <w:gridCol w:w="1325"/>
      </w:tblGrid>
      <w:tr w:rsidR="001053BF">
        <w:tblPrEx>
          <w:tblCellMar>
            <w:top w:w="0" w:type="dxa"/>
            <w:bottom w:w="0" w:type="dxa"/>
          </w:tblCellMar>
        </w:tblPrEx>
        <w:tc>
          <w:tcPr>
            <w:tcW w:w="1185" w:type="dxa"/>
            <w:tcBorders>
              <w:top w:val="single" w:sz="4" w:space="0" w:color="auto"/>
              <w:bottom w:val="single" w:sz="4" w:space="0" w:color="auto"/>
              <w:right w:val="single" w:sz="4" w:space="0" w:color="auto"/>
            </w:tcBorders>
          </w:tcPr>
          <w:p w:rsidR="001053BF" w:rsidRDefault="001053BF">
            <w:pPr>
              <w:pStyle w:val="aff9"/>
              <w:jc w:val="center"/>
            </w:pPr>
            <w:r>
              <w:t>Разряд</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Тарифная ставка, руб./чел.-ч.</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Разряд</w:t>
            </w:r>
          </w:p>
        </w:tc>
        <w:tc>
          <w:tcPr>
            <w:tcW w:w="131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Тарифная ставка, руб./чел.-ч.</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Разряд</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Тарифная ставка, руб./чел.-ч.</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Разряд</w:t>
            </w:r>
          </w:p>
        </w:tc>
        <w:tc>
          <w:tcPr>
            <w:tcW w:w="1325" w:type="dxa"/>
            <w:tcBorders>
              <w:top w:val="single" w:sz="4" w:space="0" w:color="auto"/>
              <w:left w:val="single" w:sz="4" w:space="0" w:color="auto"/>
              <w:bottom w:val="single" w:sz="4" w:space="0" w:color="auto"/>
            </w:tcBorders>
          </w:tcPr>
          <w:p w:rsidR="001053BF" w:rsidRDefault="001053BF">
            <w:pPr>
              <w:pStyle w:val="aff9"/>
              <w:jc w:val="center"/>
            </w:pPr>
            <w:r>
              <w:t>Тарифная ставка, руб./чел.-ч.</w:t>
            </w:r>
          </w:p>
        </w:tc>
      </w:tr>
      <w:tr w:rsidR="001053BF">
        <w:tblPrEx>
          <w:tblCellMar>
            <w:top w:w="0" w:type="dxa"/>
            <w:bottom w:w="0" w:type="dxa"/>
          </w:tblCellMar>
        </w:tblPrEx>
        <w:tc>
          <w:tcPr>
            <w:tcW w:w="1185" w:type="dxa"/>
            <w:tcBorders>
              <w:top w:val="single" w:sz="4" w:space="0" w:color="auto"/>
              <w:bottom w:val="single" w:sz="4" w:space="0" w:color="auto"/>
              <w:right w:val="single" w:sz="4" w:space="0" w:color="auto"/>
            </w:tcBorders>
          </w:tcPr>
          <w:p w:rsidR="001053BF" w:rsidRDefault="001053BF">
            <w:pPr>
              <w:pStyle w:val="aff9"/>
              <w:jc w:val="center"/>
            </w:pPr>
            <w:r>
              <w:t>1,0</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158,92</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w:t>
            </w:r>
          </w:p>
        </w:tc>
        <w:tc>
          <w:tcPr>
            <w:tcW w:w="131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177,21</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3,6</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202,95</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4,9</w:t>
            </w:r>
          </w:p>
        </w:tc>
        <w:tc>
          <w:tcPr>
            <w:tcW w:w="1325" w:type="dxa"/>
            <w:tcBorders>
              <w:top w:val="single" w:sz="4" w:space="0" w:color="auto"/>
              <w:left w:val="single" w:sz="4" w:space="0" w:color="auto"/>
              <w:bottom w:val="single" w:sz="4" w:space="0" w:color="auto"/>
            </w:tcBorders>
          </w:tcPr>
          <w:p w:rsidR="001053BF" w:rsidRDefault="001053BF">
            <w:pPr>
              <w:pStyle w:val="aff9"/>
              <w:jc w:val="center"/>
            </w:pPr>
            <w:r>
              <w:t>241,89</w:t>
            </w:r>
          </w:p>
        </w:tc>
      </w:tr>
      <w:tr w:rsidR="001053BF">
        <w:tblPrEx>
          <w:tblCellMar>
            <w:top w:w="0" w:type="dxa"/>
            <w:bottom w:w="0" w:type="dxa"/>
          </w:tblCellMar>
        </w:tblPrEx>
        <w:tc>
          <w:tcPr>
            <w:tcW w:w="1185" w:type="dxa"/>
            <w:tcBorders>
              <w:top w:val="single" w:sz="4" w:space="0" w:color="auto"/>
              <w:bottom w:val="single" w:sz="4" w:space="0" w:color="auto"/>
              <w:right w:val="single" w:sz="4" w:space="0" w:color="auto"/>
            </w:tcBorders>
          </w:tcPr>
          <w:p w:rsidR="001053BF" w:rsidRDefault="001053BF">
            <w:pPr>
              <w:pStyle w:val="aff9"/>
              <w:jc w:val="center"/>
            </w:pPr>
            <w:r>
              <w:t>1,1</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160,19</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2,4</w:t>
            </w:r>
          </w:p>
        </w:tc>
        <w:tc>
          <w:tcPr>
            <w:tcW w:w="131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178,70</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3,7</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205,51</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5,0</w:t>
            </w:r>
          </w:p>
        </w:tc>
        <w:tc>
          <w:tcPr>
            <w:tcW w:w="1325" w:type="dxa"/>
            <w:tcBorders>
              <w:top w:val="single" w:sz="4" w:space="0" w:color="auto"/>
              <w:left w:val="single" w:sz="4" w:space="0" w:color="auto"/>
              <w:bottom w:val="single" w:sz="4" w:space="0" w:color="auto"/>
            </w:tcBorders>
          </w:tcPr>
          <w:p w:rsidR="001053BF" w:rsidRDefault="001053BF">
            <w:pPr>
              <w:pStyle w:val="aff9"/>
              <w:jc w:val="center"/>
            </w:pPr>
            <w:r>
              <w:t>245,08</w:t>
            </w:r>
          </w:p>
        </w:tc>
      </w:tr>
      <w:tr w:rsidR="001053BF">
        <w:tblPrEx>
          <w:tblCellMar>
            <w:top w:w="0" w:type="dxa"/>
            <w:bottom w:w="0" w:type="dxa"/>
          </w:tblCellMar>
        </w:tblPrEx>
        <w:tc>
          <w:tcPr>
            <w:tcW w:w="1185" w:type="dxa"/>
            <w:tcBorders>
              <w:top w:val="single" w:sz="4" w:space="0" w:color="auto"/>
              <w:bottom w:val="single" w:sz="4" w:space="0" w:color="auto"/>
              <w:right w:val="single" w:sz="4" w:space="0" w:color="auto"/>
            </w:tcBorders>
          </w:tcPr>
          <w:p w:rsidR="001053BF" w:rsidRDefault="001053BF">
            <w:pPr>
              <w:pStyle w:val="aff9"/>
              <w:jc w:val="center"/>
            </w:pPr>
            <w:r>
              <w:t>1,2</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161,47</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2,5</w:t>
            </w:r>
          </w:p>
        </w:tc>
        <w:tc>
          <w:tcPr>
            <w:tcW w:w="131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180,40</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3,8</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207,85</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5,1</w:t>
            </w:r>
          </w:p>
        </w:tc>
        <w:tc>
          <w:tcPr>
            <w:tcW w:w="1325" w:type="dxa"/>
            <w:tcBorders>
              <w:top w:val="single" w:sz="4" w:space="0" w:color="auto"/>
              <w:left w:val="single" w:sz="4" w:space="0" w:color="auto"/>
              <w:bottom w:val="single" w:sz="4" w:space="0" w:color="auto"/>
            </w:tcBorders>
          </w:tcPr>
          <w:p w:rsidR="001053BF" w:rsidRDefault="001053BF">
            <w:pPr>
              <w:pStyle w:val="aff9"/>
              <w:jc w:val="center"/>
            </w:pPr>
            <w:r>
              <w:t>249,12</w:t>
            </w:r>
          </w:p>
        </w:tc>
      </w:tr>
      <w:tr w:rsidR="001053BF">
        <w:tblPrEx>
          <w:tblCellMar>
            <w:top w:w="0" w:type="dxa"/>
            <w:bottom w:w="0" w:type="dxa"/>
          </w:tblCellMar>
        </w:tblPrEx>
        <w:tc>
          <w:tcPr>
            <w:tcW w:w="1185" w:type="dxa"/>
            <w:tcBorders>
              <w:top w:val="single" w:sz="4" w:space="0" w:color="auto"/>
              <w:bottom w:val="single" w:sz="4" w:space="0" w:color="auto"/>
              <w:right w:val="single" w:sz="4" w:space="0" w:color="auto"/>
            </w:tcBorders>
          </w:tcPr>
          <w:p w:rsidR="001053BF" w:rsidRDefault="001053BF">
            <w:pPr>
              <w:pStyle w:val="aff9"/>
              <w:jc w:val="center"/>
            </w:pPr>
            <w:r>
              <w:t>1,3</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162,96</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2,6</w:t>
            </w:r>
          </w:p>
        </w:tc>
        <w:tc>
          <w:tcPr>
            <w:tcW w:w="131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182,11</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3,9</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210,40</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5,2</w:t>
            </w:r>
          </w:p>
        </w:tc>
        <w:tc>
          <w:tcPr>
            <w:tcW w:w="1325" w:type="dxa"/>
            <w:tcBorders>
              <w:top w:val="single" w:sz="4" w:space="0" w:color="auto"/>
              <w:left w:val="single" w:sz="4" w:space="0" w:color="auto"/>
              <w:bottom w:val="single" w:sz="4" w:space="0" w:color="auto"/>
            </w:tcBorders>
          </w:tcPr>
          <w:p w:rsidR="001053BF" w:rsidRDefault="001053BF">
            <w:pPr>
              <w:pStyle w:val="aff9"/>
              <w:jc w:val="center"/>
            </w:pPr>
            <w:r>
              <w:t>253,16</w:t>
            </w:r>
          </w:p>
        </w:tc>
      </w:tr>
      <w:tr w:rsidR="001053BF">
        <w:tblPrEx>
          <w:tblCellMar>
            <w:top w:w="0" w:type="dxa"/>
            <w:bottom w:w="0" w:type="dxa"/>
          </w:tblCellMar>
        </w:tblPrEx>
        <w:tc>
          <w:tcPr>
            <w:tcW w:w="1185" w:type="dxa"/>
            <w:tcBorders>
              <w:top w:val="single" w:sz="4" w:space="0" w:color="auto"/>
              <w:bottom w:val="single" w:sz="4" w:space="0" w:color="auto"/>
              <w:right w:val="single" w:sz="4" w:space="0" w:color="auto"/>
            </w:tcBorders>
          </w:tcPr>
          <w:p w:rsidR="001053BF" w:rsidRDefault="001053BF">
            <w:pPr>
              <w:pStyle w:val="aff9"/>
              <w:jc w:val="center"/>
            </w:pPr>
            <w:r>
              <w:lastRenderedPageBreak/>
              <w:t>1,4</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164,24</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2,7</w:t>
            </w:r>
          </w:p>
        </w:tc>
        <w:tc>
          <w:tcPr>
            <w:tcW w:w="131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183,59</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4,0</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212,74</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5,3</w:t>
            </w:r>
          </w:p>
        </w:tc>
        <w:tc>
          <w:tcPr>
            <w:tcW w:w="1325" w:type="dxa"/>
            <w:tcBorders>
              <w:top w:val="single" w:sz="4" w:space="0" w:color="auto"/>
              <w:left w:val="single" w:sz="4" w:space="0" w:color="auto"/>
              <w:bottom w:val="single" w:sz="4" w:space="0" w:color="auto"/>
            </w:tcBorders>
          </w:tcPr>
          <w:p w:rsidR="001053BF" w:rsidRDefault="001053BF">
            <w:pPr>
              <w:pStyle w:val="aff9"/>
              <w:jc w:val="center"/>
            </w:pPr>
            <w:r>
              <w:t>257,20</w:t>
            </w:r>
          </w:p>
        </w:tc>
      </w:tr>
      <w:tr w:rsidR="001053BF">
        <w:tblPrEx>
          <w:tblCellMar>
            <w:top w:w="0" w:type="dxa"/>
            <w:bottom w:w="0" w:type="dxa"/>
          </w:tblCellMar>
        </w:tblPrEx>
        <w:tc>
          <w:tcPr>
            <w:tcW w:w="1185" w:type="dxa"/>
            <w:tcBorders>
              <w:top w:val="single" w:sz="4" w:space="0" w:color="auto"/>
              <w:bottom w:val="single" w:sz="4" w:space="0" w:color="auto"/>
              <w:right w:val="single" w:sz="4" w:space="0" w:color="auto"/>
            </w:tcBorders>
          </w:tcPr>
          <w:p w:rsidR="001053BF" w:rsidRDefault="001053BF">
            <w:pPr>
              <w:pStyle w:val="aff9"/>
              <w:jc w:val="center"/>
            </w:pPr>
            <w:r>
              <w:t>1,5</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165,51</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2,8</w:t>
            </w:r>
          </w:p>
        </w:tc>
        <w:tc>
          <w:tcPr>
            <w:tcW w:w="131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185,30</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4,1</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215,93</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5,4</w:t>
            </w:r>
          </w:p>
        </w:tc>
        <w:tc>
          <w:tcPr>
            <w:tcW w:w="1325" w:type="dxa"/>
            <w:tcBorders>
              <w:top w:val="single" w:sz="4" w:space="0" w:color="auto"/>
              <w:left w:val="single" w:sz="4" w:space="0" w:color="auto"/>
              <w:bottom w:val="single" w:sz="4" w:space="0" w:color="auto"/>
            </w:tcBorders>
          </w:tcPr>
          <w:p w:rsidR="001053BF" w:rsidRDefault="001053BF">
            <w:pPr>
              <w:pStyle w:val="aff9"/>
              <w:jc w:val="center"/>
            </w:pPr>
            <w:r>
              <w:t>261,24</w:t>
            </w:r>
          </w:p>
        </w:tc>
      </w:tr>
      <w:tr w:rsidR="001053BF">
        <w:tblPrEx>
          <w:tblCellMar>
            <w:top w:w="0" w:type="dxa"/>
            <w:bottom w:w="0" w:type="dxa"/>
          </w:tblCellMar>
        </w:tblPrEx>
        <w:tc>
          <w:tcPr>
            <w:tcW w:w="1185" w:type="dxa"/>
            <w:tcBorders>
              <w:top w:val="single" w:sz="4" w:space="0" w:color="auto"/>
              <w:bottom w:val="single" w:sz="4" w:space="0" w:color="auto"/>
              <w:right w:val="single" w:sz="4" w:space="0" w:color="auto"/>
            </w:tcBorders>
          </w:tcPr>
          <w:p w:rsidR="001053BF" w:rsidRDefault="001053BF">
            <w:pPr>
              <w:pStyle w:val="aff9"/>
              <w:jc w:val="center"/>
            </w:pPr>
            <w:r>
              <w:t>1,6</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167,00</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2,9</w:t>
            </w:r>
          </w:p>
        </w:tc>
        <w:tc>
          <w:tcPr>
            <w:tcW w:w="131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186,79</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4,2</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219,12</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5,5</w:t>
            </w:r>
          </w:p>
        </w:tc>
        <w:tc>
          <w:tcPr>
            <w:tcW w:w="1325" w:type="dxa"/>
            <w:tcBorders>
              <w:top w:val="single" w:sz="4" w:space="0" w:color="auto"/>
              <w:left w:val="single" w:sz="4" w:space="0" w:color="auto"/>
              <w:bottom w:val="single" w:sz="4" w:space="0" w:color="auto"/>
            </w:tcBorders>
          </w:tcPr>
          <w:p w:rsidR="001053BF" w:rsidRDefault="001053BF">
            <w:pPr>
              <w:pStyle w:val="aff9"/>
              <w:jc w:val="center"/>
            </w:pPr>
            <w:r>
              <w:t>265,29</w:t>
            </w:r>
          </w:p>
        </w:tc>
      </w:tr>
      <w:tr w:rsidR="001053BF">
        <w:tblPrEx>
          <w:tblCellMar>
            <w:top w:w="0" w:type="dxa"/>
            <w:bottom w:w="0" w:type="dxa"/>
          </w:tblCellMar>
        </w:tblPrEx>
        <w:tc>
          <w:tcPr>
            <w:tcW w:w="1185" w:type="dxa"/>
            <w:tcBorders>
              <w:top w:val="single" w:sz="4" w:space="0" w:color="auto"/>
              <w:bottom w:val="single" w:sz="4" w:space="0" w:color="auto"/>
              <w:right w:val="single" w:sz="4" w:space="0" w:color="auto"/>
            </w:tcBorders>
          </w:tcPr>
          <w:p w:rsidR="001053BF" w:rsidRDefault="001053BF">
            <w:pPr>
              <w:pStyle w:val="aff9"/>
              <w:jc w:val="center"/>
            </w:pPr>
            <w:r>
              <w:t>1,7</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168,28</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3,0</w:t>
            </w:r>
          </w:p>
        </w:tc>
        <w:tc>
          <w:tcPr>
            <w:tcW w:w="131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188,49</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4,3</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222,53</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5,6</w:t>
            </w:r>
          </w:p>
        </w:tc>
        <w:tc>
          <w:tcPr>
            <w:tcW w:w="1325" w:type="dxa"/>
            <w:tcBorders>
              <w:top w:val="single" w:sz="4" w:space="0" w:color="auto"/>
              <w:left w:val="single" w:sz="4" w:space="0" w:color="auto"/>
              <w:bottom w:val="single" w:sz="4" w:space="0" w:color="auto"/>
            </w:tcBorders>
          </w:tcPr>
          <w:p w:rsidR="001053BF" w:rsidRDefault="001053BF">
            <w:pPr>
              <w:pStyle w:val="aff9"/>
              <w:jc w:val="center"/>
            </w:pPr>
            <w:r>
              <w:t>269,33</w:t>
            </w:r>
          </w:p>
        </w:tc>
      </w:tr>
      <w:tr w:rsidR="001053BF">
        <w:tblPrEx>
          <w:tblCellMar>
            <w:top w:w="0" w:type="dxa"/>
            <w:bottom w:w="0" w:type="dxa"/>
          </w:tblCellMar>
        </w:tblPrEx>
        <w:tc>
          <w:tcPr>
            <w:tcW w:w="1185" w:type="dxa"/>
            <w:tcBorders>
              <w:top w:val="single" w:sz="4" w:space="0" w:color="auto"/>
              <w:bottom w:val="single" w:sz="4" w:space="0" w:color="auto"/>
              <w:right w:val="single" w:sz="4" w:space="0" w:color="auto"/>
            </w:tcBorders>
          </w:tcPr>
          <w:p w:rsidR="001053BF" w:rsidRDefault="001053BF">
            <w:pPr>
              <w:pStyle w:val="aff9"/>
              <w:jc w:val="center"/>
            </w:pPr>
            <w:r>
              <w:t>1,8</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169,55</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3,1</w:t>
            </w:r>
          </w:p>
        </w:tc>
        <w:tc>
          <w:tcPr>
            <w:tcW w:w="131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190,83</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4,4</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225,72</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5,7</w:t>
            </w:r>
          </w:p>
        </w:tc>
        <w:tc>
          <w:tcPr>
            <w:tcW w:w="1325" w:type="dxa"/>
            <w:tcBorders>
              <w:top w:val="single" w:sz="4" w:space="0" w:color="auto"/>
              <w:left w:val="single" w:sz="4" w:space="0" w:color="auto"/>
              <w:bottom w:val="single" w:sz="4" w:space="0" w:color="auto"/>
            </w:tcBorders>
          </w:tcPr>
          <w:p w:rsidR="001053BF" w:rsidRDefault="001053BF">
            <w:pPr>
              <w:pStyle w:val="aff9"/>
              <w:jc w:val="center"/>
            </w:pPr>
            <w:r>
              <w:t>273,37</w:t>
            </w:r>
          </w:p>
        </w:tc>
      </w:tr>
      <w:tr w:rsidR="001053BF">
        <w:tblPrEx>
          <w:tblCellMar>
            <w:top w:w="0" w:type="dxa"/>
            <w:bottom w:w="0" w:type="dxa"/>
          </w:tblCellMar>
        </w:tblPrEx>
        <w:tc>
          <w:tcPr>
            <w:tcW w:w="1185" w:type="dxa"/>
            <w:tcBorders>
              <w:top w:val="single" w:sz="4" w:space="0" w:color="auto"/>
              <w:bottom w:val="single" w:sz="4" w:space="0" w:color="auto"/>
              <w:right w:val="single" w:sz="4" w:space="0" w:color="auto"/>
            </w:tcBorders>
          </w:tcPr>
          <w:p w:rsidR="001053BF" w:rsidRDefault="001053BF">
            <w:pPr>
              <w:pStyle w:val="aff9"/>
              <w:jc w:val="center"/>
            </w:pPr>
            <w:r>
              <w:t>1,9</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170,83</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3,2</w:t>
            </w:r>
          </w:p>
        </w:tc>
        <w:tc>
          <w:tcPr>
            <w:tcW w:w="131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193,38</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4,5</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228,91</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5,8</w:t>
            </w:r>
          </w:p>
        </w:tc>
        <w:tc>
          <w:tcPr>
            <w:tcW w:w="1325" w:type="dxa"/>
            <w:tcBorders>
              <w:top w:val="single" w:sz="4" w:space="0" w:color="auto"/>
              <w:left w:val="single" w:sz="4" w:space="0" w:color="auto"/>
              <w:bottom w:val="single" w:sz="4" w:space="0" w:color="auto"/>
            </w:tcBorders>
          </w:tcPr>
          <w:p w:rsidR="001053BF" w:rsidRDefault="001053BF">
            <w:pPr>
              <w:pStyle w:val="aff9"/>
              <w:jc w:val="center"/>
            </w:pPr>
            <w:r>
              <w:t>277,41</w:t>
            </w:r>
          </w:p>
        </w:tc>
      </w:tr>
      <w:tr w:rsidR="001053BF">
        <w:tblPrEx>
          <w:tblCellMar>
            <w:top w:w="0" w:type="dxa"/>
            <w:bottom w:w="0" w:type="dxa"/>
          </w:tblCellMar>
        </w:tblPrEx>
        <w:tc>
          <w:tcPr>
            <w:tcW w:w="1185" w:type="dxa"/>
            <w:tcBorders>
              <w:top w:val="single" w:sz="4" w:space="0" w:color="auto"/>
              <w:bottom w:val="single" w:sz="4" w:space="0" w:color="auto"/>
              <w:right w:val="single" w:sz="4" w:space="0" w:color="auto"/>
            </w:tcBorders>
          </w:tcPr>
          <w:p w:rsidR="001053BF" w:rsidRDefault="001053BF">
            <w:pPr>
              <w:pStyle w:val="aff9"/>
              <w:jc w:val="center"/>
            </w:pPr>
            <w:r>
              <w:t>2,0</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172,32</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3,3</w:t>
            </w:r>
          </w:p>
        </w:tc>
        <w:tc>
          <w:tcPr>
            <w:tcW w:w="131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195,72</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4,6</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232,10</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5,9</w:t>
            </w:r>
          </w:p>
        </w:tc>
        <w:tc>
          <w:tcPr>
            <w:tcW w:w="1325" w:type="dxa"/>
            <w:tcBorders>
              <w:top w:val="single" w:sz="4" w:space="0" w:color="auto"/>
              <w:left w:val="single" w:sz="4" w:space="0" w:color="auto"/>
              <w:bottom w:val="single" w:sz="4" w:space="0" w:color="auto"/>
            </w:tcBorders>
          </w:tcPr>
          <w:p w:rsidR="001053BF" w:rsidRDefault="001053BF">
            <w:pPr>
              <w:pStyle w:val="aff9"/>
              <w:jc w:val="center"/>
            </w:pPr>
            <w:r>
              <w:t>281,24</w:t>
            </w:r>
          </w:p>
        </w:tc>
      </w:tr>
      <w:tr w:rsidR="001053BF">
        <w:tblPrEx>
          <w:tblCellMar>
            <w:top w:w="0" w:type="dxa"/>
            <w:bottom w:w="0" w:type="dxa"/>
          </w:tblCellMar>
        </w:tblPrEx>
        <w:tc>
          <w:tcPr>
            <w:tcW w:w="1185" w:type="dxa"/>
            <w:tcBorders>
              <w:top w:val="single" w:sz="4" w:space="0" w:color="auto"/>
              <w:bottom w:val="single" w:sz="4" w:space="0" w:color="auto"/>
              <w:right w:val="single" w:sz="4" w:space="0" w:color="auto"/>
            </w:tcBorders>
          </w:tcPr>
          <w:p w:rsidR="001053BF" w:rsidRDefault="001053BF">
            <w:pPr>
              <w:pStyle w:val="aff9"/>
              <w:jc w:val="center"/>
            </w:pPr>
            <w:r>
              <w:t>2,1</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173,60</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3,4</w:t>
            </w:r>
          </w:p>
        </w:tc>
        <w:tc>
          <w:tcPr>
            <w:tcW w:w="131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198,27</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4,7</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235,29</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6,0</w:t>
            </w:r>
          </w:p>
        </w:tc>
        <w:tc>
          <w:tcPr>
            <w:tcW w:w="1325" w:type="dxa"/>
            <w:tcBorders>
              <w:top w:val="single" w:sz="4" w:space="0" w:color="auto"/>
              <w:left w:val="single" w:sz="4" w:space="0" w:color="auto"/>
              <w:bottom w:val="single" w:sz="4" w:space="0" w:color="auto"/>
            </w:tcBorders>
          </w:tcPr>
          <w:p w:rsidR="001053BF" w:rsidRDefault="001053BF">
            <w:pPr>
              <w:pStyle w:val="aff9"/>
              <w:jc w:val="center"/>
            </w:pPr>
            <w:r>
              <w:t>285,50</w:t>
            </w:r>
          </w:p>
        </w:tc>
      </w:tr>
      <w:tr w:rsidR="001053BF">
        <w:tblPrEx>
          <w:tblCellMar>
            <w:top w:w="0" w:type="dxa"/>
            <w:bottom w:w="0" w:type="dxa"/>
          </w:tblCellMar>
        </w:tblPrEx>
        <w:tc>
          <w:tcPr>
            <w:tcW w:w="1185" w:type="dxa"/>
            <w:tcBorders>
              <w:top w:val="single" w:sz="4" w:space="0" w:color="auto"/>
              <w:bottom w:val="single" w:sz="4" w:space="0" w:color="auto"/>
              <w:right w:val="single" w:sz="4" w:space="0" w:color="auto"/>
            </w:tcBorders>
          </w:tcPr>
          <w:p w:rsidR="001053BF" w:rsidRDefault="001053BF">
            <w:pPr>
              <w:pStyle w:val="aff9"/>
              <w:jc w:val="center"/>
            </w:pPr>
            <w:r>
              <w:t>2,2</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175,51</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3,5</w:t>
            </w:r>
          </w:p>
        </w:tc>
        <w:tc>
          <w:tcPr>
            <w:tcW w:w="131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200,61</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4,8</w:t>
            </w:r>
          </w:p>
        </w:tc>
        <w:tc>
          <w:tcPr>
            <w:tcW w:w="132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238,69</w:t>
            </w:r>
          </w:p>
        </w:tc>
        <w:tc>
          <w:tcPr>
            <w:tcW w:w="118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w:t>
            </w:r>
          </w:p>
        </w:tc>
        <w:tc>
          <w:tcPr>
            <w:tcW w:w="1325" w:type="dxa"/>
            <w:tcBorders>
              <w:top w:val="single" w:sz="4" w:space="0" w:color="auto"/>
              <w:left w:val="single" w:sz="4" w:space="0" w:color="auto"/>
              <w:bottom w:val="single" w:sz="4" w:space="0" w:color="auto"/>
            </w:tcBorders>
          </w:tcPr>
          <w:p w:rsidR="001053BF" w:rsidRDefault="001053BF">
            <w:pPr>
              <w:pStyle w:val="aff9"/>
              <w:jc w:val="center"/>
            </w:pPr>
            <w:r>
              <w:t>-</w:t>
            </w:r>
          </w:p>
        </w:tc>
      </w:tr>
    </w:tbl>
    <w:p w:rsidR="001053BF" w:rsidRDefault="001053BF"/>
    <w:p w:rsidR="001053BF" w:rsidRDefault="001053BF">
      <w:pPr>
        <w:pStyle w:val="1"/>
      </w:pPr>
      <w:r>
        <w:t>Пусконаладочный персонал</w:t>
      </w:r>
    </w:p>
    <w:p w:rsidR="001053BF" w:rsidRDefault="001053B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40"/>
        <w:gridCol w:w="2505"/>
        <w:gridCol w:w="2520"/>
      </w:tblGrid>
      <w:tr w:rsidR="001053BF">
        <w:tblPrEx>
          <w:tblCellMar>
            <w:top w:w="0" w:type="dxa"/>
            <w:bottom w:w="0" w:type="dxa"/>
          </w:tblCellMar>
        </w:tblPrEx>
        <w:tc>
          <w:tcPr>
            <w:tcW w:w="4440" w:type="dxa"/>
            <w:tcBorders>
              <w:top w:val="single" w:sz="4" w:space="0" w:color="auto"/>
              <w:bottom w:val="single" w:sz="4" w:space="0" w:color="auto"/>
              <w:right w:val="single" w:sz="4" w:space="0" w:color="auto"/>
            </w:tcBorders>
          </w:tcPr>
          <w:p w:rsidR="001053BF" w:rsidRDefault="001053BF">
            <w:pPr>
              <w:pStyle w:val="aff9"/>
              <w:jc w:val="center"/>
            </w:pPr>
            <w:r>
              <w:t>Категории работников - исполнителей пусконаладочных работ</w:t>
            </w:r>
          </w:p>
        </w:tc>
        <w:tc>
          <w:tcPr>
            <w:tcW w:w="250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Базовая тарифная ставка на 01.01.2000 г.</w:t>
            </w:r>
          </w:p>
        </w:tc>
        <w:tc>
          <w:tcPr>
            <w:tcW w:w="2520" w:type="dxa"/>
            <w:tcBorders>
              <w:top w:val="single" w:sz="4" w:space="0" w:color="auto"/>
              <w:left w:val="single" w:sz="4" w:space="0" w:color="auto"/>
              <w:bottom w:val="single" w:sz="4" w:space="0" w:color="auto"/>
            </w:tcBorders>
          </w:tcPr>
          <w:p w:rsidR="001053BF" w:rsidRDefault="001053BF">
            <w:pPr>
              <w:pStyle w:val="aff9"/>
              <w:jc w:val="center"/>
            </w:pPr>
            <w:r>
              <w:t>Тарифная ставка, руб./чел.-ч.</w:t>
            </w:r>
          </w:p>
        </w:tc>
      </w:tr>
      <w:tr w:rsidR="001053BF">
        <w:tblPrEx>
          <w:tblCellMar>
            <w:top w:w="0" w:type="dxa"/>
            <w:bottom w:w="0" w:type="dxa"/>
          </w:tblCellMar>
        </w:tblPrEx>
        <w:tc>
          <w:tcPr>
            <w:tcW w:w="4440" w:type="dxa"/>
            <w:tcBorders>
              <w:top w:val="single" w:sz="4" w:space="0" w:color="auto"/>
              <w:bottom w:val="single" w:sz="4" w:space="0" w:color="auto"/>
              <w:right w:val="single" w:sz="4" w:space="0" w:color="auto"/>
            </w:tcBorders>
          </w:tcPr>
          <w:p w:rsidR="001053BF" w:rsidRDefault="001053BF">
            <w:pPr>
              <w:pStyle w:val="afff2"/>
            </w:pPr>
            <w:r>
              <w:t>Главный специалист</w:t>
            </w:r>
          </w:p>
        </w:tc>
        <w:tc>
          <w:tcPr>
            <w:tcW w:w="250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22,36</w:t>
            </w:r>
          </w:p>
        </w:tc>
        <w:tc>
          <w:tcPr>
            <w:tcW w:w="2520" w:type="dxa"/>
            <w:tcBorders>
              <w:top w:val="single" w:sz="4" w:space="0" w:color="auto"/>
              <w:left w:val="single" w:sz="4" w:space="0" w:color="auto"/>
              <w:bottom w:val="single" w:sz="4" w:space="0" w:color="auto"/>
            </w:tcBorders>
          </w:tcPr>
          <w:p w:rsidR="001053BF" w:rsidRDefault="001053BF">
            <w:pPr>
              <w:pStyle w:val="aff9"/>
              <w:jc w:val="center"/>
            </w:pPr>
            <w:r>
              <w:t>404,21</w:t>
            </w:r>
          </w:p>
        </w:tc>
      </w:tr>
      <w:tr w:rsidR="001053BF">
        <w:tblPrEx>
          <w:tblCellMar>
            <w:top w:w="0" w:type="dxa"/>
            <w:bottom w:w="0" w:type="dxa"/>
          </w:tblCellMar>
        </w:tblPrEx>
        <w:tc>
          <w:tcPr>
            <w:tcW w:w="4440" w:type="dxa"/>
            <w:tcBorders>
              <w:top w:val="single" w:sz="4" w:space="0" w:color="auto"/>
              <w:bottom w:val="single" w:sz="4" w:space="0" w:color="auto"/>
              <w:right w:val="single" w:sz="4" w:space="0" w:color="auto"/>
            </w:tcBorders>
          </w:tcPr>
          <w:p w:rsidR="001053BF" w:rsidRDefault="001053BF">
            <w:pPr>
              <w:pStyle w:val="afff2"/>
            </w:pPr>
            <w:r>
              <w:t>Ведущий инженер</w:t>
            </w:r>
          </w:p>
        </w:tc>
        <w:tc>
          <w:tcPr>
            <w:tcW w:w="250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20,72</w:t>
            </w:r>
          </w:p>
        </w:tc>
        <w:tc>
          <w:tcPr>
            <w:tcW w:w="2520" w:type="dxa"/>
            <w:tcBorders>
              <w:top w:val="single" w:sz="4" w:space="0" w:color="auto"/>
              <w:left w:val="single" w:sz="4" w:space="0" w:color="auto"/>
              <w:bottom w:val="single" w:sz="4" w:space="0" w:color="auto"/>
            </w:tcBorders>
          </w:tcPr>
          <w:p w:rsidR="001053BF" w:rsidRDefault="001053BF">
            <w:pPr>
              <w:pStyle w:val="aff9"/>
              <w:jc w:val="center"/>
            </w:pPr>
            <w:r>
              <w:t>374,43</w:t>
            </w:r>
          </w:p>
        </w:tc>
      </w:tr>
      <w:tr w:rsidR="001053BF">
        <w:tblPrEx>
          <w:tblCellMar>
            <w:top w:w="0" w:type="dxa"/>
            <w:bottom w:w="0" w:type="dxa"/>
          </w:tblCellMar>
        </w:tblPrEx>
        <w:tc>
          <w:tcPr>
            <w:tcW w:w="4440" w:type="dxa"/>
            <w:tcBorders>
              <w:top w:val="single" w:sz="4" w:space="0" w:color="auto"/>
              <w:bottom w:val="single" w:sz="4" w:space="0" w:color="auto"/>
              <w:right w:val="single" w:sz="4" w:space="0" w:color="auto"/>
            </w:tcBorders>
          </w:tcPr>
          <w:p w:rsidR="001053BF" w:rsidRDefault="001053BF">
            <w:pPr>
              <w:pStyle w:val="afff2"/>
            </w:pPr>
            <w:r>
              <w:t>Инженер 1 категории</w:t>
            </w:r>
          </w:p>
        </w:tc>
        <w:tc>
          <w:tcPr>
            <w:tcW w:w="250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18,93</w:t>
            </w:r>
          </w:p>
        </w:tc>
        <w:tc>
          <w:tcPr>
            <w:tcW w:w="2520" w:type="dxa"/>
            <w:tcBorders>
              <w:top w:val="single" w:sz="4" w:space="0" w:color="auto"/>
              <w:left w:val="single" w:sz="4" w:space="0" w:color="auto"/>
              <w:bottom w:val="single" w:sz="4" w:space="0" w:color="auto"/>
            </w:tcBorders>
          </w:tcPr>
          <w:p w:rsidR="001053BF" w:rsidRDefault="001053BF">
            <w:pPr>
              <w:pStyle w:val="aff9"/>
              <w:jc w:val="center"/>
            </w:pPr>
            <w:r>
              <w:t>342,09</w:t>
            </w:r>
          </w:p>
        </w:tc>
      </w:tr>
      <w:tr w:rsidR="001053BF">
        <w:tblPrEx>
          <w:tblCellMar>
            <w:top w:w="0" w:type="dxa"/>
            <w:bottom w:w="0" w:type="dxa"/>
          </w:tblCellMar>
        </w:tblPrEx>
        <w:tc>
          <w:tcPr>
            <w:tcW w:w="4440" w:type="dxa"/>
            <w:tcBorders>
              <w:top w:val="single" w:sz="4" w:space="0" w:color="auto"/>
              <w:bottom w:val="single" w:sz="4" w:space="0" w:color="auto"/>
              <w:right w:val="single" w:sz="4" w:space="0" w:color="auto"/>
            </w:tcBorders>
          </w:tcPr>
          <w:p w:rsidR="001053BF" w:rsidRDefault="001053BF">
            <w:pPr>
              <w:pStyle w:val="afff2"/>
            </w:pPr>
            <w:r>
              <w:t>Инженер 2 категории</w:t>
            </w:r>
          </w:p>
        </w:tc>
        <w:tc>
          <w:tcPr>
            <w:tcW w:w="250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17,28</w:t>
            </w:r>
          </w:p>
        </w:tc>
        <w:tc>
          <w:tcPr>
            <w:tcW w:w="2520" w:type="dxa"/>
            <w:tcBorders>
              <w:top w:val="single" w:sz="4" w:space="0" w:color="auto"/>
              <w:left w:val="single" w:sz="4" w:space="0" w:color="auto"/>
              <w:bottom w:val="single" w:sz="4" w:space="0" w:color="auto"/>
            </w:tcBorders>
          </w:tcPr>
          <w:p w:rsidR="001053BF" w:rsidRDefault="001053BF">
            <w:pPr>
              <w:pStyle w:val="aff9"/>
              <w:jc w:val="center"/>
            </w:pPr>
            <w:r>
              <w:t>312,31</w:t>
            </w:r>
          </w:p>
        </w:tc>
      </w:tr>
      <w:tr w:rsidR="001053BF">
        <w:tblPrEx>
          <w:tblCellMar>
            <w:top w:w="0" w:type="dxa"/>
            <w:bottom w:w="0" w:type="dxa"/>
          </w:tblCellMar>
        </w:tblPrEx>
        <w:tc>
          <w:tcPr>
            <w:tcW w:w="4440" w:type="dxa"/>
            <w:tcBorders>
              <w:top w:val="single" w:sz="4" w:space="0" w:color="auto"/>
              <w:bottom w:val="single" w:sz="4" w:space="0" w:color="auto"/>
              <w:right w:val="single" w:sz="4" w:space="0" w:color="auto"/>
            </w:tcBorders>
          </w:tcPr>
          <w:p w:rsidR="001053BF" w:rsidRDefault="001053BF">
            <w:pPr>
              <w:pStyle w:val="afff2"/>
            </w:pPr>
            <w:r>
              <w:t>Инженер 3 категории</w:t>
            </w:r>
          </w:p>
        </w:tc>
        <w:tc>
          <w:tcPr>
            <w:tcW w:w="250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15,49</w:t>
            </w:r>
          </w:p>
        </w:tc>
        <w:tc>
          <w:tcPr>
            <w:tcW w:w="2520" w:type="dxa"/>
            <w:tcBorders>
              <w:top w:val="single" w:sz="4" w:space="0" w:color="auto"/>
              <w:left w:val="single" w:sz="4" w:space="0" w:color="auto"/>
              <w:bottom w:val="single" w:sz="4" w:space="0" w:color="auto"/>
            </w:tcBorders>
          </w:tcPr>
          <w:p w:rsidR="001053BF" w:rsidRDefault="001053BF">
            <w:pPr>
              <w:pStyle w:val="aff9"/>
              <w:jc w:val="center"/>
            </w:pPr>
            <w:r>
              <w:t>279,97</w:t>
            </w:r>
          </w:p>
        </w:tc>
      </w:tr>
      <w:tr w:rsidR="001053BF">
        <w:tblPrEx>
          <w:tblCellMar>
            <w:top w:w="0" w:type="dxa"/>
            <w:bottom w:w="0" w:type="dxa"/>
          </w:tblCellMar>
        </w:tblPrEx>
        <w:tc>
          <w:tcPr>
            <w:tcW w:w="4440" w:type="dxa"/>
            <w:tcBorders>
              <w:top w:val="single" w:sz="4" w:space="0" w:color="auto"/>
              <w:bottom w:val="single" w:sz="4" w:space="0" w:color="auto"/>
              <w:right w:val="single" w:sz="4" w:space="0" w:color="auto"/>
            </w:tcBorders>
          </w:tcPr>
          <w:p w:rsidR="001053BF" w:rsidRDefault="001053BF">
            <w:pPr>
              <w:pStyle w:val="afff2"/>
            </w:pPr>
            <w:r>
              <w:t>Техник 1 категории</w:t>
            </w:r>
          </w:p>
        </w:tc>
        <w:tc>
          <w:tcPr>
            <w:tcW w:w="250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12,51</w:t>
            </w:r>
          </w:p>
        </w:tc>
        <w:tc>
          <w:tcPr>
            <w:tcW w:w="2520" w:type="dxa"/>
            <w:tcBorders>
              <w:top w:val="single" w:sz="4" w:space="0" w:color="auto"/>
              <w:left w:val="single" w:sz="4" w:space="0" w:color="auto"/>
              <w:bottom w:val="single" w:sz="4" w:space="0" w:color="auto"/>
            </w:tcBorders>
          </w:tcPr>
          <w:p w:rsidR="001053BF" w:rsidRDefault="001053BF">
            <w:pPr>
              <w:pStyle w:val="aff9"/>
              <w:jc w:val="center"/>
            </w:pPr>
            <w:r>
              <w:t>226,15</w:t>
            </w:r>
          </w:p>
        </w:tc>
      </w:tr>
      <w:tr w:rsidR="001053BF">
        <w:tblPrEx>
          <w:tblCellMar>
            <w:top w:w="0" w:type="dxa"/>
            <w:bottom w:w="0" w:type="dxa"/>
          </w:tblCellMar>
        </w:tblPrEx>
        <w:tc>
          <w:tcPr>
            <w:tcW w:w="4440" w:type="dxa"/>
            <w:tcBorders>
              <w:top w:val="single" w:sz="4" w:space="0" w:color="auto"/>
              <w:bottom w:val="single" w:sz="4" w:space="0" w:color="auto"/>
              <w:right w:val="single" w:sz="4" w:space="0" w:color="auto"/>
            </w:tcBorders>
          </w:tcPr>
          <w:p w:rsidR="001053BF" w:rsidRDefault="001053BF">
            <w:pPr>
              <w:pStyle w:val="afff2"/>
            </w:pPr>
            <w:r>
              <w:t>Техник 2 категории</w:t>
            </w:r>
          </w:p>
        </w:tc>
        <w:tc>
          <w:tcPr>
            <w:tcW w:w="250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11,17</w:t>
            </w:r>
          </w:p>
        </w:tc>
        <w:tc>
          <w:tcPr>
            <w:tcW w:w="2520" w:type="dxa"/>
            <w:tcBorders>
              <w:top w:val="single" w:sz="4" w:space="0" w:color="auto"/>
              <w:left w:val="single" w:sz="4" w:space="0" w:color="auto"/>
              <w:bottom w:val="single" w:sz="4" w:space="0" w:color="auto"/>
            </w:tcBorders>
          </w:tcPr>
          <w:p w:rsidR="001053BF" w:rsidRDefault="001053BF">
            <w:pPr>
              <w:pStyle w:val="aff9"/>
              <w:jc w:val="center"/>
            </w:pPr>
            <w:r>
              <w:t>201,89</w:t>
            </w:r>
          </w:p>
        </w:tc>
      </w:tr>
      <w:tr w:rsidR="001053BF">
        <w:tblPrEx>
          <w:tblCellMar>
            <w:top w:w="0" w:type="dxa"/>
            <w:bottom w:w="0" w:type="dxa"/>
          </w:tblCellMar>
        </w:tblPrEx>
        <w:tc>
          <w:tcPr>
            <w:tcW w:w="4440" w:type="dxa"/>
            <w:tcBorders>
              <w:top w:val="single" w:sz="4" w:space="0" w:color="auto"/>
              <w:bottom w:val="single" w:sz="4" w:space="0" w:color="auto"/>
              <w:right w:val="single" w:sz="4" w:space="0" w:color="auto"/>
            </w:tcBorders>
          </w:tcPr>
          <w:p w:rsidR="001053BF" w:rsidRDefault="001053BF">
            <w:pPr>
              <w:pStyle w:val="afff2"/>
            </w:pPr>
            <w:r>
              <w:t>В среднем</w:t>
            </w:r>
          </w:p>
        </w:tc>
        <w:tc>
          <w:tcPr>
            <w:tcW w:w="250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w:t>
            </w:r>
          </w:p>
        </w:tc>
        <w:tc>
          <w:tcPr>
            <w:tcW w:w="2520" w:type="dxa"/>
            <w:tcBorders>
              <w:top w:val="single" w:sz="4" w:space="0" w:color="auto"/>
              <w:left w:val="single" w:sz="4" w:space="0" w:color="auto"/>
              <w:bottom w:val="single" w:sz="4" w:space="0" w:color="auto"/>
            </w:tcBorders>
          </w:tcPr>
          <w:p w:rsidR="001053BF" w:rsidRDefault="001053BF">
            <w:pPr>
              <w:pStyle w:val="aff9"/>
              <w:jc w:val="center"/>
            </w:pPr>
            <w:r>
              <w:t>346,41</w:t>
            </w:r>
          </w:p>
        </w:tc>
      </w:tr>
    </w:tbl>
    <w:p w:rsidR="001053BF" w:rsidRDefault="001053BF"/>
    <w:p w:rsidR="001053BF" w:rsidRDefault="001053BF">
      <w:r>
        <w:t>Тарифные ставки являются обязательными в сметных расчетах на объекты бюджетного финансирования. При внебюджетных источниках финансирования объектов разрешается предприятиям и организациям строительного комплекса изменять тарифные ставки, используя приведенные тарифные ставки в качестве ориентиров.</w:t>
      </w:r>
    </w:p>
    <w:p w:rsidR="001053BF" w:rsidRDefault="001053BF"/>
    <w:p w:rsidR="001053BF" w:rsidRDefault="001053BF">
      <w:pPr>
        <w:pStyle w:val="1"/>
      </w:pPr>
      <w:r>
        <w:t>Справка о средней стоимости строительства многоквартирных жилых домов массового спроса и ценах на рынке недвижимости по Санкт-Петербургу на январь 2017 года</w:t>
      </w:r>
    </w:p>
    <w:p w:rsidR="001053BF" w:rsidRDefault="001053BF"/>
    <w:p w:rsidR="001053BF" w:rsidRDefault="001053BF">
      <w:r>
        <w:t>Принятое значение т.н. "у.е." = 62,24 руб.</w:t>
      </w:r>
    </w:p>
    <w:p w:rsidR="001053BF" w:rsidRDefault="001053BF">
      <w:r>
        <w:t>(рыночная стоимость бивалютной корзины (индикатор, включающий $ 55% и EUR 45%)</w:t>
      </w:r>
    </w:p>
    <w:p w:rsidR="001053BF" w:rsidRDefault="001053BF">
      <w:r>
        <w:t>Принятое значение 1 $ = 61,11 руб.</w:t>
      </w:r>
    </w:p>
    <w:p w:rsidR="001053BF" w:rsidRDefault="001053BF">
      <w:r>
        <w:rPr>
          <w:rStyle w:val="a3"/>
          <w:bCs/>
        </w:rPr>
        <w:t>Внимание</w:t>
      </w:r>
      <w:r>
        <w:t>! Изменение цен в %% рассчитывается по показателям в рублях!</w:t>
      </w:r>
    </w:p>
    <w:p w:rsidR="001053BF" w:rsidRDefault="001053BF">
      <w:r>
        <w:t>С учетом НДС</w:t>
      </w:r>
    </w:p>
    <w:p w:rsidR="001053BF" w:rsidRDefault="001053BF"/>
    <w:p w:rsidR="001053BF" w:rsidRDefault="001053BF">
      <w:pPr>
        <w:pStyle w:val="1"/>
      </w:pPr>
      <w:bookmarkStart w:id="50" w:name="sub_1051"/>
      <w:r>
        <w:t>I. Расчетная стоимость строительства</w:t>
      </w:r>
    </w:p>
    <w:bookmarkEnd w:id="50"/>
    <w:p w:rsidR="001053BF" w:rsidRDefault="001053BF"/>
    <w:p w:rsidR="001053BF" w:rsidRDefault="001053BF">
      <w:pPr>
        <w:pStyle w:val="1"/>
      </w:pPr>
      <w:bookmarkStart w:id="51" w:name="sub_1511"/>
      <w:r>
        <w:lastRenderedPageBreak/>
        <w:t>1.1. Средние расчетные показатели стоимости строительства жилых домов массового спроса на 1 м общей площади квартир жилых зданий и общей площади зданий (для вновь начинаемых строительством)</w:t>
      </w:r>
    </w:p>
    <w:bookmarkEnd w:id="51"/>
    <w:p w:rsidR="001053BF" w:rsidRDefault="001053BF"/>
    <w:p w:rsidR="001053BF" w:rsidRDefault="001053BF">
      <w:r>
        <w:t>Показатели приводятся с учетом простой базовой отделки (окраска, обои, разводка, установка ПДУ, паркет березовый, линолеум, газовые или электроплиты, лифты и т.п.), наружных сетей и благоустройства (относимых на сметную стоимость дома), а также среднего уровня прочих работ и затрат застройщиков в процессе подготовки строительства, производственного цикла и сдачи дома, в том числе среднего уровня затрат инвесторов (застройщиков):</w:t>
      </w:r>
    </w:p>
    <w:p w:rsidR="001053BF" w:rsidRDefault="001053BF">
      <w:r>
        <w:t xml:space="preserve">- по исполнению инвестиционных условий, определяемых в соответствии с </w:t>
      </w:r>
      <w:hyperlink r:id="rId48" w:history="1">
        <w:r>
          <w:rPr>
            <w:rStyle w:val="a4"/>
            <w:rFonts w:cs="Arial"/>
          </w:rPr>
          <w:t>Законом</w:t>
        </w:r>
      </w:hyperlink>
      <w:r>
        <w:t xml:space="preserve"> Санкт-Петербурга "О порядке предоставления объектов недвижимости, находящихся в собственности Санкт-Петербурга, для строительства и реконструкции";</w:t>
      </w:r>
    </w:p>
    <w:p w:rsidR="001053BF" w:rsidRDefault="001053BF">
      <w:r>
        <w:t>- иных прав и обязанностей инвестора, установленных Правительством Санкт-Петербурга на основании положений федеральных законов и законов Санкт-Петербурга, а также иных прав и обязанностей инвестора и Санкт-Петербурга, установленных Правительством Санкт-Петербурга и связанных с особенностями объекта недвижимости, предоставляемого для целей осуществления инвестиционной деятельности, и назначением результата инвестирования (в том числе обязательства по строительству, ремонту и реконструкции объектов социальной, инженерной и транспортной инфраструктур).</w:t>
      </w:r>
    </w:p>
    <w:p w:rsidR="001053BF" w:rsidRDefault="001053BF">
      <w:r>
        <w:t>В показателях также учитываются затраты застройщиков на технологическое присоединение к сетям электро-, тепло-, водо- и газоснабжения.</w:t>
      </w:r>
    </w:p>
    <w:p w:rsidR="001053BF" w:rsidRDefault="001053BF">
      <w:r>
        <w:t>Учитывая, что многие жилые дома вводятся в эксплуатацию без отделки квартир, поквартирной разводки систем горячего и холодного водоснабжения, установки предметов домоустройства (сантехприборы, плиты и т.п.), для получения показателей без отделки приведенные данные могут быть уменьшены на 6-8%.</w:t>
      </w:r>
    </w:p>
    <w:p w:rsidR="001053BF" w:rsidRDefault="001053BF">
      <w:r>
        <w:t>При размещении в жилых зданиях встроенных или пристроенных предприятий (организаций) торговли, общественного питания и коммунально-бытового обслуживания показатели рассчитываются только для жилой части здания.</w:t>
      </w:r>
    </w:p>
    <w:p w:rsidR="001053BF" w:rsidRDefault="001053B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5"/>
        <w:gridCol w:w="3090"/>
        <w:gridCol w:w="1495"/>
        <w:gridCol w:w="1520"/>
        <w:gridCol w:w="3000"/>
      </w:tblGrid>
      <w:tr w:rsidR="001053BF">
        <w:tblPrEx>
          <w:tblCellMar>
            <w:top w:w="0" w:type="dxa"/>
            <w:bottom w:w="0" w:type="dxa"/>
          </w:tblCellMar>
        </w:tblPrEx>
        <w:tc>
          <w:tcPr>
            <w:tcW w:w="585" w:type="dxa"/>
            <w:vMerge w:val="restart"/>
            <w:tcBorders>
              <w:top w:val="single" w:sz="4" w:space="0" w:color="auto"/>
              <w:bottom w:val="single" w:sz="4" w:space="0" w:color="auto"/>
              <w:right w:val="single" w:sz="4" w:space="0" w:color="auto"/>
            </w:tcBorders>
          </w:tcPr>
          <w:p w:rsidR="001053BF" w:rsidRDefault="001053BF">
            <w:pPr>
              <w:pStyle w:val="aff9"/>
              <w:jc w:val="center"/>
            </w:pPr>
            <w:r>
              <w:t>N</w:t>
            </w:r>
            <w:r>
              <w:br/>
              <w:t>п/п</w:t>
            </w:r>
          </w:p>
        </w:tc>
        <w:tc>
          <w:tcPr>
            <w:tcW w:w="3090" w:type="dxa"/>
            <w:vMerge w:val="restart"/>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Типы жилых домов</w:t>
            </w:r>
          </w:p>
        </w:tc>
        <w:tc>
          <w:tcPr>
            <w:tcW w:w="3015" w:type="dxa"/>
            <w:gridSpan w:val="2"/>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Расчетная стоимость строительства на 1 м</w:t>
            </w:r>
          </w:p>
        </w:tc>
        <w:tc>
          <w:tcPr>
            <w:tcW w:w="3000" w:type="dxa"/>
            <w:vMerge w:val="restart"/>
            <w:tcBorders>
              <w:top w:val="single" w:sz="4" w:space="0" w:color="auto"/>
              <w:left w:val="single" w:sz="4" w:space="0" w:color="auto"/>
              <w:bottom w:val="single" w:sz="4" w:space="0" w:color="auto"/>
            </w:tcBorders>
          </w:tcPr>
          <w:p w:rsidR="001053BF" w:rsidRDefault="001053BF">
            <w:pPr>
              <w:pStyle w:val="aff9"/>
              <w:jc w:val="center"/>
            </w:pPr>
            <w:r>
              <w:t>Примечания</w:t>
            </w:r>
          </w:p>
        </w:tc>
      </w:tr>
      <w:tr w:rsidR="001053BF">
        <w:tblPrEx>
          <w:tblCellMar>
            <w:top w:w="0" w:type="dxa"/>
            <w:bottom w:w="0" w:type="dxa"/>
          </w:tblCellMar>
        </w:tblPrEx>
        <w:tc>
          <w:tcPr>
            <w:tcW w:w="585" w:type="dxa"/>
            <w:vMerge/>
            <w:tcBorders>
              <w:top w:val="single" w:sz="4" w:space="0" w:color="auto"/>
              <w:bottom w:val="single" w:sz="4" w:space="0" w:color="auto"/>
              <w:right w:val="single" w:sz="4" w:space="0" w:color="auto"/>
            </w:tcBorders>
          </w:tcPr>
          <w:p w:rsidR="001053BF" w:rsidRDefault="001053BF">
            <w:pPr>
              <w:pStyle w:val="aff9"/>
            </w:pPr>
          </w:p>
        </w:tc>
        <w:tc>
          <w:tcPr>
            <w:tcW w:w="3090" w:type="dxa"/>
            <w:vMerge/>
            <w:tcBorders>
              <w:top w:val="single" w:sz="4" w:space="0" w:color="auto"/>
              <w:left w:val="single" w:sz="4" w:space="0" w:color="auto"/>
              <w:bottom w:val="single" w:sz="4" w:space="0" w:color="auto"/>
              <w:right w:val="single" w:sz="4" w:space="0" w:color="auto"/>
            </w:tcBorders>
          </w:tcPr>
          <w:p w:rsidR="001053BF" w:rsidRDefault="001053BF">
            <w:pPr>
              <w:pStyle w:val="aff9"/>
            </w:pPr>
          </w:p>
        </w:tc>
        <w:tc>
          <w:tcPr>
            <w:tcW w:w="14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общей площади квартир жилых зданий</w:t>
            </w:r>
          </w:p>
        </w:tc>
        <w:tc>
          <w:tcPr>
            <w:tcW w:w="152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общей площади зданий</w:t>
            </w:r>
          </w:p>
        </w:tc>
        <w:tc>
          <w:tcPr>
            <w:tcW w:w="3000" w:type="dxa"/>
            <w:vMerge/>
            <w:tcBorders>
              <w:top w:val="nil"/>
              <w:left w:val="single" w:sz="4" w:space="0" w:color="auto"/>
              <w:bottom w:val="single" w:sz="4" w:space="0" w:color="auto"/>
              <w:right w:val="nil"/>
            </w:tcBorders>
          </w:tcPr>
          <w:p w:rsidR="001053BF" w:rsidRDefault="001053BF">
            <w:pPr>
              <w:pStyle w:val="aff9"/>
            </w:pPr>
          </w:p>
        </w:tc>
      </w:tr>
      <w:tr w:rsidR="001053BF">
        <w:tblPrEx>
          <w:tblCellMar>
            <w:top w:w="0" w:type="dxa"/>
            <w:bottom w:w="0" w:type="dxa"/>
          </w:tblCellMar>
        </w:tblPrEx>
        <w:tc>
          <w:tcPr>
            <w:tcW w:w="585" w:type="dxa"/>
            <w:tcBorders>
              <w:top w:val="single" w:sz="4" w:space="0" w:color="auto"/>
              <w:bottom w:val="single" w:sz="4" w:space="0" w:color="auto"/>
              <w:right w:val="single" w:sz="4" w:space="0" w:color="auto"/>
            </w:tcBorders>
          </w:tcPr>
          <w:p w:rsidR="001053BF" w:rsidRDefault="001053BF">
            <w:pPr>
              <w:pStyle w:val="aff9"/>
              <w:jc w:val="center"/>
            </w:pPr>
            <w:r>
              <w:t>1</w:t>
            </w:r>
          </w:p>
        </w:tc>
        <w:tc>
          <w:tcPr>
            <w:tcW w:w="3090" w:type="dxa"/>
            <w:tcBorders>
              <w:top w:val="single" w:sz="4" w:space="0" w:color="auto"/>
              <w:left w:val="single" w:sz="4" w:space="0" w:color="auto"/>
              <w:bottom w:val="single" w:sz="4" w:space="0" w:color="auto"/>
              <w:right w:val="single" w:sz="4" w:space="0" w:color="auto"/>
            </w:tcBorders>
          </w:tcPr>
          <w:p w:rsidR="001053BF" w:rsidRDefault="001053BF">
            <w:pPr>
              <w:pStyle w:val="afff2"/>
            </w:pPr>
            <w:r>
              <w:t xml:space="preserve">Стоимость строительства крупнопанельных и сборно-монолитных домов за счет средств бюджета </w:t>
            </w:r>
            <w:r>
              <w:lastRenderedPageBreak/>
              <w:t>Санкт-Петербурга</w:t>
            </w:r>
          </w:p>
        </w:tc>
        <w:tc>
          <w:tcPr>
            <w:tcW w:w="14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lastRenderedPageBreak/>
              <w:t>52134 руб.</w:t>
            </w:r>
          </w:p>
        </w:tc>
        <w:tc>
          <w:tcPr>
            <w:tcW w:w="152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46399 руб.</w:t>
            </w:r>
          </w:p>
        </w:tc>
        <w:tc>
          <w:tcPr>
            <w:tcW w:w="3000" w:type="dxa"/>
            <w:tcBorders>
              <w:top w:val="single" w:sz="4" w:space="0" w:color="auto"/>
              <w:left w:val="single" w:sz="4" w:space="0" w:color="auto"/>
              <w:bottom w:val="single" w:sz="4" w:space="0" w:color="auto"/>
            </w:tcBorders>
          </w:tcPr>
          <w:p w:rsidR="001053BF" w:rsidRDefault="001053BF">
            <w:pPr>
              <w:pStyle w:val="aff9"/>
            </w:pPr>
          </w:p>
        </w:tc>
      </w:tr>
      <w:tr w:rsidR="001053BF">
        <w:tblPrEx>
          <w:tblCellMar>
            <w:top w:w="0" w:type="dxa"/>
            <w:bottom w:w="0" w:type="dxa"/>
          </w:tblCellMar>
        </w:tblPrEx>
        <w:tc>
          <w:tcPr>
            <w:tcW w:w="585" w:type="dxa"/>
            <w:tcBorders>
              <w:top w:val="single" w:sz="4" w:space="0" w:color="auto"/>
              <w:bottom w:val="single" w:sz="4" w:space="0" w:color="auto"/>
              <w:right w:val="single" w:sz="4" w:space="0" w:color="auto"/>
            </w:tcBorders>
          </w:tcPr>
          <w:p w:rsidR="001053BF" w:rsidRDefault="001053BF">
            <w:pPr>
              <w:pStyle w:val="aff9"/>
              <w:jc w:val="center"/>
            </w:pPr>
            <w:r>
              <w:lastRenderedPageBreak/>
              <w:t>2</w:t>
            </w:r>
          </w:p>
        </w:tc>
        <w:tc>
          <w:tcPr>
            <w:tcW w:w="3090" w:type="dxa"/>
            <w:tcBorders>
              <w:top w:val="single" w:sz="4" w:space="0" w:color="auto"/>
              <w:left w:val="single" w:sz="4" w:space="0" w:color="auto"/>
              <w:bottom w:val="single" w:sz="4" w:space="0" w:color="auto"/>
              <w:right w:val="single" w:sz="4" w:space="0" w:color="auto"/>
            </w:tcBorders>
          </w:tcPr>
          <w:p w:rsidR="001053BF" w:rsidRDefault="001053BF">
            <w:pPr>
              <w:pStyle w:val="afff2"/>
            </w:pPr>
            <w:r>
              <w:t>Крупнопанельные и объемно-блочные жилые дома типовых и повторно применяемых проектов высотой 9-16 этажей</w:t>
            </w:r>
          </w:p>
        </w:tc>
        <w:tc>
          <w:tcPr>
            <w:tcW w:w="14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64178 руб.</w:t>
            </w:r>
          </w:p>
          <w:p w:rsidR="001053BF" w:rsidRDefault="001053BF">
            <w:pPr>
              <w:pStyle w:val="aff9"/>
              <w:jc w:val="center"/>
            </w:pPr>
            <w:r>
              <w:t>1031 у.е.</w:t>
            </w:r>
          </w:p>
          <w:p w:rsidR="001053BF" w:rsidRDefault="001053BF">
            <w:pPr>
              <w:pStyle w:val="aff9"/>
              <w:jc w:val="center"/>
            </w:pPr>
            <w:r>
              <w:t>1050 $</w:t>
            </w:r>
          </w:p>
        </w:tc>
        <w:tc>
          <w:tcPr>
            <w:tcW w:w="152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52626 руб.</w:t>
            </w:r>
          </w:p>
          <w:p w:rsidR="001053BF" w:rsidRDefault="001053BF">
            <w:pPr>
              <w:pStyle w:val="aff9"/>
              <w:jc w:val="center"/>
            </w:pPr>
            <w:r>
              <w:t>846 у.е.</w:t>
            </w:r>
          </w:p>
          <w:p w:rsidR="001053BF" w:rsidRDefault="001053BF">
            <w:pPr>
              <w:pStyle w:val="aff9"/>
              <w:jc w:val="center"/>
            </w:pPr>
            <w:r>
              <w:t>861 $</w:t>
            </w:r>
          </w:p>
        </w:tc>
        <w:tc>
          <w:tcPr>
            <w:tcW w:w="3000" w:type="dxa"/>
            <w:tcBorders>
              <w:top w:val="single" w:sz="4" w:space="0" w:color="auto"/>
              <w:left w:val="single" w:sz="4" w:space="0" w:color="auto"/>
              <w:bottom w:val="single" w:sz="4" w:space="0" w:color="auto"/>
            </w:tcBorders>
          </w:tcPr>
          <w:p w:rsidR="001053BF" w:rsidRDefault="001053BF">
            <w:pPr>
              <w:pStyle w:val="afff2"/>
            </w:pPr>
            <w:r>
              <w:t>ДСК-3; Гатчинские серии и др. Фундаменты - сборные железобетонные; стены, перекрытия, лестничные марши, площадки, балконы, шахты лифтов - сборные железобетонные элементы; кровля - мягкая, рулонная</w:t>
            </w:r>
          </w:p>
        </w:tc>
      </w:tr>
      <w:tr w:rsidR="001053BF">
        <w:tblPrEx>
          <w:tblCellMar>
            <w:top w:w="0" w:type="dxa"/>
            <w:bottom w:w="0" w:type="dxa"/>
          </w:tblCellMar>
        </w:tblPrEx>
        <w:tc>
          <w:tcPr>
            <w:tcW w:w="585" w:type="dxa"/>
            <w:tcBorders>
              <w:top w:val="single" w:sz="4" w:space="0" w:color="auto"/>
              <w:bottom w:val="single" w:sz="4" w:space="0" w:color="auto"/>
              <w:right w:val="single" w:sz="4" w:space="0" w:color="auto"/>
            </w:tcBorders>
          </w:tcPr>
          <w:p w:rsidR="001053BF" w:rsidRDefault="001053BF">
            <w:pPr>
              <w:pStyle w:val="aff9"/>
              <w:jc w:val="center"/>
            </w:pPr>
            <w:r>
              <w:t>3</w:t>
            </w:r>
          </w:p>
        </w:tc>
        <w:tc>
          <w:tcPr>
            <w:tcW w:w="3090" w:type="dxa"/>
            <w:tcBorders>
              <w:top w:val="single" w:sz="4" w:space="0" w:color="auto"/>
              <w:left w:val="single" w:sz="4" w:space="0" w:color="auto"/>
              <w:bottom w:val="single" w:sz="4" w:space="0" w:color="auto"/>
              <w:right w:val="single" w:sz="4" w:space="0" w:color="auto"/>
            </w:tcBorders>
          </w:tcPr>
          <w:p w:rsidR="001053BF" w:rsidRDefault="001053BF">
            <w:pPr>
              <w:pStyle w:val="afff2"/>
            </w:pPr>
            <w:r>
              <w:t>Монолитные жилые дома с навесными трехслойными панелями 9-16 этажей индивидуальных и повторно применяемых проектов</w:t>
            </w:r>
          </w:p>
        </w:tc>
        <w:tc>
          <w:tcPr>
            <w:tcW w:w="14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66308 руб.</w:t>
            </w:r>
          </w:p>
          <w:p w:rsidR="001053BF" w:rsidRDefault="001053BF">
            <w:pPr>
              <w:pStyle w:val="aff9"/>
              <w:jc w:val="center"/>
            </w:pPr>
            <w:r>
              <w:t>1065 у.е.</w:t>
            </w:r>
          </w:p>
          <w:p w:rsidR="001053BF" w:rsidRDefault="001053BF">
            <w:pPr>
              <w:pStyle w:val="aff9"/>
              <w:jc w:val="center"/>
            </w:pPr>
            <w:r>
              <w:t>1085 $</w:t>
            </w:r>
          </w:p>
        </w:tc>
        <w:tc>
          <w:tcPr>
            <w:tcW w:w="152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53046 руб.</w:t>
            </w:r>
          </w:p>
          <w:p w:rsidR="001053BF" w:rsidRDefault="001053BF">
            <w:pPr>
              <w:pStyle w:val="aff9"/>
              <w:jc w:val="center"/>
            </w:pPr>
            <w:r>
              <w:t>852 у.е.</w:t>
            </w:r>
          </w:p>
          <w:p w:rsidR="001053BF" w:rsidRDefault="001053BF">
            <w:pPr>
              <w:pStyle w:val="aff9"/>
              <w:jc w:val="center"/>
            </w:pPr>
            <w:r>
              <w:t>868 $</w:t>
            </w:r>
          </w:p>
        </w:tc>
        <w:tc>
          <w:tcPr>
            <w:tcW w:w="3000" w:type="dxa"/>
            <w:tcBorders>
              <w:top w:val="single" w:sz="4" w:space="0" w:color="auto"/>
              <w:left w:val="single" w:sz="4" w:space="0" w:color="auto"/>
              <w:bottom w:val="single" w:sz="4" w:space="0" w:color="auto"/>
            </w:tcBorders>
          </w:tcPr>
          <w:p w:rsidR="001053BF" w:rsidRDefault="001053BF">
            <w:pPr>
              <w:pStyle w:val="afff2"/>
            </w:pPr>
            <w:r>
              <w:t>Модифицированная серия 137, АО "Блок" и др. Фундаменты - свайные; внутренние стены и перекрытия - монолитный каркас; наружные стены - 3-слойные навесные панели; кровля - мягкая, рулонная</w:t>
            </w:r>
          </w:p>
        </w:tc>
      </w:tr>
      <w:tr w:rsidR="001053BF">
        <w:tblPrEx>
          <w:tblCellMar>
            <w:top w:w="0" w:type="dxa"/>
            <w:bottom w:w="0" w:type="dxa"/>
          </w:tblCellMar>
        </w:tblPrEx>
        <w:tc>
          <w:tcPr>
            <w:tcW w:w="585" w:type="dxa"/>
            <w:tcBorders>
              <w:top w:val="single" w:sz="4" w:space="0" w:color="auto"/>
              <w:bottom w:val="single" w:sz="4" w:space="0" w:color="auto"/>
              <w:right w:val="single" w:sz="4" w:space="0" w:color="auto"/>
            </w:tcBorders>
          </w:tcPr>
          <w:p w:rsidR="001053BF" w:rsidRDefault="001053BF">
            <w:pPr>
              <w:pStyle w:val="aff9"/>
              <w:jc w:val="center"/>
            </w:pPr>
            <w:r>
              <w:t>4</w:t>
            </w:r>
          </w:p>
        </w:tc>
        <w:tc>
          <w:tcPr>
            <w:tcW w:w="3090" w:type="dxa"/>
            <w:tcBorders>
              <w:top w:val="single" w:sz="4" w:space="0" w:color="auto"/>
              <w:left w:val="single" w:sz="4" w:space="0" w:color="auto"/>
              <w:bottom w:val="single" w:sz="4" w:space="0" w:color="auto"/>
              <w:right w:val="single" w:sz="4" w:space="0" w:color="auto"/>
            </w:tcBorders>
          </w:tcPr>
          <w:p w:rsidR="001053BF" w:rsidRDefault="001053BF">
            <w:pPr>
              <w:pStyle w:val="afff2"/>
            </w:pPr>
            <w:r>
              <w:t>Монолитные жилые дома (монолитный каркас) с ограждающими конструкциями из кирпича и блоков (газобетон и т.п., в т.ч. с утеплителем) 9-16 этажей индивидуальных и повторно применяемых проектов</w:t>
            </w:r>
          </w:p>
        </w:tc>
        <w:tc>
          <w:tcPr>
            <w:tcW w:w="14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75607 руб.</w:t>
            </w:r>
          </w:p>
          <w:p w:rsidR="001053BF" w:rsidRDefault="001053BF">
            <w:pPr>
              <w:pStyle w:val="aff9"/>
              <w:jc w:val="center"/>
            </w:pPr>
            <w:r>
              <w:t>1215 у.е.</w:t>
            </w:r>
          </w:p>
          <w:p w:rsidR="001053BF" w:rsidRDefault="001053BF">
            <w:pPr>
              <w:pStyle w:val="aff9"/>
              <w:jc w:val="center"/>
            </w:pPr>
            <w:r>
              <w:t>1237 $</w:t>
            </w:r>
          </w:p>
        </w:tc>
        <w:tc>
          <w:tcPr>
            <w:tcW w:w="152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58218 руб.</w:t>
            </w:r>
          </w:p>
          <w:p w:rsidR="001053BF" w:rsidRDefault="001053BF">
            <w:pPr>
              <w:pStyle w:val="aff9"/>
              <w:jc w:val="center"/>
            </w:pPr>
            <w:r>
              <w:t>935 у.е.</w:t>
            </w:r>
          </w:p>
          <w:p w:rsidR="001053BF" w:rsidRDefault="001053BF">
            <w:pPr>
              <w:pStyle w:val="aff9"/>
              <w:jc w:val="center"/>
            </w:pPr>
            <w:r>
              <w:t>953 $</w:t>
            </w:r>
          </w:p>
        </w:tc>
        <w:tc>
          <w:tcPr>
            <w:tcW w:w="3000" w:type="dxa"/>
            <w:tcBorders>
              <w:top w:val="single" w:sz="4" w:space="0" w:color="auto"/>
              <w:left w:val="single" w:sz="4" w:space="0" w:color="auto"/>
              <w:bottom w:val="single" w:sz="4" w:space="0" w:color="auto"/>
            </w:tcBorders>
          </w:tcPr>
          <w:p w:rsidR="001053BF" w:rsidRDefault="001053BF">
            <w:pPr>
              <w:pStyle w:val="afff2"/>
            </w:pPr>
            <w:r>
              <w:t>Фундаменты - сборные железобетонные или свайные; стены - газобетонные с облицовкой лицевым кирпичом или наружным утеплителем с отделочным покрытием; внутренние стены и перекрытия - монолитные железобетонные; перегородки - гипсовые из пазогребневых плит; кровля - рулонная</w:t>
            </w:r>
          </w:p>
        </w:tc>
      </w:tr>
      <w:tr w:rsidR="001053BF">
        <w:tblPrEx>
          <w:tblCellMar>
            <w:top w:w="0" w:type="dxa"/>
            <w:bottom w:w="0" w:type="dxa"/>
          </w:tblCellMar>
        </w:tblPrEx>
        <w:tc>
          <w:tcPr>
            <w:tcW w:w="585" w:type="dxa"/>
            <w:tcBorders>
              <w:top w:val="single" w:sz="4" w:space="0" w:color="auto"/>
              <w:bottom w:val="single" w:sz="4" w:space="0" w:color="auto"/>
              <w:right w:val="single" w:sz="4" w:space="0" w:color="auto"/>
            </w:tcBorders>
          </w:tcPr>
          <w:p w:rsidR="001053BF" w:rsidRDefault="001053BF">
            <w:pPr>
              <w:pStyle w:val="aff9"/>
              <w:jc w:val="center"/>
            </w:pPr>
            <w:r>
              <w:t>5</w:t>
            </w:r>
          </w:p>
        </w:tc>
        <w:tc>
          <w:tcPr>
            <w:tcW w:w="3090" w:type="dxa"/>
            <w:tcBorders>
              <w:top w:val="single" w:sz="4" w:space="0" w:color="auto"/>
              <w:left w:val="single" w:sz="4" w:space="0" w:color="auto"/>
              <w:bottom w:val="single" w:sz="4" w:space="0" w:color="auto"/>
              <w:right w:val="single" w:sz="4" w:space="0" w:color="auto"/>
            </w:tcBorders>
          </w:tcPr>
          <w:p w:rsidR="001053BF" w:rsidRDefault="001053BF">
            <w:pPr>
              <w:pStyle w:val="afff2"/>
            </w:pPr>
            <w:r>
              <w:t xml:space="preserve">Кирпичные жилые дома 6-12 этажей индивидуальных и </w:t>
            </w:r>
            <w:r>
              <w:lastRenderedPageBreak/>
              <w:t>повторно применяемых проектов</w:t>
            </w:r>
          </w:p>
        </w:tc>
        <w:tc>
          <w:tcPr>
            <w:tcW w:w="14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lastRenderedPageBreak/>
              <w:t>93664 руб.</w:t>
            </w:r>
          </w:p>
          <w:p w:rsidR="001053BF" w:rsidRDefault="001053BF">
            <w:pPr>
              <w:pStyle w:val="aff9"/>
              <w:jc w:val="center"/>
            </w:pPr>
            <w:r>
              <w:t>1505 у.е.</w:t>
            </w:r>
          </w:p>
          <w:p w:rsidR="001053BF" w:rsidRDefault="001053BF">
            <w:pPr>
              <w:pStyle w:val="aff9"/>
              <w:jc w:val="center"/>
            </w:pPr>
            <w:r>
              <w:lastRenderedPageBreak/>
              <w:t>1533 $</w:t>
            </w:r>
          </w:p>
        </w:tc>
        <w:tc>
          <w:tcPr>
            <w:tcW w:w="152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lastRenderedPageBreak/>
              <w:t>71185 руб.</w:t>
            </w:r>
          </w:p>
          <w:p w:rsidR="001053BF" w:rsidRDefault="001053BF">
            <w:pPr>
              <w:pStyle w:val="aff9"/>
              <w:jc w:val="center"/>
            </w:pPr>
            <w:r>
              <w:t>1144 у.е.</w:t>
            </w:r>
          </w:p>
          <w:p w:rsidR="001053BF" w:rsidRDefault="001053BF">
            <w:pPr>
              <w:pStyle w:val="aff9"/>
              <w:jc w:val="center"/>
            </w:pPr>
            <w:r>
              <w:t>1165 $</w:t>
            </w:r>
          </w:p>
        </w:tc>
        <w:tc>
          <w:tcPr>
            <w:tcW w:w="3000" w:type="dxa"/>
            <w:tcBorders>
              <w:top w:val="single" w:sz="4" w:space="0" w:color="auto"/>
              <w:left w:val="single" w:sz="4" w:space="0" w:color="auto"/>
              <w:bottom w:val="single" w:sz="4" w:space="0" w:color="auto"/>
            </w:tcBorders>
          </w:tcPr>
          <w:p w:rsidR="001053BF" w:rsidRDefault="001053BF">
            <w:pPr>
              <w:pStyle w:val="afff2"/>
            </w:pPr>
            <w:r>
              <w:t xml:space="preserve">Фундаменты - свайные; стены - кирпичные; </w:t>
            </w:r>
            <w:r>
              <w:lastRenderedPageBreak/>
              <w:t>перекрытия, лестничные марши, площадки, балконы, шахты лифтов - сборные железобетонные элементы; перегородки - газобетонные; кровля - мягкая, рулонная</w:t>
            </w:r>
          </w:p>
        </w:tc>
      </w:tr>
      <w:tr w:rsidR="001053BF">
        <w:tblPrEx>
          <w:tblCellMar>
            <w:top w:w="0" w:type="dxa"/>
            <w:bottom w:w="0" w:type="dxa"/>
          </w:tblCellMar>
        </w:tblPrEx>
        <w:tc>
          <w:tcPr>
            <w:tcW w:w="585" w:type="dxa"/>
            <w:tcBorders>
              <w:top w:val="single" w:sz="4" w:space="0" w:color="auto"/>
              <w:bottom w:val="single" w:sz="4" w:space="0" w:color="auto"/>
              <w:right w:val="single" w:sz="4" w:space="0" w:color="auto"/>
            </w:tcBorders>
          </w:tcPr>
          <w:p w:rsidR="001053BF" w:rsidRDefault="001053BF">
            <w:pPr>
              <w:pStyle w:val="aff9"/>
              <w:jc w:val="center"/>
            </w:pPr>
            <w:r>
              <w:lastRenderedPageBreak/>
              <w:t>6</w:t>
            </w:r>
          </w:p>
        </w:tc>
        <w:tc>
          <w:tcPr>
            <w:tcW w:w="3090" w:type="dxa"/>
            <w:tcBorders>
              <w:top w:val="single" w:sz="4" w:space="0" w:color="auto"/>
              <w:left w:val="single" w:sz="4" w:space="0" w:color="auto"/>
              <w:bottom w:val="single" w:sz="4" w:space="0" w:color="auto"/>
              <w:right w:val="single" w:sz="4" w:space="0" w:color="auto"/>
            </w:tcBorders>
          </w:tcPr>
          <w:p w:rsidR="001053BF" w:rsidRDefault="001053BF">
            <w:pPr>
              <w:pStyle w:val="afff2"/>
            </w:pPr>
            <w:r>
              <w:t>Средневзвешенное значение</w:t>
            </w:r>
          </w:p>
        </w:tc>
        <w:tc>
          <w:tcPr>
            <w:tcW w:w="149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72752 руб.</w:t>
            </w:r>
          </w:p>
          <w:p w:rsidR="001053BF" w:rsidRDefault="001053BF">
            <w:pPr>
              <w:pStyle w:val="aff9"/>
              <w:jc w:val="center"/>
            </w:pPr>
            <w:r>
              <w:t>1169 у.е.</w:t>
            </w:r>
          </w:p>
          <w:p w:rsidR="001053BF" w:rsidRDefault="001053BF">
            <w:pPr>
              <w:pStyle w:val="aff9"/>
              <w:jc w:val="center"/>
            </w:pPr>
            <w:r>
              <w:t>1191 $</w:t>
            </w:r>
          </w:p>
        </w:tc>
        <w:tc>
          <w:tcPr>
            <w:tcW w:w="152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57205 руб.</w:t>
            </w:r>
          </w:p>
          <w:p w:rsidR="001053BF" w:rsidRDefault="001053BF">
            <w:pPr>
              <w:pStyle w:val="aff9"/>
              <w:jc w:val="center"/>
            </w:pPr>
            <w:r>
              <w:t>919 у.е.</w:t>
            </w:r>
          </w:p>
          <w:p w:rsidR="001053BF" w:rsidRDefault="001053BF">
            <w:pPr>
              <w:pStyle w:val="aff9"/>
              <w:jc w:val="center"/>
            </w:pPr>
            <w:r>
              <w:t>936 $</w:t>
            </w:r>
          </w:p>
        </w:tc>
        <w:tc>
          <w:tcPr>
            <w:tcW w:w="3000" w:type="dxa"/>
            <w:tcBorders>
              <w:top w:val="single" w:sz="4" w:space="0" w:color="auto"/>
              <w:left w:val="single" w:sz="4" w:space="0" w:color="auto"/>
              <w:bottom w:val="single" w:sz="4" w:space="0" w:color="auto"/>
            </w:tcBorders>
          </w:tcPr>
          <w:p w:rsidR="001053BF" w:rsidRDefault="001053BF">
            <w:pPr>
              <w:pStyle w:val="afff2"/>
            </w:pPr>
            <w:r>
              <w:t>68% - монолит,</w:t>
            </w:r>
          </w:p>
          <w:p w:rsidR="001053BF" w:rsidRDefault="001053BF">
            <w:pPr>
              <w:pStyle w:val="afff2"/>
            </w:pPr>
            <w:r>
              <w:t>18% - панельные,</w:t>
            </w:r>
          </w:p>
          <w:p w:rsidR="001053BF" w:rsidRDefault="001053BF">
            <w:pPr>
              <w:pStyle w:val="afff2"/>
            </w:pPr>
            <w:r>
              <w:t>14% - кирпичные</w:t>
            </w:r>
          </w:p>
        </w:tc>
      </w:tr>
      <w:tr w:rsidR="001053BF">
        <w:tblPrEx>
          <w:tblCellMar>
            <w:top w:w="0" w:type="dxa"/>
            <w:bottom w:w="0" w:type="dxa"/>
          </w:tblCellMar>
        </w:tblPrEx>
        <w:tc>
          <w:tcPr>
            <w:tcW w:w="585" w:type="dxa"/>
            <w:tcBorders>
              <w:top w:val="single" w:sz="4" w:space="0" w:color="auto"/>
              <w:bottom w:val="single" w:sz="4" w:space="0" w:color="auto"/>
              <w:right w:val="single" w:sz="4" w:space="0" w:color="auto"/>
            </w:tcBorders>
          </w:tcPr>
          <w:p w:rsidR="001053BF" w:rsidRDefault="001053BF">
            <w:pPr>
              <w:pStyle w:val="aff9"/>
              <w:jc w:val="center"/>
            </w:pPr>
            <w:r>
              <w:t>7</w:t>
            </w:r>
          </w:p>
        </w:tc>
        <w:tc>
          <w:tcPr>
            <w:tcW w:w="3090" w:type="dxa"/>
            <w:tcBorders>
              <w:top w:val="single" w:sz="4" w:space="0" w:color="auto"/>
              <w:left w:val="single" w:sz="4" w:space="0" w:color="auto"/>
              <w:bottom w:val="single" w:sz="4" w:space="0" w:color="auto"/>
              <w:right w:val="single" w:sz="4" w:space="0" w:color="auto"/>
            </w:tcBorders>
          </w:tcPr>
          <w:p w:rsidR="001053BF" w:rsidRDefault="001053BF">
            <w:pPr>
              <w:pStyle w:val="afff2"/>
            </w:pPr>
            <w:r>
              <w:t>Изменение к предыдущему месяцу, %</w:t>
            </w:r>
          </w:p>
        </w:tc>
        <w:tc>
          <w:tcPr>
            <w:tcW w:w="3015" w:type="dxa"/>
            <w:gridSpan w:val="2"/>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б/и</w:t>
            </w:r>
          </w:p>
        </w:tc>
        <w:tc>
          <w:tcPr>
            <w:tcW w:w="3000" w:type="dxa"/>
            <w:tcBorders>
              <w:top w:val="single" w:sz="4" w:space="0" w:color="auto"/>
              <w:left w:val="single" w:sz="4" w:space="0" w:color="auto"/>
              <w:bottom w:val="single" w:sz="4" w:space="0" w:color="auto"/>
            </w:tcBorders>
          </w:tcPr>
          <w:p w:rsidR="001053BF" w:rsidRDefault="001053BF">
            <w:pPr>
              <w:pStyle w:val="afff2"/>
            </w:pPr>
            <w:r>
              <w:t>Изменение цен на строительные материалы составило б/и</w:t>
            </w:r>
          </w:p>
        </w:tc>
      </w:tr>
      <w:tr w:rsidR="001053BF">
        <w:tblPrEx>
          <w:tblCellMar>
            <w:top w:w="0" w:type="dxa"/>
            <w:bottom w:w="0" w:type="dxa"/>
          </w:tblCellMar>
        </w:tblPrEx>
        <w:tc>
          <w:tcPr>
            <w:tcW w:w="585" w:type="dxa"/>
            <w:tcBorders>
              <w:top w:val="single" w:sz="4" w:space="0" w:color="auto"/>
              <w:bottom w:val="single" w:sz="4" w:space="0" w:color="auto"/>
              <w:right w:val="single" w:sz="4" w:space="0" w:color="auto"/>
            </w:tcBorders>
          </w:tcPr>
          <w:p w:rsidR="001053BF" w:rsidRDefault="001053BF">
            <w:pPr>
              <w:pStyle w:val="aff9"/>
              <w:jc w:val="center"/>
            </w:pPr>
            <w:r>
              <w:t>8</w:t>
            </w:r>
          </w:p>
        </w:tc>
        <w:tc>
          <w:tcPr>
            <w:tcW w:w="3090" w:type="dxa"/>
            <w:tcBorders>
              <w:top w:val="single" w:sz="4" w:space="0" w:color="auto"/>
              <w:left w:val="single" w:sz="4" w:space="0" w:color="auto"/>
              <w:bottom w:val="single" w:sz="4" w:space="0" w:color="auto"/>
              <w:right w:val="single" w:sz="4" w:space="0" w:color="auto"/>
            </w:tcBorders>
          </w:tcPr>
          <w:p w:rsidR="001053BF" w:rsidRDefault="001053BF">
            <w:pPr>
              <w:pStyle w:val="afff2"/>
            </w:pPr>
            <w:r>
              <w:t>То же с начала 2016 года, %</w:t>
            </w:r>
          </w:p>
        </w:tc>
        <w:tc>
          <w:tcPr>
            <w:tcW w:w="3015" w:type="dxa"/>
            <w:gridSpan w:val="2"/>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б/и</w:t>
            </w:r>
          </w:p>
        </w:tc>
        <w:tc>
          <w:tcPr>
            <w:tcW w:w="3000" w:type="dxa"/>
            <w:tcBorders>
              <w:top w:val="single" w:sz="4" w:space="0" w:color="auto"/>
              <w:left w:val="single" w:sz="4" w:space="0" w:color="auto"/>
              <w:bottom w:val="single" w:sz="4" w:space="0" w:color="auto"/>
            </w:tcBorders>
          </w:tcPr>
          <w:p w:rsidR="001053BF" w:rsidRDefault="001053BF">
            <w:pPr>
              <w:pStyle w:val="afff2"/>
            </w:pPr>
            <w:r>
              <w:t>Изменение цен на строительные материалы составило б/и</w:t>
            </w:r>
          </w:p>
        </w:tc>
      </w:tr>
    </w:tbl>
    <w:p w:rsidR="001053BF" w:rsidRDefault="001053BF"/>
    <w:p w:rsidR="001053BF" w:rsidRDefault="001053BF">
      <w:pPr>
        <w:pStyle w:val="1"/>
      </w:pPr>
      <w:bookmarkStart w:id="52" w:name="sub_1512"/>
      <w:r>
        <w:t xml:space="preserve">1.2. Средние фактические показатели стоимости строительства жилых домов на 1 м общей площади квартир жилых зданий </w:t>
      </w:r>
      <w:r>
        <w:br/>
        <w:t>(для заканчиваемых строительством в январе 2017 г. и продолжительностью строительства не более 26 месяцев)</w:t>
      </w:r>
    </w:p>
    <w:bookmarkEnd w:id="52"/>
    <w:p w:rsidR="001053BF" w:rsidRDefault="001053BF"/>
    <w:p w:rsidR="001053BF" w:rsidRDefault="001053BF">
      <w:r>
        <w:t>При формировании данных использованы отчетная информация территориальных органов Федеральной службы государственной статистики (</w:t>
      </w:r>
      <w:hyperlink r:id="rId49" w:history="1">
        <w:r>
          <w:rPr>
            <w:rStyle w:val="a4"/>
            <w:rFonts w:cs="Arial"/>
          </w:rPr>
          <w:t>форма N С-1</w:t>
        </w:r>
      </w:hyperlink>
      <w:r>
        <w:t xml:space="preserve"> "Сведения о вводе в эксплуатацию зданий, сооружений и реализации инвестиционных проектов"), показатели актов государственных приемочных комиссий и отчетность застройщиков.</w:t>
      </w:r>
    </w:p>
    <w:p w:rsidR="001053BF" w:rsidRDefault="001053B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160"/>
        <w:gridCol w:w="2980"/>
        <w:gridCol w:w="2980"/>
      </w:tblGrid>
      <w:tr w:rsidR="001053BF">
        <w:tblPrEx>
          <w:tblCellMar>
            <w:top w:w="0" w:type="dxa"/>
            <w:bottom w:w="0" w:type="dxa"/>
          </w:tblCellMar>
        </w:tblPrEx>
        <w:tc>
          <w:tcPr>
            <w:tcW w:w="568" w:type="dxa"/>
            <w:tcBorders>
              <w:top w:val="single" w:sz="4" w:space="0" w:color="auto"/>
              <w:bottom w:val="single" w:sz="4" w:space="0" w:color="auto"/>
              <w:right w:val="single" w:sz="4" w:space="0" w:color="auto"/>
            </w:tcBorders>
          </w:tcPr>
          <w:p w:rsidR="001053BF" w:rsidRDefault="001053BF">
            <w:pPr>
              <w:pStyle w:val="aff9"/>
              <w:jc w:val="center"/>
            </w:pPr>
            <w:r>
              <w:t>N</w:t>
            </w:r>
            <w:r>
              <w:br/>
              <w:t>п/п</w:t>
            </w:r>
          </w:p>
        </w:tc>
        <w:tc>
          <w:tcPr>
            <w:tcW w:w="316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Наименование показателя, типов жилых домов</w:t>
            </w:r>
          </w:p>
        </w:tc>
        <w:tc>
          <w:tcPr>
            <w:tcW w:w="29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Показатель</w:t>
            </w:r>
          </w:p>
        </w:tc>
        <w:tc>
          <w:tcPr>
            <w:tcW w:w="2980" w:type="dxa"/>
            <w:tcBorders>
              <w:top w:val="single" w:sz="4" w:space="0" w:color="auto"/>
              <w:left w:val="single" w:sz="4" w:space="0" w:color="auto"/>
              <w:bottom w:val="single" w:sz="4" w:space="0" w:color="auto"/>
            </w:tcBorders>
          </w:tcPr>
          <w:p w:rsidR="001053BF" w:rsidRDefault="001053BF">
            <w:pPr>
              <w:pStyle w:val="aff9"/>
              <w:jc w:val="center"/>
            </w:pPr>
            <w:r>
              <w:t>Примечания, пояснения</w:t>
            </w:r>
          </w:p>
        </w:tc>
      </w:tr>
      <w:tr w:rsidR="001053BF">
        <w:tblPrEx>
          <w:tblCellMar>
            <w:top w:w="0" w:type="dxa"/>
            <w:bottom w:w="0" w:type="dxa"/>
          </w:tblCellMar>
        </w:tblPrEx>
        <w:tc>
          <w:tcPr>
            <w:tcW w:w="568" w:type="dxa"/>
            <w:tcBorders>
              <w:top w:val="single" w:sz="4" w:space="0" w:color="auto"/>
              <w:bottom w:val="single" w:sz="4" w:space="0" w:color="auto"/>
              <w:right w:val="single" w:sz="4" w:space="0" w:color="auto"/>
            </w:tcBorders>
          </w:tcPr>
          <w:p w:rsidR="001053BF" w:rsidRDefault="001053BF">
            <w:pPr>
              <w:pStyle w:val="aff9"/>
              <w:jc w:val="center"/>
            </w:pPr>
            <w:r>
              <w:t>1</w:t>
            </w:r>
          </w:p>
        </w:tc>
        <w:tc>
          <w:tcPr>
            <w:tcW w:w="316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w:t>
            </w:r>
          </w:p>
        </w:tc>
        <w:tc>
          <w:tcPr>
            <w:tcW w:w="29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3</w:t>
            </w:r>
          </w:p>
        </w:tc>
        <w:tc>
          <w:tcPr>
            <w:tcW w:w="2980" w:type="dxa"/>
            <w:tcBorders>
              <w:top w:val="single" w:sz="4" w:space="0" w:color="auto"/>
              <w:left w:val="single" w:sz="4" w:space="0" w:color="auto"/>
              <w:bottom w:val="single" w:sz="4" w:space="0" w:color="auto"/>
            </w:tcBorders>
          </w:tcPr>
          <w:p w:rsidR="001053BF" w:rsidRDefault="001053BF">
            <w:pPr>
              <w:pStyle w:val="aff9"/>
              <w:jc w:val="center"/>
            </w:pPr>
            <w:r>
              <w:t>4</w:t>
            </w:r>
          </w:p>
        </w:tc>
      </w:tr>
      <w:tr w:rsidR="001053BF">
        <w:tblPrEx>
          <w:tblCellMar>
            <w:top w:w="0" w:type="dxa"/>
            <w:bottom w:w="0" w:type="dxa"/>
          </w:tblCellMar>
        </w:tblPrEx>
        <w:tc>
          <w:tcPr>
            <w:tcW w:w="568" w:type="dxa"/>
            <w:tcBorders>
              <w:top w:val="single" w:sz="4" w:space="0" w:color="auto"/>
              <w:bottom w:val="single" w:sz="4" w:space="0" w:color="auto"/>
              <w:right w:val="single" w:sz="4" w:space="0" w:color="auto"/>
            </w:tcBorders>
          </w:tcPr>
          <w:p w:rsidR="001053BF" w:rsidRDefault="001053BF">
            <w:pPr>
              <w:pStyle w:val="aff9"/>
              <w:jc w:val="center"/>
            </w:pPr>
            <w:r>
              <w:t>1</w:t>
            </w:r>
          </w:p>
        </w:tc>
        <w:tc>
          <w:tcPr>
            <w:tcW w:w="3160" w:type="dxa"/>
            <w:tcBorders>
              <w:top w:val="single" w:sz="4" w:space="0" w:color="auto"/>
              <w:left w:val="single" w:sz="4" w:space="0" w:color="auto"/>
              <w:bottom w:val="single" w:sz="4" w:space="0" w:color="auto"/>
              <w:right w:val="single" w:sz="4" w:space="0" w:color="auto"/>
            </w:tcBorders>
          </w:tcPr>
          <w:p w:rsidR="001053BF" w:rsidRDefault="001053BF">
            <w:pPr>
              <w:pStyle w:val="afff2"/>
            </w:pPr>
            <w:r>
              <w:t>Фактическая стоимость строительства крупнопанельных и сборно-монолитных домов за счет средств бюджета Санкт-Петербурга</w:t>
            </w:r>
          </w:p>
        </w:tc>
        <w:tc>
          <w:tcPr>
            <w:tcW w:w="29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44835 руб.</w:t>
            </w:r>
          </w:p>
        </w:tc>
        <w:tc>
          <w:tcPr>
            <w:tcW w:w="2980" w:type="dxa"/>
            <w:tcBorders>
              <w:top w:val="single" w:sz="4" w:space="0" w:color="auto"/>
              <w:left w:val="single" w:sz="4" w:space="0" w:color="auto"/>
              <w:bottom w:val="single" w:sz="4" w:space="0" w:color="auto"/>
            </w:tcBorders>
          </w:tcPr>
          <w:p w:rsidR="001053BF" w:rsidRDefault="001053BF">
            <w:pPr>
              <w:pStyle w:val="aff9"/>
            </w:pPr>
          </w:p>
        </w:tc>
      </w:tr>
      <w:tr w:rsidR="001053BF">
        <w:tblPrEx>
          <w:tblCellMar>
            <w:top w:w="0" w:type="dxa"/>
            <w:bottom w:w="0" w:type="dxa"/>
          </w:tblCellMar>
        </w:tblPrEx>
        <w:tc>
          <w:tcPr>
            <w:tcW w:w="568" w:type="dxa"/>
            <w:tcBorders>
              <w:top w:val="single" w:sz="4" w:space="0" w:color="auto"/>
              <w:bottom w:val="single" w:sz="4" w:space="0" w:color="auto"/>
              <w:right w:val="single" w:sz="4" w:space="0" w:color="auto"/>
            </w:tcBorders>
          </w:tcPr>
          <w:p w:rsidR="001053BF" w:rsidRDefault="001053BF">
            <w:pPr>
              <w:pStyle w:val="aff9"/>
              <w:jc w:val="center"/>
            </w:pPr>
            <w:r>
              <w:lastRenderedPageBreak/>
              <w:t>2</w:t>
            </w:r>
          </w:p>
        </w:tc>
        <w:tc>
          <w:tcPr>
            <w:tcW w:w="3160" w:type="dxa"/>
            <w:tcBorders>
              <w:top w:val="single" w:sz="4" w:space="0" w:color="auto"/>
              <w:left w:val="single" w:sz="4" w:space="0" w:color="auto"/>
              <w:bottom w:val="single" w:sz="4" w:space="0" w:color="auto"/>
              <w:right w:val="single" w:sz="4" w:space="0" w:color="auto"/>
            </w:tcBorders>
          </w:tcPr>
          <w:p w:rsidR="001053BF" w:rsidRDefault="001053BF">
            <w:pPr>
              <w:pStyle w:val="afff2"/>
            </w:pPr>
            <w:r>
              <w:t>Крупнопанельные и объемно-блочные жилые дома типовых и повторно применяемых проектов высотой 9-16 этажей</w:t>
            </w:r>
          </w:p>
        </w:tc>
        <w:tc>
          <w:tcPr>
            <w:tcW w:w="29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55193 руб.</w:t>
            </w:r>
          </w:p>
        </w:tc>
        <w:tc>
          <w:tcPr>
            <w:tcW w:w="2980" w:type="dxa"/>
            <w:tcBorders>
              <w:top w:val="single" w:sz="4" w:space="0" w:color="auto"/>
              <w:left w:val="single" w:sz="4" w:space="0" w:color="auto"/>
              <w:bottom w:val="single" w:sz="4" w:space="0" w:color="auto"/>
            </w:tcBorders>
          </w:tcPr>
          <w:p w:rsidR="001053BF" w:rsidRDefault="001053BF">
            <w:pPr>
              <w:pStyle w:val="afff2"/>
            </w:pPr>
            <w:r>
              <w:t>ДСК-3; Гатчинские серии и др.</w:t>
            </w:r>
          </w:p>
          <w:p w:rsidR="001053BF" w:rsidRDefault="001053BF">
            <w:pPr>
              <w:pStyle w:val="afff2"/>
            </w:pPr>
            <w:r>
              <w:t>Фундаменты - сборные железобетонные;</w:t>
            </w:r>
          </w:p>
          <w:p w:rsidR="001053BF" w:rsidRDefault="001053BF">
            <w:pPr>
              <w:pStyle w:val="afff2"/>
            </w:pPr>
            <w:r>
              <w:t>стены, перекрытия, лестничные марши, площадки, балконы, шахты лифтов - сборные железобетонные элементы;</w:t>
            </w:r>
          </w:p>
          <w:p w:rsidR="001053BF" w:rsidRDefault="001053BF">
            <w:pPr>
              <w:pStyle w:val="afff2"/>
            </w:pPr>
            <w:r>
              <w:t>кровля - мягкая, рулонная</w:t>
            </w:r>
          </w:p>
        </w:tc>
      </w:tr>
      <w:tr w:rsidR="001053BF">
        <w:tblPrEx>
          <w:tblCellMar>
            <w:top w:w="0" w:type="dxa"/>
            <w:bottom w:w="0" w:type="dxa"/>
          </w:tblCellMar>
        </w:tblPrEx>
        <w:tc>
          <w:tcPr>
            <w:tcW w:w="568" w:type="dxa"/>
            <w:tcBorders>
              <w:top w:val="single" w:sz="4" w:space="0" w:color="auto"/>
              <w:bottom w:val="single" w:sz="4" w:space="0" w:color="auto"/>
              <w:right w:val="single" w:sz="4" w:space="0" w:color="auto"/>
            </w:tcBorders>
          </w:tcPr>
          <w:p w:rsidR="001053BF" w:rsidRDefault="001053BF">
            <w:pPr>
              <w:pStyle w:val="aff9"/>
              <w:jc w:val="center"/>
            </w:pPr>
            <w:r>
              <w:t>3</w:t>
            </w:r>
          </w:p>
        </w:tc>
        <w:tc>
          <w:tcPr>
            <w:tcW w:w="3160" w:type="dxa"/>
            <w:tcBorders>
              <w:top w:val="single" w:sz="4" w:space="0" w:color="auto"/>
              <w:left w:val="single" w:sz="4" w:space="0" w:color="auto"/>
              <w:bottom w:val="single" w:sz="4" w:space="0" w:color="auto"/>
              <w:right w:val="single" w:sz="4" w:space="0" w:color="auto"/>
            </w:tcBorders>
          </w:tcPr>
          <w:p w:rsidR="001053BF" w:rsidRDefault="001053BF">
            <w:pPr>
              <w:pStyle w:val="afff2"/>
            </w:pPr>
            <w:r>
              <w:t>Монолитные жилые дома с навесными трехслойными панелями 9-16 этажей индивидуальных и повторно применяемых проектов</w:t>
            </w:r>
          </w:p>
        </w:tc>
        <w:tc>
          <w:tcPr>
            <w:tcW w:w="29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57025 руб.</w:t>
            </w:r>
          </w:p>
        </w:tc>
        <w:tc>
          <w:tcPr>
            <w:tcW w:w="2980" w:type="dxa"/>
            <w:tcBorders>
              <w:top w:val="single" w:sz="4" w:space="0" w:color="auto"/>
              <w:left w:val="single" w:sz="4" w:space="0" w:color="auto"/>
              <w:bottom w:val="single" w:sz="4" w:space="0" w:color="auto"/>
            </w:tcBorders>
          </w:tcPr>
          <w:p w:rsidR="001053BF" w:rsidRDefault="001053BF">
            <w:pPr>
              <w:pStyle w:val="afff2"/>
            </w:pPr>
            <w:r>
              <w:t>Модифицированная серия 137, АО "Блок" и др.</w:t>
            </w:r>
          </w:p>
          <w:p w:rsidR="001053BF" w:rsidRDefault="001053BF">
            <w:pPr>
              <w:pStyle w:val="afff2"/>
            </w:pPr>
            <w:r>
              <w:t>Фундаменты - свайные;</w:t>
            </w:r>
          </w:p>
          <w:p w:rsidR="001053BF" w:rsidRDefault="001053BF">
            <w:pPr>
              <w:pStyle w:val="afff2"/>
            </w:pPr>
            <w:r>
              <w:t>внутренние стены и перекрытия - монолитный каркас;</w:t>
            </w:r>
          </w:p>
          <w:p w:rsidR="001053BF" w:rsidRDefault="001053BF">
            <w:pPr>
              <w:pStyle w:val="afff2"/>
            </w:pPr>
            <w:r>
              <w:t>наружные стены - 3-слойные навесные панели;</w:t>
            </w:r>
          </w:p>
          <w:p w:rsidR="001053BF" w:rsidRDefault="001053BF">
            <w:pPr>
              <w:pStyle w:val="afff2"/>
            </w:pPr>
            <w:r>
              <w:t>кровля - мягкая, рулонная</w:t>
            </w:r>
          </w:p>
        </w:tc>
      </w:tr>
      <w:tr w:rsidR="001053BF">
        <w:tblPrEx>
          <w:tblCellMar>
            <w:top w:w="0" w:type="dxa"/>
            <w:bottom w:w="0" w:type="dxa"/>
          </w:tblCellMar>
        </w:tblPrEx>
        <w:tc>
          <w:tcPr>
            <w:tcW w:w="568" w:type="dxa"/>
            <w:tcBorders>
              <w:top w:val="single" w:sz="4" w:space="0" w:color="auto"/>
              <w:bottom w:val="single" w:sz="4" w:space="0" w:color="auto"/>
              <w:right w:val="single" w:sz="4" w:space="0" w:color="auto"/>
            </w:tcBorders>
          </w:tcPr>
          <w:p w:rsidR="001053BF" w:rsidRDefault="001053BF">
            <w:pPr>
              <w:pStyle w:val="aff9"/>
              <w:jc w:val="center"/>
            </w:pPr>
            <w:r>
              <w:t>4</w:t>
            </w:r>
          </w:p>
        </w:tc>
        <w:tc>
          <w:tcPr>
            <w:tcW w:w="3160" w:type="dxa"/>
            <w:tcBorders>
              <w:top w:val="single" w:sz="4" w:space="0" w:color="auto"/>
              <w:left w:val="single" w:sz="4" w:space="0" w:color="auto"/>
              <w:bottom w:val="single" w:sz="4" w:space="0" w:color="auto"/>
              <w:right w:val="single" w:sz="4" w:space="0" w:color="auto"/>
            </w:tcBorders>
          </w:tcPr>
          <w:p w:rsidR="001053BF" w:rsidRDefault="001053BF">
            <w:pPr>
              <w:pStyle w:val="afff2"/>
            </w:pPr>
            <w:r>
              <w:t>Монолитные жилые дома (монолитный каркас) с ограждающими конструкциями из кирпича и блоков (газобетон и т.п., в т.ч. с утеплителем) 9-16 этажей индивидуальных и повторно применяемых проектов</w:t>
            </w:r>
          </w:p>
        </w:tc>
        <w:tc>
          <w:tcPr>
            <w:tcW w:w="29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63510 руб.</w:t>
            </w:r>
          </w:p>
        </w:tc>
        <w:tc>
          <w:tcPr>
            <w:tcW w:w="2980" w:type="dxa"/>
            <w:tcBorders>
              <w:top w:val="single" w:sz="4" w:space="0" w:color="auto"/>
              <w:left w:val="single" w:sz="4" w:space="0" w:color="auto"/>
              <w:bottom w:val="single" w:sz="4" w:space="0" w:color="auto"/>
            </w:tcBorders>
          </w:tcPr>
          <w:p w:rsidR="001053BF" w:rsidRDefault="001053BF">
            <w:pPr>
              <w:pStyle w:val="afff2"/>
            </w:pPr>
            <w:r>
              <w:t>Фундаменты - сборные железобетонные или свайные;</w:t>
            </w:r>
          </w:p>
          <w:p w:rsidR="001053BF" w:rsidRDefault="001053BF">
            <w:pPr>
              <w:pStyle w:val="afff2"/>
            </w:pPr>
            <w:r>
              <w:t>стены - газобетонные с облицовкой лицевым кирпичом или наружным утеплителем с отделочным покрытием;</w:t>
            </w:r>
          </w:p>
          <w:p w:rsidR="001053BF" w:rsidRDefault="001053BF">
            <w:pPr>
              <w:pStyle w:val="afff2"/>
            </w:pPr>
            <w:r>
              <w:t>внутренние стены и перекрытия - монолитные железобетонные;</w:t>
            </w:r>
          </w:p>
          <w:p w:rsidR="001053BF" w:rsidRDefault="001053BF">
            <w:pPr>
              <w:pStyle w:val="afff2"/>
            </w:pPr>
            <w:r>
              <w:t>перегородки - гипсовые из пазогребневых плит;</w:t>
            </w:r>
          </w:p>
          <w:p w:rsidR="001053BF" w:rsidRDefault="001053BF">
            <w:pPr>
              <w:pStyle w:val="afff2"/>
            </w:pPr>
            <w:r>
              <w:t>кровля - рулонная</w:t>
            </w:r>
          </w:p>
        </w:tc>
      </w:tr>
      <w:tr w:rsidR="001053BF">
        <w:tblPrEx>
          <w:tblCellMar>
            <w:top w:w="0" w:type="dxa"/>
            <w:bottom w:w="0" w:type="dxa"/>
          </w:tblCellMar>
        </w:tblPrEx>
        <w:tc>
          <w:tcPr>
            <w:tcW w:w="568" w:type="dxa"/>
            <w:tcBorders>
              <w:top w:val="single" w:sz="4" w:space="0" w:color="auto"/>
              <w:bottom w:val="single" w:sz="4" w:space="0" w:color="auto"/>
              <w:right w:val="single" w:sz="4" w:space="0" w:color="auto"/>
            </w:tcBorders>
          </w:tcPr>
          <w:p w:rsidR="001053BF" w:rsidRDefault="001053BF">
            <w:pPr>
              <w:pStyle w:val="aff9"/>
              <w:jc w:val="center"/>
            </w:pPr>
            <w:r>
              <w:lastRenderedPageBreak/>
              <w:t>5</w:t>
            </w:r>
          </w:p>
        </w:tc>
        <w:tc>
          <w:tcPr>
            <w:tcW w:w="3160" w:type="dxa"/>
            <w:tcBorders>
              <w:top w:val="single" w:sz="4" w:space="0" w:color="auto"/>
              <w:left w:val="single" w:sz="4" w:space="0" w:color="auto"/>
              <w:bottom w:val="single" w:sz="4" w:space="0" w:color="auto"/>
              <w:right w:val="single" w:sz="4" w:space="0" w:color="auto"/>
            </w:tcBorders>
          </w:tcPr>
          <w:p w:rsidR="001053BF" w:rsidRDefault="001053BF">
            <w:pPr>
              <w:pStyle w:val="afff2"/>
            </w:pPr>
            <w:r>
              <w:t>Кирпичные жилые дома 6-12 этажей индивидуальных и повторно применяемых проектов</w:t>
            </w:r>
          </w:p>
        </w:tc>
        <w:tc>
          <w:tcPr>
            <w:tcW w:w="29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76804 руб.</w:t>
            </w:r>
          </w:p>
        </w:tc>
        <w:tc>
          <w:tcPr>
            <w:tcW w:w="2980" w:type="dxa"/>
            <w:tcBorders>
              <w:top w:val="single" w:sz="4" w:space="0" w:color="auto"/>
              <w:left w:val="single" w:sz="4" w:space="0" w:color="auto"/>
              <w:bottom w:val="single" w:sz="4" w:space="0" w:color="auto"/>
            </w:tcBorders>
          </w:tcPr>
          <w:p w:rsidR="001053BF" w:rsidRDefault="001053BF">
            <w:pPr>
              <w:pStyle w:val="afff2"/>
            </w:pPr>
            <w:r>
              <w:t>Фундаменты - свайные;</w:t>
            </w:r>
          </w:p>
          <w:p w:rsidR="001053BF" w:rsidRDefault="001053BF">
            <w:pPr>
              <w:pStyle w:val="afff2"/>
            </w:pPr>
            <w:r>
              <w:t>стены - кирпичные;</w:t>
            </w:r>
          </w:p>
          <w:p w:rsidR="001053BF" w:rsidRDefault="001053BF">
            <w:pPr>
              <w:pStyle w:val="afff2"/>
            </w:pPr>
            <w:r>
              <w:t>перекрытия, лестничные марши, площадки, балконы, шахты лифтов - сборные железобетонные элементы;</w:t>
            </w:r>
          </w:p>
          <w:p w:rsidR="001053BF" w:rsidRDefault="001053BF">
            <w:pPr>
              <w:pStyle w:val="afff2"/>
            </w:pPr>
            <w:r>
              <w:t>перегородки - газобетонные;</w:t>
            </w:r>
          </w:p>
          <w:p w:rsidR="001053BF" w:rsidRDefault="001053BF">
            <w:pPr>
              <w:pStyle w:val="afff2"/>
            </w:pPr>
            <w:r>
              <w:t>кровля - мягкая, рулонная</w:t>
            </w:r>
          </w:p>
        </w:tc>
      </w:tr>
      <w:tr w:rsidR="001053BF">
        <w:tblPrEx>
          <w:tblCellMar>
            <w:top w:w="0" w:type="dxa"/>
            <w:bottom w:w="0" w:type="dxa"/>
          </w:tblCellMar>
        </w:tblPrEx>
        <w:tc>
          <w:tcPr>
            <w:tcW w:w="568" w:type="dxa"/>
            <w:tcBorders>
              <w:top w:val="single" w:sz="4" w:space="0" w:color="auto"/>
              <w:bottom w:val="single" w:sz="4" w:space="0" w:color="auto"/>
              <w:right w:val="single" w:sz="4" w:space="0" w:color="auto"/>
            </w:tcBorders>
          </w:tcPr>
          <w:p w:rsidR="001053BF" w:rsidRDefault="001053BF">
            <w:pPr>
              <w:pStyle w:val="aff9"/>
              <w:jc w:val="center"/>
            </w:pPr>
            <w:r>
              <w:t>6</w:t>
            </w:r>
          </w:p>
        </w:tc>
        <w:tc>
          <w:tcPr>
            <w:tcW w:w="3160" w:type="dxa"/>
            <w:tcBorders>
              <w:top w:val="single" w:sz="4" w:space="0" w:color="auto"/>
              <w:left w:val="single" w:sz="4" w:space="0" w:color="auto"/>
              <w:bottom w:val="single" w:sz="4" w:space="0" w:color="auto"/>
              <w:right w:val="single" w:sz="4" w:space="0" w:color="auto"/>
            </w:tcBorders>
          </w:tcPr>
          <w:p w:rsidR="001053BF" w:rsidRDefault="001053BF">
            <w:pPr>
              <w:pStyle w:val="afff2"/>
            </w:pPr>
            <w:r>
              <w:t>Средневзвешенное значение</w:t>
            </w:r>
          </w:p>
        </w:tc>
        <w:tc>
          <w:tcPr>
            <w:tcW w:w="2980"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61437 руб.</w:t>
            </w:r>
          </w:p>
        </w:tc>
        <w:tc>
          <w:tcPr>
            <w:tcW w:w="2980" w:type="dxa"/>
            <w:tcBorders>
              <w:top w:val="single" w:sz="4" w:space="0" w:color="auto"/>
              <w:left w:val="single" w:sz="4" w:space="0" w:color="auto"/>
              <w:bottom w:val="single" w:sz="4" w:space="0" w:color="auto"/>
            </w:tcBorders>
          </w:tcPr>
          <w:p w:rsidR="001053BF" w:rsidRDefault="001053BF">
            <w:pPr>
              <w:pStyle w:val="aff9"/>
            </w:pPr>
          </w:p>
        </w:tc>
      </w:tr>
    </w:tbl>
    <w:p w:rsidR="001053BF" w:rsidRDefault="001053BF"/>
    <w:p w:rsidR="001053BF" w:rsidRDefault="001053BF">
      <w:pPr>
        <w:pStyle w:val="1"/>
      </w:pPr>
      <w:bookmarkStart w:id="53" w:name="sub_1052"/>
      <w:r>
        <w:t>II. Цены первичного рынка жилья</w:t>
      </w:r>
    </w:p>
    <w:bookmarkEnd w:id="53"/>
    <w:p w:rsidR="001053BF" w:rsidRDefault="001053BF"/>
    <w:p w:rsidR="001053BF" w:rsidRDefault="001053BF">
      <w:pPr>
        <w:pStyle w:val="1"/>
      </w:pPr>
      <w:bookmarkStart w:id="54" w:name="sub_1521"/>
      <w:r>
        <w:t xml:space="preserve">2.1. Средние рыночные показатели предложений застройщиков на первичном рынке жилья, отнесенные на 1 м общей площади квартир жилых зданий экономкласса </w:t>
      </w:r>
      <w:r>
        <w:br/>
        <w:t>(для находящихся в средней стадии строительства в январе 2017 г. и сроком окончания строительства не более 12 месяцев от отчетной даты)</w:t>
      </w:r>
    </w:p>
    <w:bookmarkEnd w:id="54"/>
    <w:p w:rsidR="001053BF" w:rsidRDefault="001053BF"/>
    <w:p w:rsidR="001053BF" w:rsidRDefault="001053BF">
      <w:r>
        <w:t>Используются данные наиболее крупных и известных в регионе застройщиков и агентств недвижимости (работающих на первичном рынке), при этом в показателях учитываются возможные скидки застройщиков при единовременной оплате со стороны дольщиков.</w:t>
      </w:r>
    </w:p>
    <w:p w:rsidR="001053BF" w:rsidRDefault="001053B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6175"/>
        <w:gridCol w:w="2105"/>
      </w:tblGrid>
      <w:tr w:rsidR="001053BF">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Default="001053BF">
            <w:pPr>
              <w:pStyle w:val="aff9"/>
              <w:jc w:val="center"/>
            </w:pPr>
            <w:r>
              <w:t>N</w:t>
            </w:r>
            <w:r>
              <w:br/>
              <w:t>п/п</w:t>
            </w:r>
          </w:p>
        </w:tc>
        <w:tc>
          <w:tcPr>
            <w:tcW w:w="61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Наименование показателя, типов жилых домов</w:t>
            </w:r>
          </w:p>
        </w:tc>
        <w:tc>
          <w:tcPr>
            <w:tcW w:w="2105" w:type="dxa"/>
            <w:tcBorders>
              <w:top w:val="single" w:sz="4" w:space="0" w:color="auto"/>
              <w:left w:val="single" w:sz="4" w:space="0" w:color="auto"/>
              <w:bottom w:val="single" w:sz="4" w:space="0" w:color="auto"/>
            </w:tcBorders>
          </w:tcPr>
          <w:p w:rsidR="001053BF" w:rsidRDefault="001053BF">
            <w:pPr>
              <w:pStyle w:val="aff9"/>
              <w:jc w:val="center"/>
            </w:pPr>
            <w:r>
              <w:t>Показатель</w:t>
            </w:r>
          </w:p>
        </w:tc>
      </w:tr>
      <w:tr w:rsidR="001053BF">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Default="001053BF">
            <w:pPr>
              <w:pStyle w:val="aff9"/>
              <w:jc w:val="center"/>
            </w:pPr>
            <w:r>
              <w:t>1</w:t>
            </w:r>
          </w:p>
        </w:tc>
        <w:tc>
          <w:tcPr>
            <w:tcW w:w="61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w:t>
            </w:r>
          </w:p>
        </w:tc>
        <w:tc>
          <w:tcPr>
            <w:tcW w:w="2105" w:type="dxa"/>
            <w:tcBorders>
              <w:top w:val="single" w:sz="4" w:space="0" w:color="auto"/>
              <w:left w:val="single" w:sz="4" w:space="0" w:color="auto"/>
              <w:bottom w:val="single" w:sz="4" w:space="0" w:color="auto"/>
            </w:tcBorders>
          </w:tcPr>
          <w:p w:rsidR="001053BF" w:rsidRDefault="001053BF">
            <w:pPr>
              <w:pStyle w:val="aff9"/>
              <w:jc w:val="center"/>
            </w:pPr>
            <w:r>
              <w:t>3</w:t>
            </w:r>
          </w:p>
        </w:tc>
      </w:tr>
      <w:tr w:rsidR="001053BF">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Default="001053BF">
            <w:pPr>
              <w:pStyle w:val="aff9"/>
              <w:jc w:val="center"/>
            </w:pPr>
            <w:r>
              <w:t>1</w:t>
            </w:r>
          </w:p>
        </w:tc>
        <w:tc>
          <w:tcPr>
            <w:tcW w:w="6175" w:type="dxa"/>
            <w:tcBorders>
              <w:top w:val="single" w:sz="4" w:space="0" w:color="auto"/>
              <w:left w:val="single" w:sz="4" w:space="0" w:color="auto"/>
              <w:bottom w:val="single" w:sz="4" w:space="0" w:color="auto"/>
              <w:right w:val="single" w:sz="4" w:space="0" w:color="auto"/>
            </w:tcBorders>
          </w:tcPr>
          <w:p w:rsidR="001053BF" w:rsidRDefault="001053BF">
            <w:pPr>
              <w:pStyle w:val="afff2"/>
            </w:pPr>
            <w:r>
              <w:t>Крупнопанельные и объемно-блочные жилые дома типовых и повторно применяемых проектов высотой 9-16 этажей</w:t>
            </w:r>
          </w:p>
        </w:tc>
        <w:tc>
          <w:tcPr>
            <w:tcW w:w="2105" w:type="dxa"/>
            <w:tcBorders>
              <w:top w:val="single" w:sz="4" w:space="0" w:color="auto"/>
              <w:left w:val="single" w:sz="4" w:space="0" w:color="auto"/>
              <w:bottom w:val="single" w:sz="4" w:space="0" w:color="auto"/>
            </w:tcBorders>
          </w:tcPr>
          <w:p w:rsidR="001053BF" w:rsidRDefault="001053BF">
            <w:pPr>
              <w:pStyle w:val="aff9"/>
              <w:jc w:val="center"/>
            </w:pPr>
            <w:r>
              <w:t>95635 руб.</w:t>
            </w:r>
          </w:p>
          <w:p w:rsidR="001053BF" w:rsidRDefault="001053BF">
            <w:pPr>
              <w:pStyle w:val="aff9"/>
              <w:jc w:val="center"/>
            </w:pPr>
            <w:r>
              <w:t>1537 у.е.</w:t>
            </w:r>
          </w:p>
          <w:p w:rsidR="001053BF" w:rsidRDefault="001053BF">
            <w:pPr>
              <w:pStyle w:val="aff9"/>
              <w:jc w:val="center"/>
            </w:pPr>
            <w:r>
              <w:t>1565 $</w:t>
            </w:r>
          </w:p>
        </w:tc>
      </w:tr>
      <w:tr w:rsidR="001053BF">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Default="001053BF">
            <w:pPr>
              <w:pStyle w:val="aff9"/>
              <w:jc w:val="center"/>
            </w:pPr>
            <w:r>
              <w:t>2</w:t>
            </w:r>
          </w:p>
        </w:tc>
        <w:tc>
          <w:tcPr>
            <w:tcW w:w="6175" w:type="dxa"/>
            <w:tcBorders>
              <w:top w:val="single" w:sz="4" w:space="0" w:color="auto"/>
              <w:left w:val="single" w:sz="4" w:space="0" w:color="auto"/>
              <w:bottom w:val="single" w:sz="4" w:space="0" w:color="auto"/>
              <w:right w:val="single" w:sz="4" w:space="0" w:color="auto"/>
            </w:tcBorders>
          </w:tcPr>
          <w:p w:rsidR="001053BF" w:rsidRDefault="001053BF">
            <w:pPr>
              <w:pStyle w:val="afff2"/>
            </w:pPr>
            <w:r>
              <w:t>Монолитные жилые дома с навесными трехслойными панелями 9-16 этажей индивидуальных и повторно применяемых проектов</w:t>
            </w:r>
          </w:p>
        </w:tc>
        <w:tc>
          <w:tcPr>
            <w:tcW w:w="2105" w:type="dxa"/>
            <w:tcBorders>
              <w:top w:val="single" w:sz="4" w:space="0" w:color="auto"/>
              <w:left w:val="single" w:sz="4" w:space="0" w:color="auto"/>
              <w:bottom w:val="single" w:sz="4" w:space="0" w:color="auto"/>
            </w:tcBorders>
          </w:tcPr>
          <w:p w:rsidR="001053BF" w:rsidRDefault="001053BF">
            <w:pPr>
              <w:pStyle w:val="aff9"/>
              <w:jc w:val="center"/>
            </w:pPr>
            <w:r>
              <w:t>99939 руб.</w:t>
            </w:r>
          </w:p>
          <w:p w:rsidR="001053BF" w:rsidRDefault="001053BF">
            <w:pPr>
              <w:pStyle w:val="aff9"/>
              <w:jc w:val="center"/>
            </w:pPr>
            <w:r>
              <w:t>1606 у.е.</w:t>
            </w:r>
          </w:p>
          <w:p w:rsidR="001053BF" w:rsidRDefault="001053BF">
            <w:pPr>
              <w:pStyle w:val="aff9"/>
              <w:jc w:val="center"/>
            </w:pPr>
            <w:r>
              <w:t>1635 $</w:t>
            </w:r>
          </w:p>
        </w:tc>
      </w:tr>
      <w:tr w:rsidR="001053BF">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Default="001053BF">
            <w:pPr>
              <w:pStyle w:val="aff9"/>
              <w:jc w:val="center"/>
            </w:pPr>
            <w:r>
              <w:t>3</w:t>
            </w:r>
          </w:p>
        </w:tc>
        <w:tc>
          <w:tcPr>
            <w:tcW w:w="6175" w:type="dxa"/>
            <w:tcBorders>
              <w:top w:val="single" w:sz="4" w:space="0" w:color="auto"/>
              <w:left w:val="single" w:sz="4" w:space="0" w:color="auto"/>
              <w:bottom w:val="single" w:sz="4" w:space="0" w:color="auto"/>
              <w:right w:val="single" w:sz="4" w:space="0" w:color="auto"/>
            </w:tcBorders>
          </w:tcPr>
          <w:p w:rsidR="001053BF" w:rsidRDefault="001053BF">
            <w:pPr>
              <w:pStyle w:val="afff2"/>
            </w:pPr>
            <w:r>
              <w:t xml:space="preserve">Монолитные жилые дома (монолитный каркас) с ограждающими конструкциями из кирпича и блоков (газобетон и т.п., в т.ч. с утеплителем) 9-16 этажей индивидуальных и повторно </w:t>
            </w:r>
            <w:r>
              <w:lastRenderedPageBreak/>
              <w:t>применяемых проектов</w:t>
            </w:r>
          </w:p>
        </w:tc>
        <w:tc>
          <w:tcPr>
            <w:tcW w:w="2105" w:type="dxa"/>
            <w:tcBorders>
              <w:top w:val="single" w:sz="4" w:space="0" w:color="auto"/>
              <w:left w:val="single" w:sz="4" w:space="0" w:color="auto"/>
              <w:bottom w:val="single" w:sz="4" w:space="0" w:color="auto"/>
            </w:tcBorders>
          </w:tcPr>
          <w:p w:rsidR="001053BF" w:rsidRDefault="001053BF">
            <w:pPr>
              <w:pStyle w:val="aff9"/>
              <w:jc w:val="center"/>
            </w:pPr>
            <w:r>
              <w:lastRenderedPageBreak/>
              <w:t>104107 руб.</w:t>
            </w:r>
          </w:p>
          <w:p w:rsidR="001053BF" w:rsidRDefault="001053BF">
            <w:pPr>
              <w:pStyle w:val="aff9"/>
              <w:jc w:val="center"/>
            </w:pPr>
            <w:r>
              <w:t>1673 у.е.</w:t>
            </w:r>
          </w:p>
          <w:p w:rsidR="001053BF" w:rsidRDefault="001053BF">
            <w:pPr>
              <w:pStyle w:val="aff9"/>
              <w:jc w:val="center"/>
            </w:pPr>
            <w:r>
              <w:t>1704 $</w:t>
            </w:r>
          </w:p>
        </w:tc>
      </w:tr>
      <w:tr w:rsidR="001053BF">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Default="001053BF">
            <w:pPr>
              <w:pStyle w:val="aff9"/>
              <w:jc w:val="center"/>
            </w:pPr>
            <w:r>
              <w:lastRenderedPageBreak/>
              <w:t>4</w:t>
            </w:r>
          </w:p>
        </w:tc>
        <w:tc>
          <w:tcPr>
            <w:tcW w:w="6175" w:type="dxa"/>
            <w:tcBorders>
              <w:top w:val="single" w:sz="4" w:space="0" w:color="auto"/>
              <w:left w:val="single" w:sz="4" w:space="0" w:color="auto"/>
              <w:bottom w:val="single" w:sz="4" w:space="0" w:color="auto"/>
              <w:right w:val="single" w:sz="4" w:space="0" w:color="auto"/>
            </w:tcBorders>
          </w:tcPr>
          <w:p w:rsidR="001053BF" w:rsidRDefault="001053BF">
            <w:pPr>
              <w:pStyle w:val="afff2"/>
            </w:pPr>
            <w:r>
              <w:t>Кирпичные жилые дома 6-12 этажей индивидуальных и повторно применяемых проектов</w:t>
            </w:r>
          </w:p>
        </w:tc>
        <w:tc>
          <w:tcPr>
            <w:tcW w:w="2105" w:type="dxa"/>
            <w:tcBorders>
              <w:top w:val="single" w:sz="4" w:space="0" w:color="auto"/>
              <w:left w:val="single" w:sz="4" w:space="0" w:color="auto"/>
              <w:bottom w:val="single" w:sz="4" w:space="0" w:color="auto"/>
            </w:tcBorders>
          </w:tcPr>
          <w:p w:rsidR="001053BF" w:rsidRDefault="001053BF">
            <w:pPr>
              <w:pStyle w:val="aff9"/>
              <w:jc w:val="center"/>
            </w:pPr>
            <w:r>
              <w:t>115029 руб.</w:t>
            </w:r>
          </w:p>
          <w:p w:rsidR="001053BF" w:rsidRDefault="001053BF">
            <w:pPr>
              <w:pStyle w:val="aff9"/>
              <w:jc w:val="center"/>
            </w:pPr>
            <w:r>
              <w:t>1848 у.е.</w:t>
            </w:r>
          </w:p>
          <w:p w:rsidR="001053BF" w:rsidRDefault="001053BF">
            <w:pPr>
              <w:pStyle w:val="aff9"/>
              <w:jc w:val="center"/>
            </w:pPr>
            <w:r>
              <w:t>1882 $</w:t>
            </w:r>
          </w:p>
        </w:tc>
      </w:tr>
      <w:tr w:rsidR="001053BF">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Default="001053BF">
            <w:pPr>
              <w:pStyle w:val="aff9"/>
              <w:jc w:val="center"/>
            </w:pPr>
            <w:r>
              <w:t>5</w:t>
            </w:r>
          </w:p>
        </w:tc>
        <w:tc>
          <w:tcPr>
            <w:tcW w:w="6175" w:type="dxa"/>
            <w:tcBorders>
              <w:top w:val="single" w:sz="4" w:space="0" w:color="auto"/>
              <w:left w:val="single" w:sz="4" w:space="0" w:color="auto"/>
              <w:bottom w:val="single" w:sz="4" w:space="0" w:color="auto"/>
              <w:right w:val="single" w:sz="4" w:space="0" w:color="auto"/>
            </w:tcBorders>
          </w:tcPr>
          <w:p w:rsidR="001053BF" w:rsidRDefault="001053BF">
            <w:pPr>
              <w:pStyle w:val="afff2"/>
            </w:pPr>
            <w:r>
              <w:t>Средневзвешенное значение</w:t>
            </w:r>
          </w:p>
        </w:tc>
        <w:tc>
          <w:tcPr>
            <w:tcW w:w="2105" w:type="dxa"/>
            <w:tcBorders>
              <w:top w:val="single" w:sz="4" w:space="0" w:color="auto"/>
              <w:left w:val="single" w:sz="4" w:space="0" w:color="auto"/>
              <w:bottom w:val="single" w:sz="4" w:space="0" w:color="auto"/>
            </w:tcBorders>
          </w:tcPr>
          <w:p w:rsidR="001053BF" w:rsidRDefault="001053BF">
            <w:pPr>
              <w:pStyle w:val="aff9"/>
              <w:jc w:val="center"/>
            </w:pPr>
            <w:r>
              <w:t>103760 руб.</w:t>
            </w:r>
          </w:p>
          <w:p w:rsidR="001053BF" w:rsidRDefault="001053BF">
            <w:pPr>
              <w:pStyle w:val="aff9"/>
              <w:jc w:val="center"/>
            </w:pPr>
            <w:r>
              <w:t>1667 у.е.</w:t>
            </w:r>
          </w:p>
          <w:p w:rsidR="001053BF" w:rsidRDefault="001053BF">
            <w:pPr>
              <w:pStyle w:val="aff9"/>
              <w:jc w:val="center"/>
            </w:pPr>
            <w:r>
              <w:t>1698 $</w:t>
            </w:r>
          </w:p>
        </w:tc>
      </w:tr>
      <w:tr w:rsidR="001053BF">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Default="001053BF">
            <w:pPr>
              <w:pStyle w:val="aff9"/>
              <w:jc w:val="center"/>
            </w:pPr>
            <w:r>
              <w:t>6</w:t>
            </w:r>
          </w:p>
        </w:tc>
        <w:tc>
          <w:tcPr>
            <w:tcW w:w="6175" w:type="dxa"/>
            <w:tcBorders>
              <w:top w:val="single" w:sz="4" w:space="0" w:color="auto"/>
              <w:left w:val="single" w:sz="4" w:space="0" w:color="auto"/>
              <w:bottom w:val="single" w:sz="4" w:space="0" w:color="auto"/>
              <w:right w:val="single" w:sz="4" w:space="0" w:color="auto"/>
            </w:tcBorders>
          </w:tcPr>
          <w:p w:rsidR="001053BF" w:rsidRDefault="001053BF">
            <w:pPr>
              <w:pStyle w:val="afff2"/>
            </w:pPr>
            <w:r>
              <w:t>Изменение к предыдущему месяцу, %</w:t>
            </w:r>
          </w:p>
        </w:tc>
        <w:tc>
          <w:tcPr>
            <w:tcW w:w="2105" w:type="dxa"/>
            <w:tcBorders>
              <w:top w:val="single" w:sz="4" w:space="0" w:color="auto"/>
              <w:left w:val="single" w:sz="4" w:space="0" w:color="auto"/>
              <w:bottom w:val="single" w:sz="4" w:space="0" w:color="auto"/>
            </w:tcBorders>
          </w:tcPr>
          <w:p w:rsidR="001053BF" w:rsidRDefault="001053BF">
            <w:pPr>
              <w:pStyle w:val="aff9"/>
              <w:jc w:val="center"/>
            </w:pPr>
            <w:r>
              <w:t>б/и</w:t>
            </w:r>
          </w:p>
        </w:tc>
      </w:tr>
      <w:tr w:rsidR="001053BF">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Default="001053BF">
            <w:pPr>
              <w:pStyle w:val="aff9"/>
              <w:jc w:val="center"/>
            </w:pPr>
            <w:r>
              <w:t>7</w:t>
            </w:r>
          </w:p>
        </w:tc>
        <w:tc>
          <w:tcPr>
            <w:tcW w:w="6175" w:type="dxa"/>
            <w:tcBorders>
              <w:top w:val="single" w:sz="4" w:space="0" w:color="auto"/>
              <w:left w:val="single" w:sz="4" w:space="0" w:color="auto"/>
              <w:bottom w:val="single" w:sz="4" w:space="0" w:color="auto"/>
              <w:right w:val="single" w:sz="4" w:space="0" w:color="auto"/>
            </w:tcBorders>
          </w:tcPr>
          <w:p w:rsidR="001053BF" w:rsidRDefault="001053BF">
            <w:pPr>
              <w:pStyle w:val="afff2"/>
            </w:pPr>
            <w:r>
              <w:t>То же с начала 2017 года (на начало года - 103760 руб.), %</w:t>
            </w:r>
          </w:p>
        </w:tc>
        <w:tc>
          <w:tcPr>
            <w:tcW w:w="2105" w:type="dxa"/>
            <w:tcBorders>
              <w:top w:val="single" w:sz="4" w:space="0" w:color="auto"/>
              <w:left w:val="single" w:sz="4" w:space="0" w:color="auto"/>
              <w:bottom w:val="single" w:sz="4" w:space="0" w:color="auto"/>
            </w:tcBorders>
          </w:tcPr>
          <w:p w:rsidR="001053BF" w:rsidRDefault="001053BF">
            <w:pPr>
              <w:pStyle w:val="aff9"/>
              <w:jc w:val="center"/>
            </w:pPr>
            <w:r>
              <w:t>б/и</w:t>
            </w:r>
          </w:p>
        </w:tc>
      </w:tr>
    </w:tbl>
    <w:p w:rsidR="001053BF" w:rsidRDefault="001053BF"/>
    <w:p w:rsidR="001053BF" w:rsidRDefault="001053BF">
      <w:pPr>
        <w:pStyle w:val="1"/>
      </w:pPr>
      <w:bookmarkStart w:id="55" w:name="sub_1053"/>
      <w:r>
        <w:t>III. Цены вторичного рынка жилья</w:t>
      </w:r>
    </w:p>
    <w:bookmarkEnd w:id="55"/>
    <w:p w:rsidR="001053BF" w:rsidRDefault="001053BF"/>
    <w:p w:rsidR="001053BF" w:rsidRDefault="001053BF">
      <w:pPr>
        <w:pStyle w:val="1"/>
      </w:pPr>
      <w:bookmarkStart w:id="56" w:name="sub_1531"/>
      <w:r>
        <w:t>3.1. Средние рыночные показатели предложений на вторичном рынке типового жилья и старого фонда, отнесенные на 1 м общей площади квартир жилых зданий</w:t>
      </w:r>
    </w:p>
    <w:bookmarkEnd w:id="56"/>
    <w:p w:rsidR="001053BF" w:rsidRDefault="001053BF"/>
    <w:p w:rsidR="001053BF" w:rsidRDefault="001053BF">
      <w:r>
        <w:t>Используются данные наиболее крупных и известных в регионе агентств недвижимости и общедоступная аналитическая информация о рынке недвижимости региона.</w:t>
      </w:r>
    </w:p>
    <w:p w:rsidR="001053BF" w:rsidRDefault="001053B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6175"/>
        <w:gridCol w:w="2105"/>
      </w:tblGrid>
      <w:tr w:rsidR="001053BF">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Default="001053BF">
            <w:pPr>
              <w:pStyle w:val="aff9"/>
              <w:jc w:val="center"/>
            </w:pPr>
            <w:r>
              <w:t>N</w:t>
            </w:r>
            <w:r>
              <w:br/>
              <w:t>п/п</w:t>
            </w:r>
          </w:p>
        </w:tc>
        <w:tc>
          <w:tcPr>
            <w:tcW w:w="61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Наименование показателя, типов жилых домов</w:t>
            </w:r>
          </w:p>
        </w:tc>
        <w:tc>
          <w:tcPr>
            <w:tcW w:w="2105" w:type="dxa"/>
            <w:tcBorders>
              <w:top w:val="single" w:sz="4" w:space="0" w:color="auto"/>
              <w:left w:val="single" w:sz="4" w:space="0" w:color="auto"/>
              <w:bottom w:val="single" w:sz="4" w:space="0" w:color="auto"/>
            </w:tcBorders>
          </w:tcPr>
          <w:p w:rsidR="001053BF" w:rsidRDefault="001053BF">
            <w:pPr>
              <w:pStyle w:val="aff9"/>
              <w:jc w:val="center"/>
            </w:pPr>
            <w:r>
              <w:t>Показатель</w:t>
            </w:r>
          </w:p>
        </w:tc>
      </w:tr>
      <w:tr w:rsidR="001053BF">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Default="001053BF">
            <w:pPr>
              <w:pStyle w:val="aff9"/>
              <w:jc w:val="center"/>
            </w:pPr>
            <w:r>
              <w:t>1</w:t>
            </w:r>
          </w:p>
        </w:tc>
        <w:tc>
          <w:tcPr>
            <w:tcW w:w="6175" w:type="dxa"/>
            <w:tcBorders>
              <w:top w:val="single" w:sz="4" w:space="0" w:color="auto"/>
              <w:left w:val="single" w:sz="4" w:space="0" w:color="auto"/>
              <w:bottom w:val="single" w:sz="4" w:space="0" w:color="auto"/>
              <w:right w:val="single" w:sz="4" w:space="0" w:color="auto"/>
            </w:tcBorders>
          </w:tcPr>
          <w:p w:rsidR="001053BF" w:rsidRDefault="001053BF">
            <w:pPr>
              <w:pStyle w:val="aff9"/>
              <w:jc w:val="center"/>
            </w:pPr>
            <w:r>
              <w:t>2</w:t>
            </w:r>
          </w:p>
        </w:tc>
        <w:tc>
          <w:tcPr>
            <w:tcW w:w="2105" w:type="dxa"/>
            <w:tcBorders>
              <w:top w:val="single" w:sz="4" w:space="0" w:color="auto"/>
              <w:left w:val="single" w:sz="4" w:space="0" w:color="auto"/>
              <w:bottom w:val="single" w:sz="4" w:space="0" w:color="auto"/>
            </w:tcBorders>
          </w:tcPr>
          <w:p w:rsidR="001053BF" w:rsidRDefault="001053BF">
            <w:pPr>
              <w:pStyle w:val="aff9"/>
              <w:jc w:val="center"/>
            </w:pPr>
            <w:r>
              <w:t>3</w:t>
            </w:r>
          </w:p>
        </w:tc>
      </w:tr>
      <w:tr w:rsidR="001053BF">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Default="001053BF">
            <w:pPr>
              <w:pStyle w:val="aff9"/>
              <w:jc w:val="center"/>
            </w:pPr>
            <w:r>
              <w:t>1</w:t>
            </w:r>
          </w:p>
        </w:tc>
        <w:tc>
          <w:tcPr>
            <w:tcW w:w="6175" w:type="dxa"/>
            <w:tcBorders>
              <w:top w:val="single" w:sz="4" w:space="0" w:color="auto"/>
              <w:left w:val="single" w:sz="4" w:space="0" w:color="auto"/>
              <w:bottom w:val="single" w:sz="4" w:space="0" w:color="auto"/>
              <w:right w:val="single" w:sz="4" w:space="0" w:color="auto"/>
            </w:tcBorders>
          </w:tcPr>
          <w:p w:rsidR="001053BF" w:rsidRDefault="001053BF">
            <w:pPr>
              <w:pStyle w:val="afff2"/>
            </w:pPr>
            <w:r>
              <w:t>Крупнопанельные и объемно-блочные жилые дома типовых массовых серий высотой 9-16 этажей (застройка с 70-х годов прошлого века)</w:t>
            </w:r>
          </w:p>
        </w:tc>
        <w:tc>
          <w:tcPr>
            <w:tcW w:w="2105" w:type="dxa"/>
            <w:tcBorders>
              <w:top w:val="single" w:sz="4" w:space="0" w:color="auto"/>
              <w:left w:val="single" w:sz="4" w:space="0" w:color="auto"/>
              <w:bottom w:val="single" w:sz="4" w:space="0" w:color="auto"/>
            </w:tcBorders>
          </w:tcPr>
          <w:p w:rsidR="001053BF" w:rsidRDefault="001053BF">
            <w:pPr>
              <w:pStyle w:val="aff9"/>
              <w:jc w:val="center"/>
            </w:pPr>
            <w:r>
              <w:t>89769 руб.</w:t>
            </w:r>
          </w:p>
          <w:p w:rsidR="001053BF" w:rsidRDefault="001053BF">
            <w:pPr>
              <w:pStyle w:val="aff9"/>
              <w:jc w:val="center"/>
            </w:pPr>
            <w:r>
              <w:t>1469 $</w:t>
            </w:r>
          </w:p>
        </w:tc>
      </w:tr>
      <w:tr w:rsidR="001053BF">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Default="001053BF">
            <w:pPr>
              <w:pStyle w:val="aff9"/>
              <w:jc w:val="center"/>
            </w:pPr>
            <w:r>
              <w:t>2</w:t>
            </w:r>
          </w:p>
        </w:tc>
        <w:tc>
          <w:tcPr>
            <w:tcW w:w="6175" w:type="dxa"/>
            <w:tcBorders>
              <w:top w:val="single" w:sz="4" w:space="0" w:color="auto"/>
              <w:left w:val="single" w:sz="4" w:space="0" w:color="auto"/>
              <w:bottom w:val="single" w:sz="4" w:space="0" w:color="auto"/>
              <w:right w:val="single" w:sz="4" w:space="0" w:color="auto"/>
            </w:tcBorders>
          </w:tcPr>
          <w:p w:rsidR="001053BF" w:rsidRDefault="001053BF">
            <w:pPr>
              <w:pStyle w:val="afff2"/>
            </w:pPr>
            <w:r>
              <w:t>Монолитные жилые дома с навесными трехслойными панелями 9-16 этажей индивидуальных и повторно применяемых проектов (застройка с начала 90-х годов прошлого века)</w:t>
            </w:r>
          </w:p>
        </w:tc>
        <w:tc>
          <w:tcPr>
            <w:tcW w:w="2105" w:type="dxa"/>
            <w:tcBorders>
              <w:top w:val="single" w:sz="4" w:space="0" w:color="auto"/>
              <w:left w:val="single" w:sz="4" w:space="0" w:color="auto"/>
              <w:bottom w:val="single" w:sz="4" w:space="0" w:color="auto"/>
            </w:tcBorders>
          </w:tcPr>
          <w:p w:rsidR="001053BF" w:rsidRDefault="001053BF">
            <w:pPr>
              <w:pStyle w:val="aff9"/>
              <w:jc w:val="center"/>
            </w:pPr>
            <w:r>
              <w:t>91313 руб.</w:t>
            </w:r>
          </w:p>
          <w:p w:rsidR="001053BF" w:rsidRDefault="001053BF">
            <w:pPr>
              <w:pStyle w:val="aff9"/>
              <w:jc w:val="center"/>
            </w:pPr>
            <w:r>
              <w:t>1494 $</w:t>
            </w:r>
          </w:p>
        </w:tc>
      </w:tr>
      <w:tr w:rsidR="001053BF">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Default="001053BF">
            <w:pPr>
              <w:pStyle w:val="aff9"/>
              <w:jc w:val="center"/>
            </w:pPr>
            <w:r>
              <w:t>3</w:t>
            </w:r>
          </w:p>
        </w:tc>
        <w:tc>
          <w:tcPr>
            <w:tcW w:w="6175" w:type="dxa"/>
            <w:tcBorders>
              <w:top w:val="single" w:sz="4" w:space="0" w:color="auto"/>
              <w:left w:val="single" w:sz="4" w:space="0" w:color="auto"/>
              <w:bottom w:val="single" w:sz="4" w:space="0" w:color="auto"/>
              <w:right w:val="single" w:sz="4" w:space="0" w:color="auto"/>
            </w:tcBorders>
          </w:tcPr>
          <w:p w:rsidR="001053BF" w:rsidRDefault="001053BF">
            <w:pPr>
              <w:pStyle w:val="afff2"/>
            </w:pPr>
            <w:r>
              <w:t>Монолитные жилые дома с ограждающими конструкциями из кирпича и блоков (газобетон) 9-16 этажей индивидуальных и повторно применяемых проектов (застройка с начала 90-х годов прошлого века)</w:t>
            </w:r>
          </w:p>
        </w:tc>
        <w:tc>
          <w:tcPr>
            <w:tcW w:w="2105" w:type="dxa"/>
            <w:tcBorders>
              <w:top w:val="single" w:sz="4" w:space="0" w:color="auto"/>
              <w:left w:val="single" w:sz="4" w:space="0" w:color="auto"/>
              <w:bottom w:val="single" w:sz="4" w:space="0" w:color="auto"/>
            </w:tcBorders>
          </w:tcPr>
          <w:p w:rsidR="001053BF" w:rsidRDefault="001053BF">
            <w:pPr>
              <w:pStyle w:val="aff9"/>
              <w:jc w:val="center"/>
            </w:pPr>
            <w:r>
              <w:t>95676 руб.</w:t>
            </w:r>
          </w:p>
          <w:p w:rsidR="001053BF" w:rsidRDefault="001053BF">
            <w:pPr>
              <w:pStyle w:val="aff9"/>
              <w:jc w:val="center"/>
            </w:pPr>
            <w:r>
              <w:t>1566 $</w:t>
            </w:r>
          </w:p>
        </w:tc>
      </w:tr>
      <w:tr w:rsidR="001053BF">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Default="001053BF">
            <w:pPr>
              <w:pStyle w:val="aff9"/>
              <w:jc w:val="center"/>
            </w:pPr>
            <w:r>
              <w:t>4</w:t>
            </w:r>
          </w:p>
        </w:tc>
        <w:tc>
          <w:tcPr>
            <w:tcW w:w="6175" w:type="dxa"/>
            <w:tcBorders>
              <w:top w:val="single" w:sz="4" w:space="0" w:color="auto"/>
              <w:left w:val="single" w:sz="4" w:space="0" w:color="auto"/>
              <w:bottom w:val="single" w:sz="4" w:space="0" w:color="auto"/>
              <w:right w:val="single" w:sz="4" w:space="0" w:color="auto"/>
            </w:tcBorders>
          </w:tcPr>
          <w:p w:rsidR="001053BF" w:rsidRDefault="001053BF">
            <w:pPr>
              <w:pStyle w:val="afff2"/>
            </w:pPr>
            <w:r>
              <w:t>Кирпичные жилые дома 9-16 этажей типовых и повторно применяемых проектов (застройка с 70-х годов прошлого века)</w:t>
            </w:r>
          </w:p>
        </w:tc>
        <w:tc>
          <w:tcPr>
            <w:tcW w:w="2105" w:type="dxa"/>
            <w:tcBorders>
              <w:top w:val="single" w:sz="4" w:space="0" w:color="auto"/>
              <w:left w:val="single" w:sz="4" w:space="0" w:color="auto"/>
              <w:bottom w:val="single" w:sz="4" w:space="0" w:color="auto"/>
            </w:tcBorders>
          </w:tcPr>
          <w:p w:rsidR="001053BF" w:rsidRDefault="001053BF">
            <w:pPr>
              <w:pStyle w:val="aff9"/>
              <w:jc w:val="center"/>
            </w:pPr>
            <w:r>
              <w:t>106951 руб.</w:t>
            </w:r>
          </w:p>
          <w:p w:rsidR="001053BF" w:rsidRDefault="001053BF">
            <w:pPr>
              <w:pStyle w:val="aff9"/>
              <w:jc w:val="center"/>
            </w:pPr>
            <w:r>
              <w:t>1750 $</w:t>
            </w:r>
          </w:p>
        </w:tc>
      </w:tr>
      <w:tr w:rsidR="001053BF">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Default="001053BF">
            <w:pPr>
              <w:pStyle w:val="aff9"/>
              <w:jc w:val="center"/>
            </w:pPr>
            <w:r>
              <w:t>5</w:t>
            </w:r>
          </w:p>
        </w:tc>
        <w:tc>
          <w:tcPr>
            <w:tcW w:w="6175" w:type="dxa"/>
            <w:tcBorders>
              <w:top w:val="single" w:sz="4" w:space="0" w:color="auto"/>
              <w:left w:val="single" w:sz="4" w:space="0" w:color="auto"/>
              <w:bottom w:val="single" w:sz="4" w:space="0" w:color="auto"/>
              <w:right w:val="single" w:sz="4" w:space="0" w:color="auto"/>
            </w:tcBorders>
          </w:tcPr>
          <w:p w:rsidR="001053BF" w:rsidRDefault="001053BF">
            <w:pPr>
              <w:pStyle w:val="afff2"/>
            </w:pPr>
            <w:r>
              <w:t>Старый жилой фонд (застройка XIX века и первой половины XX века)</w:t>
            </w:r>
          </w:p>
        </w:tc>
        <w:tc>
          <w:tcPr>
            <w:tcW w:w="2105" w:type="dxa"/>
            <w:tcBorders>
              <w:top w:val="single" w:sz="4" w:space="0" w:color="auto"/>
              <w:left w:val="single" w:sz="4" w:space="0" w:color="auto"/>
              <w:bottom w:val="single" w:sz="4" w:space="0" w:color="auto"/>
            </w:tcBorders>
          </w:tcPr>
          <w:p w:rsidR="001053BF" w:rsidRDefault="001053BF">
            <w:pPr>
              <w:pStyle w:val="aff9"/>
              <w:jc w:val="center"/>
            </w:pPr>
            <w:r>
              <w:t>113048 руб.</w:t>
            </w:r>
          </w:p>
          <w:p w:rsidR="001053BF" w:rsidRDefault="001053BF">
            <w:pPr>
              <w:pStyle w:val="aff9"/>
              <w:jc w:val="center"/>
            </w:pPr>
            <w:r>
              <w:t>1850 $</w:t>
            </w:r>
          </w:p>
        </w:tc>
      </w:tr>
      <w:tr w:rsidR="001053BF">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Default="001053BF">
            <w:pPr>
              <w:pStyle w:val="aff9"/>
              <w:jc w:val="center"/>
            </w:pPr>
            <w:r>
              <w:t>6</w:t>
            </w:r>
          </w:p>
        </w:tc>
        <w:tc>
          <w:tcPr>
            <w:tcW w:w="6175" w:type="dxa"/>
            <w:tcBorders>
              <w:top w:val="single" w:sz="4" w:space="0" w:color="auto"/>
              <w:left w:val="single" w:sz="4" w:space="0" w:color="auto"/>
              <w:bottom w:val="single" w:sz="4" w:space="0" w:color="auto"/>
              <w:right w:val="single" w:sz="4" w:space="0" w:color="auto"/>
            </w:tcBorders>
          </w:tcPr>
          <w:p w:rsidR="001053BF" w:rsidRDefault="001053BF">
            <w:pPr>
              <w:pStyle w:val="afff2"/>
            </w:pPr>
            <w:r>
              <w:t>Средневзвешенное значение</w:t>
            </w:r>
          </w:p>
        </w:tc>
        <w:tc>
          <w:tcPr>
            <w:tcW w:w="2105" w:type="dxa"/>
            <w:tcBorders>
              <w:top w:val="single" w:sz="4" w:space="0" w:color="auto"/>
              <w:left w:val="single" w:sz="4" w:space="0" w:color="auto"/>
              <w:bottom w:val="single" w:sz="4" w:space="0" w:color="auto"/>
            </w:tcBorders>
          </w:tcPr>
          <w:p w:rsidR="001053BF" w:rsidRDefault="001053BF">
            <w:pPr>
              <w:pStyle w:val="aff9"/>
              <w:jc w:val="center"/>
            </w:pPr>
            <w:r>
              <w:t>106235 руб.</w:t>
            </w:r>
          </w:p>
          <w:p w:rsidR="001053BF" w:rsidRDefault="001053BF">
            <w:pPr>
              <w:pStyle w:val="aff9"/>
              <w:jc w:val="center"/>
            </w:pPr>
            <w:r>
              <w:t>1738 $</w:t>
            </w:r>
          </w:p>
        </w:tc>
      </w:tr>
      <w:tr w:rsidR="001053BF">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Default="001053BF">
            <w:pPr>
              <w:pStyle w:val="aff9"/>
              <w:jc w:val="center"/>
            </w:pPr>
            <w:r>
              <w:lastRenderedPageBreak/>
              <w:t>7</w:t>
            </w:r>
          </w:p>
        </w:tc>
        <w:tc>
          <w:tcPr>
            <w:tcW w:w="6175" w:type="dxa"/>
            <w:tcBorders>
              <w:top w:val="single" w:sz="4" w:space="0" w:color="auto"/>
              <w:left w:val="single" w:sz="4" w:space="0" w:color="auto"/>
              <w:bottom w:val="single" w:sz="4" w:space="0" w:color="auto"/>
              <w:right w:val="single" w:sz="4" w:space="0" w:color="auto"/>
            </w:tcBorders>
          </w:tcPr>
          <w:p w:rsidR="001053BF" w:rsidRDefault="001053BF">
            <w:pPr>
              <w:pStyle w:val="afff2"/>
            </w:pPr>
            <w:r>
              <w:t>Изменение к предыдущему месяцу, %</w:t>
            </w:r>
          </w:p>
        </w:tc>
        <w:tc>
          <w:tcPr>
            <w:tcW w:w="2105" w:type="dxa"/>
            <w:tcBorders>
              <w:top w:val="single" w:sz="4" w:space="0" w:color="auto"/>
              <w:left w:val="single" w:sz="4" w:space="0" w:color="auto"/>
              <w:bottom w:val="single" w:sz="4" w:space="0" w:color="auto"/>
            </w:tcBorders>
          </w:tcPr>
          <w:p w:rsidR="001053BF" w:rsidRDefault="001053BF">
            <w:pPr>
              <w:pStyle w:val="aff9"/>
              <w:jc w:val="center"/>
            </w:pPr>
            <w:r>
              <w:t>б/и</w:t>
            </w:r>
          </w:p>
        </w:tc>
      </w:tr>
      <w:tr w:rsidR="001053BF">
        <w:tblPrEx>
          <w:tblCellMar>
            <w:top w:w="0" w:type="dxa"/>
            <w:bottom w:w="0" w:type="dxa"/>
          </w:tblCellMar>
        </w:tblPrEx>
        <w:tc>
          <w:tcPr>
            <w:tcW w:w="600" w:type="dxa"/>
            <w:tcBorders>
              <w:top w:val="single" w:sz="4" w:space="0" w:color="auto"/>
              <w:bottom w:val="single" w:sz="4" w:space="0" w:color="auto"/>
              <w:right w:val="single" w:sz="4" w:space="0" w:color="auto"/>
            </w:tcBorders>
          </w:tcPr>
          <w:p w:rsidR="001053BF" w:rsidRDefault="001053BF">
            <w:pPr>
              <w:pStyle w:val="aff9"/>
              <w:jc w:val="center"/>
            </w:pPr>
            <w:r>
              <w:t>8</w:t>
            </w:r>
          </w:p>
        </w:tc>
        <w:tc>
          <w:tcPr>
            <w:tcW w:w="6175" w:type="dxa"/>
            <w:tcBorders>
              <w:top w:val="single" w:sz="4" w:space="0" w:color="auto"/>
              <w:left w:val="single" w:sz="4" w:space="0" w:color="auto"/>
              <w:bottom w:val="single" w:sz="4" w:space="0" w:color="auto"/>
              <w:right w:val="single" w:sz="4" w:space="0" w:color="auto"/>
            </w:tcBorders>
          </w:tcPr>
          <w:p w:rsidR="001053BF" w:rsidRDefault="001053BF">
            <w:pPr>
              <w:pStyle w:val="afff2"/>
            </w:pPr>
            <w:r>
              <w:t>То же с начала 2017 года (на начало года - 106235 руб.), %</w:t>
            </w:r>
          </w:p>
        </w:tc>
        <w:tc>
          <w:tcPr>
            <w:tcW w:w="2105" w:type="dxa"/>
            <w:tcBorders>
              <w:top w:val="single" w:sz="4" w:space="0" w:color="auto"/>
              <w:left w:val="single" w:sz="4" w:space="0" w:color="auto"/>
              <w:bottom w:val="single" w:sz="4" w:space="0" w:color="auto"/>
            </w:tcBorders>
          </w:tcPr>
          <w:p w:rsidR="001053BF" w:rsidRDefault="001053BF">
            <w:pPr>
              <w:pStyle w:val="aff9"/>
              <w:jc w:val="center"/>
            </w:pPr>
            <w:r>
              <w:t>б/и</w:t>
            </w:r>
          </w:p>
        </w:tc>
      </w:tr>
    </w:tbl>
    <w:p w:rsidR="001053BF" w:rsidRDefault="001053BF"/>
    <w:sectPr w:rsidR="001053BF">
      <w:pgSz w:w="11905" w:h="16837"/>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56"/>
    <w:rsid w:val="001053BF"/>
    <w:rsid w:val="00BE207B"/>
    <w:rsid w:val="00D83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AF3E9"/>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character" w:customStyle="1" w:styleId="ab">
    <w:name w:val="Сравнение редакций"/>
    <w:basedOn w:val="a3"/>
    <w:uiPriority w:val="99"/>
    <w:rPr>
      <w:rFonts w:cs="Times New Roman"/>
      <w:b w:val="0"/>
      <w:color w:val="26282F"/>
    </w:rPr>
  </w:style>
  <w:style w:type="character" w:customStyle="1" w:styleId="ac">
    <w:name w:val="Добавленный текст"/>
    <w:uiPriority w:val="99"/>
    <w:rPr>
      <w:color w:val="000000"/>
      <w:shd w:val="clear" w:color="auto" w:fill="C1D7FF"/>
    </w:rPr>
  </w:style>
  <w:style w:type="paragraph" w:customStyle="1" w:styleId="ad">
    <w:name w:val="Дочерний элемент списка"/>
    <w:basedOn w:val="a"/>
    <w:next w:val="a"/>
    <w:uiPriority w:val="99"/>
    <w:pPr>
      <w:ind w:right="300" w:firstLine="0"/>
    </w:pPr>
    <w:rPr>
      <w:color w:val="868381"/>
      <w:sz w:val="22"/>
      <w:szCs w:val="22"/>
    </w:rPr>
  </w:style>
  <w:style w:type="paragraph" w:customStyle="1" w:styleId="ae">
    <w:name w:val="Основное меню (преемственное)"/>
    <w:basedOn w:val="a"/>
    <w:next w:val="a"/>
    <w:uiPriority w:val="99"/>
    <w:rPr>
      <w:rFonts w:ascii="Verdana" w:hAnsi="Verdana" w:cs="Verdana"/>
      <w:sz w:val="24"/>
      <w:szCs w:val="24"/>
    </w:rPr>
  </w:style>
  <w:style w:type="paragraph" w:customStyle="1" w:styleId="af">
    <w:name w:val="Заголовок *"/>
    <w:basedOn w:val="ae"/>
    <w:next w:val="a"/>
    <w:uiPriority w:val="99"/>
    <w:rPr>
      <w:b/>
      <w:bCs/>
      <w:color w:val="0058A9"/>
      <w:shd w:val="clear" w:color="auto" w:fill="F0F0F0"/>
    </w:rPr>
  </w:style>
  <w:style w:type="paragraph" w:customStyle="1" w:styleId="af0">
    <w:name w:val="Заголовок группы контролов"/>
    <w:basedOn w:val="a"/>
    <w:next w:val="a"/>
    <w:uiPriority w:val="99"/>
    <w:rPr>
      <w:b/>
      <w:bCs/>
      <w:color w:val="000000"/>
    </w:rPr>
  </w:style>
  <w:style w:type="paragraph" w:customStyle="1" w:styleId="af1">
    <w:name w:val="Заголовок для информации об изменениях"/>
    <w:basedOn w:val="1"/>
    <w:next w:val="a"/>
    <w:uiPriority w:val="99"/>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Pr>
      <w:rFonts w:cs="Times New Roman"/>
      <w:b/>
      <w:bCs/>
      <w:color w:val="FF0000"/>
    </w:rPr>
  </w:style>
  <w:style w:type="paragraph" w:customStyle="1" w:styleId="af3">
    <w:name w:val="Заголовок распахивающейся части диалога"/>
    <w:basedOn w:val="a"/>
    <w:next w:val="a"/>
    <w:uiPriority w:val="99"/>
    <w:rPr>
      <w:i/>
      <w:iCs/>
      <w:color w:val="000080"/>
      <w:sz w:val="24"/>
      <w:szCs w:val="24"/>
    </w:rPr>
  </w:style>
  <w:style w:type="character" w:customStyle="1" w:styleId="af4">
    <w:name w:val="Заголовок собственного сообщения"/>
    <w:basedOn w:val="a3"/>
    <w:uiPriority w:val="99"/>
    <w:rPr>
      <w:rFonts w:cs="Times New Roman"/>
      <w:b/>
      <w:bCs/>
      <w:color w:val="26282F"/>
    </w:rPr>
  </w:style>
  <w:style w:type="paragraph" w:customStyle="1" w:styleId="af5">
    <w:name w:val="Заголовок статьи"/>
    <w:basedOn w:val="a"/>
    <w:next w:val="a"/>
    <w:uiPriority w:val="99"/>
    <w:pPr>
      <w:ind w:left="1612" w:hanging="892"/>
    </w:pPr>
  </w:style>
  <w:style w:type="paragraph" w:customStyle="1" w:styleId="af6">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pPr>
      <w:spacing w:after="0"/>
      <w:jc w:val="left"/>
    </w:pPr>
  </w:style>
  <w:style w:type="paragraph" w:customStyle="1" w:styleId="af8">
    <w:name w:val="Интерактивный заголовок"/>
    <w:basedOn w:val="af"/>
    <w:next w:val="a"/>
    <w:uiPriority w:val="99"/>
    <w:rPr>
      <w:u w:val="single"/>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 версии"/>
    <w:basedOn w:val="afa"/>
    <w:next w:val="a"/>
    <w:uiPriority w:val="99"/>
    <w:rPr>
      <w:i/>
      <w:iCs/>
    </w:rPr>
  </w:style>
  <w:style w:type="paragraph" w:customStyle="1" w:styleId="afc">
    <w:name w:val="Текст информации об изменениях"/>
    <w:basedOn w:val="a"/>
    <w:next w:val="a"/>
    <w:uiPriority w:val="99"/>
    <w:rPr>
      <w:color w:val="353842"/>
      <w:sz w:val="20"/>
      <w:szCs w:val="20"/>
    </w:rPr>
  </w:style>
  <w:style w:type="paragraph" w:customStyle="1" w:styleId="afd">
    <w:name w:val="Информация об изменениях"/>
    <w:basedOn w:val="afc"/>
    <w:next w:val="a"/>
    <w:uiPriority w:val="99"/>
    <w:pPr>
      <w:spacing w:before="180"/>
      <w:ind w:left="360" w:right="360" w:firstLine="0"/>
    </w:pPr>
    <w:rPr>
      <w:shd w:val="clear" w:color="auto" w:fill="EAEFED"/>
    </w:rPr>
  </w:style>
  <w:style w:type="paragraph" w:customStyle="1" w:styleId="afe">
    <w:name w:val="Текст (лев. подпись)"/>
    <w:basedOn w:val="a"/>
    <w:next w:val="a"/>
    <w:uiPriority w:val="99"/>
    <w:pPr>
      <w:ind w:firstLine="0"/>
      <w:jc w:val="left"/>
    </w:pPr>
  </w:style>
  <w:style w:type="paragraph" w:customStyle="1" w:styleId="aff">
    <w:name w:val="Колонтитул (левый)"/>
    <w:basedOn w:val="afe"/>
    <w:next w:val="a"/>
    <w:uiPriority w:val="99"/>
    <w:rPr>
      <w:sz w:val="16"/>
      <w:szCs w:val="16"/>
    </w:rPr>
  </w:style>
  <w:style w:type="paragraph" w:customStyle="1" w:styleId="aff0">
    <w:name w:val="Текст (прав. подпись)"/>
    <w:basedOn w:val="a"/>
    <w:next w:val="a"/>
    <w:uiPriority w:val="99"/>
    <w:pPr>
      <w:ind w:firstLine="0"/>
      <w:jc w:val="right"/>
    </w:pPr>
  </w:style>
  <w:style w:type="paragraph" w:customStyle="1" w:styleId="aff1">
    <w:name w:val="Колонтитул (правый)"/>
    <w:basedOn w:val="aff0"/>
    <w:next w:val="a"/>
    <w:uiPriority w:val="99"/>
    <w:rPr>
      <w:sz w:val="16"/>
      <w:szCs w:val="16"/>
    </w:rPr>
  </w:style>
  <w:style w:type="paragraph" w:customStyle="1" w:styleId="aff2">
    <w:name w:val="Комментарий пользователя"/>
    <w:basedOn w:val="afa"/>
    <w:next w:val="a"/>
    <w:uiPriority w:val="99"/>
    <w:pPr>
      <w:jc w:val="left"/>
    </w:pPr>
    <w:rPr>
      <w:shd w:val="clear" w:color="auto" w:fill="FFDFE0"/>
    </w:rPr>
  </w:style>
  <w:style w:type="paragraph" w:customStyle="1" w:styleId="aff3">
    <w:name w:val="Куда обратиться?"/>
    <w:basedOn w:val="a6"/>
    <w:next w:val="a"/>
    <w:uiPriority w:val="99"/>
  </w:style>
  <w:style w:type="paragraph" w:customStyle="1" w:styleId="aff4">
    <w:name w:val="Моноширинный"/>
    <w:basedOn w:val="a"/>
    <w:next w:val="a"/>
    <w:uiPriority w:val="99"/>
    <w:pPr>
      <w:ind w:firstLine="0"/>
      <w:jc w:val="left"/>
    </w:pPr>
    <w:rPr>
      <w:rFonts w:ascii="Courier New" w:hAnsi="Courier New" w:cs="Courier New"/>
    </w:rPr>
  </w:style>
  <w:style w:type="character" w:customStyle="1" w:styleId="aff5">
    <w:name w:val="Найденные слова"/>
    <w:basedOn w:val="a3"/>
    <w:uiPriority w:val="99"/>
    <w:rPr>
      <w:rFonts w:cs="Times New Roman"/>
      <w:b w:val="0"/>
      <w:color w:val="26282F"/>
      <w:shd w:val="clear" w:color="auto" w:fill="FFF580"/>
    </w:rPr>
  </w:style>
  <w:style w:type="paragraph" w:customStyle="1" w:styleId="aff6">
    <w:name w:val="Напишите нам"/>
    <w:basedOn w:val="a"/>
    <w:next w:val="a"/>
    <w:uiPriority w:val="99"/>
    <w:pPr>
      <w:spacing w:before="90" w:after="90"/>
      <w:ind w:left="180" w:right="180" w:firstLine="0"/>
    </w:pPr>
    <w:rPr>
      <w:sz w:val="22"/>
      <w:szCs w:val="22"/>
      <w:shd w:val="clear" w:color="auto" w:fill="EFFFAD"/>
    </w:rPr>
  </w:style>
  <w:style w:type="character" w:customStyle="1" w:styleId="aff7">
    <w:name w:val="Не вступил в силу"/>
    <w:basedOn w:val="a3"/>
    <w:uiPriority w:val="99"/>
    <w:rPr>
      <w:rFonts w:cs="Times New Roman"/>
      <w:b w:val="0"/>
      <w:color w:val="000000"/>
      <w:shd w:val="clear" w:color="auto" w:fill="D8EDE8"/>
    </w:rPr>
  </w:style>
  <w:style w:type="paragraph" w:customStyle="1" w:styleId="aff8">
    <w:name w:val="Необходимые документы"/>
    <w:basedOn w:val="a6"/>
    <w:next w:val="a"/>
    <w:uiPriority w:val="99"/>
    <w:pPr>
      <w:ind w:firstLine="118"/>
    </w:pPr>
  </w:style>
  <w:style w:type="paragraph" w:customStyle="1" w:styleId="aff9">
    <w:name w:val="Нормальный (таблица)"/>
    <w:basedOn w:val="a"/>
    <w:next w:val="a"/>
    <w:uiPriority w:val="99"/>
    <w:pPr>
      <w:ind w:firstLine="0"/>
    </w:pPr>
  </w:style>
  <w:style w:type="paragraph" w:customStyle="1" w:styleId="affa">
    <w:name w:val="Таблицы (моноширинный)"/>
    <w:basedOn w:val="a"/>
    <w:next w:val="a"/>
    <w:uiPriority w:val="99"/>
    <w:pPr>
      <w:ind w:firstLine="0"/>
      <w:jc w:val="left"/>
    </w:pPr>
    <w:rPr>
      <w:rFonts w:ascii="Courier New" w:hAnsi="Courier New" w:cs="Courier New"/>
    </w:rPr>
  </w:style>
  <w:style w:type="paragraph" w:customStyle="1" w:styleId="affb">
    <w:name w:val="Оглавление"/>
    <w:basedOn w:val="affa"/>
    <w:next w:val="a"/>
    <w:uiPriority w:val="99"/>
    <w:pPr>
      <w:ind w:left="140"/>
    </w:pPr>
  </w:style>
  <w:style w:type="character" w:customStyle="1" w:styleId="affc">
    <w:name w:val="Опечатки"/>
    <w:uiPriority w:val="99"/>
    <w:rPr>
      <w:color w:val="FF0000"/>
    </w:rPr>
  </w:style>
  <w:style w:type="paragraph" w:customStyle="1" w:styleId="affd">
    <w:name w:val="Переменная часть"/>
    <w:basedOn w:val="ae"/>
    <w:next w:val="a"/>
    <w:uiPriority w:val="99"/>
    <w:rPr>
      <w:sz w:val="20"/>
      <w:szCs w:val="20"/>
    </w:rPr>
  </w:style>
  <w:style w:type="paragraph" w:customStyle="1" w:styleId="affe">
    <w:name w:val="Подвал для информации об изменениях"/>
    <w:basedOn w:val="1"/>
    <w:next w:val="a"/>
    <w:uiPriority w:val="99"/>
    <w:pPr>
      <w:outlineLvl w:val="9"/>
    </w:pPr>
    <w:rPr>
      <w:b w:val="0"/>
      <w:bCs w:val="0"/>
      <w:sz w:val="20"/>
      <w:szCs w:val="20"/>
    </w:rPr>
  </w:style>
  <w:style w:type="paragraph" w:customStyle="1" w:styleId="afff">
    <w:name w:val="Подзаголовок для информации об изменениях"/>
    <w:basedOn w:val="afc"/>
    <w:next w:val="a"/>
    <w:uiPriority w:val="99"/>
    <w:rPr>
      <w:b/>
      <w:bCs/>
    </w:rPr>
  </w:style>
  <w:style w:type="paragraph" w:customStyle="1" w:styleId="afff0">
    <w:name w:val="Подчёркнутый текст"/>
    <w:basedOn w:val="a"/>
    <w:next w:val="a"/>
    <w:uiPriority w:val="99"/>
    <w:pPr>
      <w:pBdr>
        <w:bottom w:val="single" w:sz="4" w:space="0" w:color="auto"/>
      </w:pBdr>
    </w:pPr>
  </w:style>
  <w:style w:type="paragraph" w:customStyle="1" w:styleId="afff1">
    <w:name w:val="Постоянная часть *"/>
    <w:basedOn w:val="ae"/>
    <w:next w:val="a"/>
    <w:uiPriority w:val="99"/>
    <w:rPr>
      <w:sz w:val="22"/>
      <w:szCs w:val="22"/>
    </w:rPr>
  </w:style>
  <w:style w:type="paragraph" w:customStyle="1" w:styleId="afff2">
    <w:name w:val="Прижатый влево"/>
    <w:basedOn w:val="a"/>
    <w:next w:val="a"/>
    <w:uiPriority w:val="99"/>
    <w:pPr>
      <w:ind w:firstLine="0"/>
      <w:jc w:val="left"/>
    </w:pPr>
  </w:style>
  <w:style w:type="paragraph" w:customStyle="1" w:styleId="afff3">
    <w:name w:val="Пример."/>
    <w:basedOn w:val="a6"/>
    <w:next w:val="a"/>
    <w:uiPriority w:val="99"/>
  </w:style>
  <w:style w:type="paragraph" w:customStyle="1" w:styleId="afff4">
    <w:name w:val="Примечание."/>
    <w:basedOn w:val="a6"/>
    <w:next w:val="a"/>
    <w:uiPriority w:val="99"/>
  </w:style>
  <w:style w:type="character" w:customStyle="1" w:styleId="afff5">
    <w:name w:val="Продолжение ссылки"/>
    <w:basedOn w:val="a4"/>
    <w:uiPriority w:val="99"/>
    <w:rPr>
      <w:rFonts w:cs="Times New Roman"/>
      <w:b w:val="0"/>
      <w:color w:val="106BBE"/>
    </w:rPr>
  </w:style>
  <w:style w:type="paragraph" w:customStyle="1" w:styleId="afff6">
    <w:name w:val="Словарная статья"/>
    <w:basedOn w:val="a"/>
    <w:next w:val="a"/>
    <w:uiPriority w:val="99"/>
    <w:pPr>
      <w:ind w:right="118" w:firstLine="0"/>
    </w:p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basedOn w:val="a4"/>
    <w:uiPriority w:val="99"/>
    <w:rPr>
      <w:rFonts w:cs="Times New Roman"/>
      <w:b w:val="0"/>
      <w:color w:val="749232"/>
    </w:rPr>
  </w:style>
  <w:style w:type="paragraph" w:customStyle="1" w:styleId="afff9">
    <w:name w:val="Текст в таблице"/>
    <w:basedOn w:val="aff9"/>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2"/>
      <w:szCs w:val="22"/>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далённый текст"/>
    <w:uiPriority w:val="99"/>
    <w:rPr>
      <w:color w:val="000000"/>
      <w:shd w:val="clear" w:color="auto" w:fill="C4C413"/>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AF3E9"/>
    </w:rPr>
  </w:style>
  <w:style w:type="paragraph" w:customStyle="1" w:styleId="affff">
    <w:name w:val="Центрированный (таблица)"/>
    <w:basedOn w:val="aff9"/>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AF3E9"/>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character" w:customStyle="1" w:styleId="ab">
    <w:name w:val="Сравнение редакций"/>
    <w:basedOn w:val="a3"/>
    <w:uiPriority w:val="99"/>
    <w:rPr>
      <w:rFonts w:cs="Times New Roman"/>
      <w:b w:val="0"/>
      <w:color w:val="26282F"/>
    </w:rPr>
  </w:style>
  <w:style w:type="character" w:customStyle="1" w:styleId="ac">
    <w:name w:val="Добавленный текст"/>
    <w:uiPriority w:val="99"/>
    <w:rPr>
      <w:color w:val="000000"/>
      <w:shd w:val="clear" w:color="auto" w:fill="C1D7FF"/>
    </w:rPr>
  </w:style>
  <w:style w:type="paragraph" w:customStyle="1" w:styleId="ad">
    <w:name w:val="Дочерний элемент списка"/>
    <w:basedOn w:val="a"/>
    <w:next w:val="a"/>
    <w:uiPriority w:val="99"/>
    <w:pPr>
      <w:ind w:right="300" w:firstLine="0"/>
    </w:pPr>
    <w:rPr>
      <w:color w:val="868381"/>
      <w:sz w:val="22"/>
      <w:szCs w:val="22"/>
    </w:rPr>
  </w:style>
  <w:style w:type="paragraph" w:customStyle="1" w:styleId="ae">
    <w:name w:val="Основное меню (преемственное)"/>
    <w:basedOn w:val="a"/>
    <w:next w:val="a"/>
    <w:uiPriority w:val="99"/>
    <w:rPr>
      <w:rFonts w:ascii="Verdana" w:hAnsi="Verdana" w:cs="Verdana"/>
      <w:sz w:val="24"/>
      <w:szCs w:val="24"/>
    </w:rPr>
  </w:style>
  <w:style w:type="paragraph" w:customStyle="1" w:styleId="af">
    <w:name w:val="Заголовок *"/>
    <w:basedOn w:val="ae"/>
    <w:next w:val="a"/>
    <w:uiPriority w:val="99"/>
    <w:rPr>
      <w:b/>
      <w:bCs/>
      <w:color w:val="0058A9"/>
      <w:shd w:val="clear" w:color="auto" w:fill="F0F0F0"/>
    </w:rPr>
  </w:style>
  <w:style w:type="paragraph" w:customStyle="1" w:styleId="af0">
    <w:name w:val="Заголовок группы контролов"/>
    <w:basedOn w:val="a"/>
    <w:next w:val="a"/>
    <w:uiPriority w:val="99"/>
    <w:rPr>
      <w:b/>
      <w:bCs/>
      <w:color w:val="000000"/>
    </w:rPr>
  </w:style>
  <w:style w:type="paragraph" w:customStyle="1" w:styleId="af1">
    <w:name w:val="Заголовок для информации об изменениях"/>
    <w:basedOn w:val="1"/>
    <w:next w:val="a"/>
    <w:uiPriority w:val="99"/>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Pr>
      <w:rFonts w:cs="Times New Roman"/>
      <w:b/>
      <w:bCs/>
      <w:color w:val="FF0000"/>
    </w:rPr>
  </w:style>
  <w:style w:type="paragraph" w:customStyle="1" w:styleId="af3">
    <w:name w:val="Заголовок распахивающейся части диалога"/>
    <w:basedOn w:val="a"/>
    <w:next w:val="a"/>
    <w:uiPriority w:val="99"/>
    <w:rPr>
      <w:i/>
      <w:iCs/>
      <w:color w:val="000080"/>
      <w:sz w:val="24"/>
      <w:szCs w:val="24"/>
    </w:rPr>
  </w:style>
  <w:style w:type="character" w:customStyle="1" w:styleId="af4">
    <w:name w:val="Заголовок собственного сообщения"/>
    <w:basedOn w:val="a3"/>
    <w:uiPriority w:val="99"/>
    <w:rPr>
      <w:rFonts w:cs="Times New Roman"/>
      <w:b/>
      <w:bCs/>
      <w:color w:val="26282F"/>
    </w:rPr>
  </w:style>
  <w:style w:type="paragraph" w:customStyle="1" w:styleId="af5">
    <w:name w:val="Заголовок статьи"/>
    <w:basedOn w:val="a"/>
    <w:next w:val="a"/>
    <w:uiPriority w:val="99"/>
    <w:pPr>
      <w:ind w:left="1612" w:hanging="892"/>
    </w:pPr>
  </w:style>
  <w:style w:type="paragraph" w:customStyle="1" w:styleId="af6">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pPr>
      <w:spacing w:after="0"/>
      <w:jc w:val="left"/>
    </w:pPr>
  </w:style>
  <w:style w:type="paragraph" w:customStyle="1" w:styleId="af8">
    <w:name w:val="Интерактивный заголовок"/>
    <w:basedOn w:val="af"/>
    <w:next w:val="a"/>
    <w:uiPriority w:val="99"/>
    <w:rPr>
      <w:u w:val="single"/>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 версии"/>
    <w:basedOn w:val="afa"/>
    <w:next w:val="a"/>
    <w:uiPriority w:val="99"/>
    <w:rPr>
      <w:i/>
      <w:iCs/>
    </w:rPr>
  </w:style>
  <w:style w:type="paragraph" w:customStyle="1" w:styleId="afc">
    <w:name w:val="Текст информации об изменениях"/>
    <w:basedOn w:val="a"/>
    <w:next w:val="a"/>
    <w:uiPriority w:val="99"/>
    <w:rPr>
      <w:color w:val="353842"/>
      <w:sz w:val="20"/>
      <w:szCs w:val="20"/>
    </w:rPr>
  </w:style>
  <w:style w:type="paragraph" w:customStyle="1" w:styleId="afd">
    <w:name w:val="Информация об изменениях"/>
    <w:basedOn w:val="afc"/>
    <w:next w:val="a"/>
    <w:uiPriority w:val="99"/>
    <w:pPr>
      <w:spacing w:before="180"/>
      <w:ind w:left="360" w:right="360" w:firstLine="0"/>
    </w:pPr>
    <w:rPr>
      <w:shd w:val="clear" w:color="auto" w:fill="EAEFED"/>
    </w:rPr>
  </w:style>
  <w:style w:type="paragraph" w:customStyle="1" w:styleId="afe">
    <w:name w:val="Текст (лев. подпись)"/>
    <w:basedOn w:val="a"/>
    <w:next w:val="a"/>
    <w:uiPriority w:val="99"/>
    <w:pPr>
      <w:ind w:firstLine="0"/>
      <w:jc w:val="left"/>
    </w:pPr>
  </w:style>
  <w:style w:type="paragraph" w:customStyle="1" w:styleId="aff">
    <w:name w:val="Колонтитул (левый)"/>
    <w:basedOn w:val="afe"/>
    <w:next w:val="a"/>
    <w:uiPriority w:val="99"/>
    <w:rPr>
      <w:sz w:val="16"/>
      <w:szCs w:val="16"/>
    </w:rPr>
  </w:style>
  <w:style w:type="paragraph" w:customStyle="1" w:styleId="aff0">
    <w:name w:val="Текст (прав. подпись)"/>
    <w:basedOn w:val="a"/>
    <w:next w:val="a"/>
    <w:uiPriority w:val="99"/>
    <w:pPr>
      <w:ind w:firstLine="0"/>
      <w:jc w:val="right"/>
    </w:pPr>
  </w:style>
  <w:style w:type="paragraph" w:customStyle="1" w:styleId="aff1">
    <w:name w:val="Колонтитул (правый)"/>
    <w:basedOn w:val="aff0"/>
    <w:next w:val="a"/>
    <w:uiPriority w:val="99"/>
    <w:rPr>
      <w:sz w:val="16"/>
      <w:szCs w:val="16"/>
    </w:rPr>
  </w:style>
  <w:style w:type="paragraph" w:customStyle="1" w:styleId="aff2">
    <w:name w:val="Комментарий пользователя"/>
    <w:basedOn w:val="afa"/>
    <w:next w:val="a"/>
    <w:uiPriority w:val="99"/>
    <w:pPr>
      <w:jc w:val="left"/>
    </w:pPr>
    <w:rPr>
      <w:shd w:val="clear" w:color="auto" w:fill="FFDFE0"/>
    </w:rPr>
  </w:style>
  <w:style w:type="paragraph" w:customStyle="1" w:styleId="aff3">
    <w:name w:val="Куда обратиться?"/>
    <w:basedOn w:val="a6"/>
    <w:next w:val="a"/>
    <w:uiPriority w:val="99"/>
  </w:style>
  <w:style w:type="paragraph" w:customStyle="1" w:styleId="aff4">
    <w:name w:val="Моноширинный"/>
    <w:basedOn w:val="a"/>
    <w:next w:val="a"/>
    <w:uiPriority w:val="99"/>
    <w:pPr>
      <w:ind w:firstLine="0"/>
      <w:jc w:val="left"/>
    </w:pPr>
    <w:rPr>
      <w:rFonts w:ascii="Courier New" w:hAnsi="Courier New" w:cs="Courier New"/>
    </w:rPr>
  </w:style>
  <w:style w:type="character" w:customStyle="1" w:styleId="aff5">
    <w:name w:val="Найденные слова"/>
    <w:basedOn w:val="a3"/>
    <w:uiPriority w:val="99"/>
    <w:rPr>
      <w:rFonts w:cs="Times New Roman"/>
      <w:b w:val="0"/>
      <w:color w:val="26282F"/>
      <w:shd w:val="clear" w:color="auto" w:fill="FFF580"/>
    </w:rPr>
  </w:style>
  <w:style w:type="paragraph" w:customStyle="1" w:styleId="aff6">
    <w:name w:val="Напишите нам"/>
    <w:basedOn w:val="a"/>
    <w:next w:val="a"/>
    <w:uiPriority w:val="99"/>
    <w:pPr>
      <w:spacing w:before="90" w:after="90"/>
      <w:ind w:left="180" w:right="180" w:firstLine="0"/>
    </w:pPr>
    <w:rPr>
      <w:sz w:val="22"/>
      <w:szCs w:val="22"/>
      <w:shd w:val="clear" w:color="auto" w:fill="EFFFAD"/>
    </w:rPr>
  </w:style>
  <w:style w:type="character" w:customStyle="1" w:styleId="aff7">
    <w:name w:val="Не вступил в силу"/>
    <w:basedOn w:val="a3"/>
    <w:uiPriority w:val="99"/>
    <w:rPr>
      <w:rFonts w:cs="Times New Roman"/>
      <w:b w:val="0"/>
      <w:color w:val="000000"/>
      <w:shd w:val="clear" w:color="auto" w:fill="D8EDE8"/>
    </w:rPr>
  </w:style>
  <w:style w:type="paragraph" w:customStyle="1" w:styleId="aff8">
    <w:name w:val="Необходимые документы"/>
    <w:basedOn w:val="a6"/>
    <w:next w:val="a"/>
    <w:uiPriority w:val="99"/>
    <w:pPr>
      <w:ind w:firstLine="118"/>
    </w:pPr>
  </w:style>
  <w:style w:type="paragraph" w:customStyle="1" w:styleId="aff9">
    <w:name w:val="Нормальный (таблица)"/>
    <w:basedOn w:val="a"/>
    <w:next w:val="a"/>
    <w:uiPriority w:val="99"/>
    <w:pPr>
      <w:ind w:firstLine="0"/>
    </w:pPr>
  </w:style>
  <w:style w:type="paragraph" w:customStyle="1" w:styleId="affa">
    <w:name w:val="Таблицы (моноширинный)"/>
    <w:basedOn w:val="a"/>
    <w:next w:val="a"/>
    <w:uiPriority w:val="99"/>
    <w:pPr>
      <w:ind w:firstLine="0"/>
      <w:jc w:val="left"/>
    </w:pPr>
    <w:rPr>
      <w:rFonts w:ascii="Courier New" w:hAnsi="Courier New" w:cs="Courier New"/>
    </w:rPr>
  </w:style>
  <w:style w:type="paragraph" w:customStyle="1" w:styleId="affb">
    <w:name w:val="Оглавление"/>
    <w:basedOn w:val="affa"/>
    <w:next w:val="a"/>
    <w:uiPriority w:val="99"/>
    <w:pPr>
      <w:ind w:left="140"/>
    </w:pPr>
  </w:style>
  <w:style w:type="character" w:customStyle="1" w:styleId="affc">
    <w:name w:val="Опечатки"/>
    <w:uiPriority w:val="99"/>
    <w:rPr>
      <w:color w:val="FF0000"/>
    </w:rPr>
  </w:style>
  <w:style w:type="paragraph" w:customStyle="1" w:styleId="affd">
    <w:name w:val="Переменная часть"/>
    <w:basedOn w:val="ae"/>
    <w:next w:val="a"/>
    <w:uiPriority w:val="99"/>
    <w:rPr>
      <w:sz w:val="20"/>
      <w:szCs w:val="20"/>
    </w:rPr>
  </w:style>
  <w:style w:type="paragraph" w:customStyle="1" w:styleId="affe">
    <w:name w:val="Подвал для информации об изменениях"/>
    <w:basedOn w:val="1"/>
    <w:next w:val="a"/>
    <w:uiPriority w:val="99"/>
    <w:pPr>
      <w:outlineLvl w:val="9"/>
    </w:pPr>
    <w:rPr>
      <w:b w:val="0"/>
      <w:bCs w:val="0"/>
      <w:sz w:val="20"/>
      <w:szCs w:val="20"/>
    </w:rPr>
  </w:style>
  <w:style w:type="paragraph" w:customStyle="1" w:styleId="afff">
    <w:name w:val="Подзаголовок для информации об изменениях"/>
    <w:basedOn w:val="afc"/>
    <w:next w:val="a"/>
    <w:uiPriority w:val="99"/>
    <w:rPr>
      <w:b/>
      <w:bCs/>
    </w:rPr>
  </w:style>
  <w:style w:type="paragraph" w:customStyle="1" w:styleId="afff0">
    <w:name w:val="Подчёркнутый текст"/>
    <w:basedOn w:val="a"/>
    <w:next w:val="a"/>
    <w:uiPriority w:val="99"/>
    <w:pPr>
      <w:pBdr>
        <w:bottom w:val="single" w:sz="4" w:space="0" w:color="auto"/>
      </w:pBdr>
    </w:pPr>
  </w:style>
  <w:style w:type="paragraph" w:customStyle="1" w:styleId="afff1">
    <w:name w:val="Постоянная часть *"/>
    <w:basedOn w:val="ae"/>
    <w:next w:val="a"/>
    <w:uiPriority w:val="99"/>
    <w:rPr>
      <w:sz w:val="22"/>
      <w:szCs w:val="22"/>
    </w:rPr>
  </w:style>
  <w:style w:type="paragraph" w:customStyle="1" w:styleId="afff2">
    <w:name w:val="Прижатый влево"/>
    <w:basedOn w:val="a"/>
    <w:next w:val="a"/>
    <w:uiPriority w:val="99"/>
    <w:pPr>
      <w:ind w:firstLine="0"/>
      <w:jc w:val="left"/>
    </w:pPr>
  </w:style>
  <w:style w:type="paragraph" w:customStyle="1" w:styleId="afff3">
    <w:name w:val="Пример."/>
    <w:basedOn w:val="a6"/>
    <w:next w:val="a"/>
    <w:uiPriority w:val="99"/>
  </w:style>
  <w:style w:type="paragraph" w:customStyle="1" w:styleId="afff4">
    <w:name w:val="Примечание."/>
    <w:basedOn w:val="a6"/>
    <w:next w:val="a"/>
    <w:uiPriority w:val="99"/>
  </w:style>
  <w:style w:type="character" w:customStyle="1" w:styleId="afff5">
    <w:name w:val="Продолжение ссылки"/>
    <w:basedOn w:val="a4"/>
    <w:uiPriority w:val="99"/>
    <w:rPr>
      <w:rFonts w:cs="Times New Roman"/>
      <w:b w:val="0"/>
      <w:color w:val="106BBE"/>
    </w:rPr>
  </w:style>
  <w:style w:type="paragraph" w:customStyle="1" w:styleId="afff6">
    <w:name w:val="Словарная статья"/>
    <w:basedOn w:val="a"/>
    <w:next w:val="a"/>
    <w:uiPriority w:val="99"/>
    <w:pPr>
      <w:ind w:right="118" w:firstLine="0"/>
    </w:p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basedOn w:val="a4"/>
    <w:uiPriority w:val="99"/>
    <w:rPr>
      <w:rFonts w:cs="Times New Roman"/>
      <w:b w:val="0"/>
      <w:color w:val="749232"/>
    </w:rPr>
  </w:style>
  <w:style w:type="paragraph" w:customStyle="1" w:styleId="afff9">
    <w:name w:val="Текст в таблице"/>
    <w:basedOn w:val="aff9"/>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2"/>
      <w:szCs w:val="22"/>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далённый текст"/>
    <w:uiPriority w:val="99"/>
    <w:rPr>
      <w:color w:val="000000"/>
      <w:shd w:val="clear" w:color="auto" w:fill="C4C413"/>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AF3E9"/>
    </w:rPr>
  </w:style>
  <w:style w:type="paragraph" w:customStyle="1" w:styleId="affff">
    <w:name w:val="Центрированный (таблица)"/>
    <w:basedOn w:val="aff9"/>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70582386&amp;sub=0" TargetMode="External"/><Relationship Id="rId18" Type="http://schemas.openxmlformats.org/officeDocument/2006/relationships/hyperlink" Target="http://ivo.garant.ru/document?id=12035631&amp;sub=496" TargetMode="External"/><Relationship Id="rId26" Type="http://schemas.openxmlformats.org/officeDocument/2006/relationships/image" Target="media/image3.emf"/><Relationship Id="rId39" Type="http://schemas.openxmlformats.org/officeDocument/2006/relationships/hyperlink" Target="http://ivo.garant.ru/document?id=2224310&amp;sub=1000000" TargetMode="External"/><Relationship Id="rId3" Type="http://schemas.openxmlformats.org/officeDocument/2006/relationships/settings" Target="settings.xml"/><Relationship Id="rId21" Type="http://schemas.openxmlformats.org/officeDocument/2006/relationships/hyperlink" Target="http://ivo.garant.ru/document?id=12017360&amp;sub=2000" TargetMode="External"/><Relationship Id="rId34" Type="http://schemas.openxmlformats.org/officeDocument/2006/relationships/hyperlink" Target="http://ivo.garant.ru/document?id=2224257&amp;sub=1000" TargetMode="External"/><Relationship Id="rId42" Type="http://schemas.openxmlformats.org/officeDocument/2006/relationships/hyperlink" Target="http://ivo.garant.ru/document?id=2224257&amp;sub=1000" TargetMode="External"/><Relationship Id="rId47" Type="http://schemas.openxmlformats.org/officeDocument/2006/relationships/hyperlink" Target="http://ivo.garant.ru/document?id=12035631&amp;sub=496" TargetMode="External"/><Relationship Id="rId50" Type="http://schemas.openxmlformats.org/officeDocument/2006/relationships/fontTable" Target="fontTable.xml"/><Relationship Id="rId7" Type="http://schemas.openxmlformats.org/officeDocument/2006/relationships/hyperlink" Target="http://ivo.garant.ru/document?id=43305064&amp;sub=0" TargetMode="External"/><Relationship Id="rId12" Type="http://schemas.openxmlformats.org/officeDocument/2006/relationships/hyperlink" Target="http://ivo.garant.ru/document?id=70582448&amp;sub=0" TargetMode="External"/><Relationship Id="rId17" Type="http://schemas.openxmlformats.org/officeDocument/2006/relationships/hyperlink" Target="http://ivo.garant.ru/document?id=12035631&amp;sub=433" TargetMode="External"/><Relationship Id="rId25" Type="http://schemas.openxmlformats.org/officeDocument/2006/relationships/image" Target="media/image2.emf"/><Relationship Id="rId33" Type="http://schemas.openxmlformats.org/officeDocument/2006/relationships/hyperlink" Target="http://ivo.garant.ru/document?id=2224579&amp;sub=1000000" TargetMode="External"/><Relationship Id="rId38" Type="http://schemas.openxmlformats.org/officeDocument/2006/relationships/hyperlink" Target="http://ivo.garant.ru/document?id=70173274&amp;sub=0" TargetMode="External"/><Relationship Id="rId46" Type="http://schemas.openxmlformats.org/officeDocument/2006/relationships/hyperlink" Target="http://ivo.garant.ru/document?id=12025068&amp;sub=0" TargetMode="External"/><Relationship Id="rId2" Type="http://schemas.microsoft.com/office/2007/relationships/stylesWithEffects" Target="stylesWithEffects.xml"/><Relationship Id="rId16" Type="http://schemas.openxmlformats.org/officeDocument/2006/relationships/hyperlink" Target="http://ivo.garant.ru/document?id=70173274&amp;sub=0" TargetMode="External"/><Relationship Id="rId20" Type="http://schemas.openxmlformats.org/officeDocument/2006/relationships/hyperlink" Target="http://ivo.garant.ru/document?id=12017360&amp;sub=1000" TargetMode="External"/><Relationship Id="rId29" Type="http://schemas.openxmlformats.org/officeDocument/2006/relationships/hyperlink" Target="http://ivo.garant.ru/document?id=3824154&amp;sub=0" TargetMode="External"/><Relationship Id="rId41" Type="http://schemas.openxmlformats.org/officeDocument/2006/relationships/hyperlink" Target="http://ivo.garant.ru/document?id=2224257&amp;sub=1000" TargetMode="External"/><Relationship Id="rId1" Type="http://schemas.openxmlformats.org/officeDocument/2006/relationships/styles" Target="styles.xml"/><Relationship Id="rId6" Type="http://schemas.openxmlformats.org/officeDocument/2006/relationships/hyperlink" Target="http://ivo.garant.ru/document?id=71104204&amp;sub=0" TargetMode="External"/><Relationship Id="rId11" Type="http://schemas.openxmlformats.org/officeDocument/2006/relationships/hyperlink" Target="http://ivo.garant.ru/document?id=71021288&amp;sub=0" TargetMode="External"/><Relationship Id="rId24" Type="http://schemas.openxmlformats.org/officeDocument/2006/relationships/image" Target="media/image1.emf"/><Relationship Id="rId32" Type="http://schemas.openxmlformats.org/officeDocument/2006/relationships/hyperlink" Target="http://ivo.garant.ru/document?id=2224310&amp;sub=1000000" TargetMode="External"/><Relationship Id="rId37" Type="http://schemas.openxmlformats.org/officeDocument/2006/relationships/hyperlink" Target="http://ivo.garant.ru/document?id=70173274&amp;sub=0" TargetMode="External"/><Relationship Id="rId40" Type="http://schemas.openxmlformats.org/officeDocument/2006/relationships/hyperlink" Target="http://ivo.garant.ru/document?id=2224579&amp;sub=1000000" TargetMode="External"/><Relationship Id="rId45" Type="http://schemas.openxmlformats.org/officeDocument/2006/relationships/hyperlink" Target="http://ivo.garant.ru/document?id=3823113&amp;sub=0" TargetMode="External"/><Relationship Id="rId5" Type="http://schemas.openxmlformats.org/officeDocument/2006/relationships/hyperlink" Target="http://ivo.garant.ru/document?id=7824837&amp;sub=0" TargetMode="External"/><Relationship Id="rId15" Type="http://schemas.openxmlformats.org/officeDocument/2006/relationships/hyperlink" Target="http://ivo.garant.ru/document?id=70582448&amp;sub=0" TargetMode="External"/><Relationship Id="rId23" Type="http://schemas.openxmlformats.org/officeDocument/2006/relationships/hyperlink" Target="http://ivo.garant.ru/document?id=2223024&amp;sub=0" TargetMode="External"/><Relationship Id="rId28" Type="http://schemas.openxmlformats.org/officeDocument/2006/relationships/image" Target="media/image5.emf"/><Relationship Id="rId36" Type="http://schemas.openxmlformats.org/officeDocument/2006/relationships/hyperlink" Target="http://ivo.garant.ru/document?id=2221366&amp;sub=0" TargetMode="External"/><Relationship Id="rId49" Type="http://schemas.openxmlformats.org/officeDocument/2006/relationships/hyperlink" Target="http://ivo.garant.ru/document?id=12027847&amp;sub=9000" TargetMode="External"/><Relationship Id="rId10" Type="http://schemas.openxmlformats.org/officeDocument/2006/relationships/hyperlink" Target="http://ivo.garant.ru/document?id=70575456&amp;sub=0" TargetMode="External"/><Relationship Id="rId19" Type="http://schemas.openxmlformats.org/officeDocument/2006/relationships/hyperlink" Target="http://ivo.garant.ru/document?id=2223667&amp;sub=1400" TargetMode="External"/><Relationship Id="rId31" Type="http://schemas.openxmlformats.org/officeDocument/2006/relationships/hyperlink" Target="http://ivo.garant.ru/document?id=70173274&amp;sub=0" TargetMode="External"/><Relationship Id="rId44" Type="http://schemas.openxmlformats.org/officeDocument/2006/relationships/hyperlink" Target="http://ivo.garant.ru/document?id=3823113&amp;sub=0" TargetMode="External"/><Relationship Id="rId4" Type="http://schemas.openxmlformats.org/officeDocument/2006/relationships/webSettings" Target="webSettings.xml"/><Relationship Id="rId9" Type="http://schemas.openxmlformats.org/officeDocument/2006/relationships/hyperlink" Target="http://ivo.garant.ru/document?id=70575412&amp;sub=0" TargetMode="External"/><Relationship Id="rId14" Type="http://schemas.openxmlformats.org/officeDocument/2006/relationships/hyperlink" Target="http://ivo.garant.ru/document?id=70582448&amp;sub=0" TargetMode="External"/><Relationship Id="rId22" Type="http://schemas.openxmlformats.org/officeDocument/2006/relationships/hyperlink" Target="http://ivo.garant.ru/document?id=3824154&amp;sub=0" TargetMode="External"/><Relationship Id="rId27" Type="http://schemas.openxmlformats.org/officeDocument/2006/relationships/image" Target="media/image4.emf"/><Relationship Id="rId30" Type="http://schemas.openxmlformats.org/officeDocument/2006/relationships/hyperlink" Target="http://ivo.garant.ru/document?id=70173274&amp;sub=0" TargetMode="External"/><Relationship Id="rId35" Type="http://schemas.openxmlformats.org/officeDocument/2006/relationships/hyperlink" Target="http://ivo.garant.ru/document?id=3822438&amp;sub=0" TargetMode="External"/><Relationship Id="rId43" Type="http://schemas.openxmlformats.org/officeDocument/2006/relationships/hyperlink" Target="http://ivo.garant.ru/document?id=6080103&amp;sub=0" TargetMode="External"/><Relationship Id="rId48" Type="http://schemas.openxmlformats.org/officeDocument/2006/relationships/hyperlink" Target="http://ivo.garant.ru/document?id=7841613&amp;sub=0" TargetMode="External"/><Relationship Id="rId8" Type="http://schemas.openxmlformats.org/officeDocument/2006/relationships/hyperlink" Target="http://ivo.garant.ru/document?id=24430152&amp;sub=16"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10971</Words>
  <Characters>62536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2</cp:revision>
  <cp:lastPrinted>2017-03-06T13:23:00Z</cp:lastPrinted>
  <dcterms:created xsi:type="dcterms:W3CDTF">2017-03-06T13:26:00Z</dcterms:created>
  <dcterms:modified xsi:type="dcterms:W3CDTF">2017-03-06T13:26:00Z</dcterms:modified>
</cp:coreProperties>
</file>