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35C" w:rsidRDefault="0068225D">
      <w:pPr>
        <w:pStyle w:val="10"/>
        <w:framePr w:w="9686" w:h="955" w:hRule="exact" w:wrap="none" w:vAnchor="page" w:hAnchor="page" w:x="1535" w:y="1723"/>
        <w:shd w:val="clear" w:color="auto" w:fill="auto"/>
        <w:spacing w:after="0"/>
        <w:ind w:left="180"/>
      </w:pPr>
      <w:bookmarkStart w:id="0" w:name="bookmark0"/>
      <w:r>
        <w:t>ГЛАВНОЕ УПРАВЛЕНИЕ СТРОИТЕЛЬСТВА</w:t>
      </w:r>
      <w:r>
        <w:br/>
        <w:t>ТЮМЕНСКОЙ ОБЛАСТИ</w:t>
      </w:r>
      <w:bookmarkEnd w:id="0"/>
    </w:p>
    <w:p w:rsidR="00AD635C" w:rsidRDefault="0068225D">
      <w:pPr>
        <w:pStyle w:val="10"/>
        <w:framePr w:w="9686" w:h="437" w:hRule="exact" w:wrap="none" w:vAnchor="page" w:hAnchor="page" w:x="1535" w:y="3077"/>
        <w:shd w:val="clear" w:color="auto" w:fill="auto"/>
        <w:spacing w:after="0" w:line="380" w:lineRule="exact"/>
        <w:ind w:left="180"/>
      </w:pPr>
      <w:bookmarkStart w:id="1" w:name="bookmark1"/>
      <w:r>
        <w:t>ПРИКАЗ</w:t>
      </w:r>
      <w:bookmarkEnd w:id="1"/>
    </w:p>
    <w:p w:rsidR="00AD635C" w:rsidRDefault="0068225D">
      <w:pPr>
        <w:pStyle w:val="30"/>
        <w:framePr w:w="5314" w:h="618" w:hRule="exact" w:wrap="none" w:vAnchor="page" w:hAnchor="page" w:x="1515" w:y="3931"/>
        <w:shd w:val="clear" w:color="auto" w:fill="auto"/>
        <w:spacing w:line="200" w:lineRule="exact"/>
        <w:ind w:firstLine="0"/>
      </w:pPr>
      <w:r>
        <w:t>г. Тюмень</w:t>
      </w:r>
    </w:p>
    <w:p w:rsidR="00AD635C" w:rsidRDefault="0068225D">
      <w:pPr>
        <w:pStyle w:val="40"/>
        <w:framePr w:wrap="none" w:vAnchor="page" w:hAnchor="page" w:x="9349" w:y="3995"/>
        <w:shd w:val="clear" w:color="auto" w:fill="auto"/>
        <w:tabs>
          <w:tab w:val="left" w:pos="1104"/>
        </w:tabs>
        <w:spacing w:line="170" w:lineRule="exact"/>
      </w:pPr>
      <w:r>
        <w:rPr>
          <w:rStyle w:val="4TimesNewRoman85pt"/>
          <w:rFonts w:eastAsia="Arial"/>
        </w:rPr>
        <w:t>№</w:t>
      </w:r>
      <w:r>
        <w:rPr>
          <w:rStyle w:val="4TimesNewRoman85pt"/>
          <w:rFonts w:eastAsia="Arial"/>
        </w:rPr>
        <w:tab/>
      </w:r>
      <w:r>
        <w:rPr>
          <w:rStyle w:val="41"/>
          <w:i/>
          <w:iCs/>
        </w:rPr>
        <w:t>-/-л</w:t>
      </w:r>
    </w:p>
    <w:p w:rsidR="00AD635C" w:rsidRDefault="0068225D">
      <w:pPr>
        <w:pStyle w:val="50"/>
        <w:framePr w:wrap="none" w:vAnchor="page" w:hAnchor="page" w:x="10827" w:y="4081"/>
        <w:shd w:val="clear" w:color="auto" w:fill="auto"/>
        <w:spacing w:line="380" w:lineRule="exact"/>
      </w:pPr>
      <w:r>
        <w:t>Г</w:t>
      </w:r>
    </w:p>
    <w:p w:rsidR="00AD635C" w:rsidRDefault="0068225D">
      <w:pPr>
        <w:pStyle w:val="60"/>
        <w:framePr w:w="9686" w:h="1372" w:hRule="exact" w:wrap="none" w:vAnchor="page" w:hAnchor="page" w:x="1535" w:y="5069"/>
        <w:shd w:val="clear" w:color="auto" w:fill="auto"/>
        <w:spacing w:after="0"/>
        <w:ind w:right="5300"/>
      </w:pPr>
      <w:r>
        <w:rPr>
          <w:rStyle w:val="61"/>
        </w:rPr>
        <w:t xml:space="preserve">Об </w:t>
      </w:r>
      <w:r>
        <w:t>утверждении предельно допустимых индексов удорожания на строительную продукцию на второй квартал 2017 года</w:t>
      </w:r>
    </w:p>
    <w:p w:rsidR="00AD635C" w:rsidRDefault="0068225D">
      <w:pPr>
        <w:pStyle w:val="20"/>
        <w:framePr w:w="9686" w:h="2458" w:hRule="exact" w:wrap="none" w:vAnchor="page" w:hAnchor="page" w:x="1535" w:y="6954"/>
        <w:shd w:val="clear" w:color="auto" w:fill="auto"/>
        <w:spacing w:before="0" w:after="270"/>
        <w:ind w:firstLine="740"/>
      </w:pPr>
      <w:r>
        <w:t>Во исполнение распоряжения Губернатора Тюменской области от 01.03.2004 № 194-р «О применении индексов удорожания к объектам строительства» (в редакции от 01.08.2005),</w:t>
      </w:r>
    </w:p>
    <w:p w:rsidR="00AD635C" w:rsidRDefault="0068225D">
      <w:pPr>
        <w:pStyle w:val="20"/>
        <w:framePr w:w="9686" w:h="2458" w:hRule="exact" w:wrap="none" w:vAnchor="page" w:hAnchor="page" w:x="1535" w:y="6954"/>
        <w:shd w:val="clear" w:color="auto" w:fill="auto"/>
        <w:spacing w:before="0" w:after="280" w:line="260" w:lineRule="exact"/>
        <w:ind w:firstLine="740"/>
      </w:pPr>
      <w:r>
        <w:rPr>
          <w:rStyle w:val="23pt"/>
        </w:rPr>
        <w:t>приказываю:</w:t>
      </w:r>
    </w:p>
    <w:p w:rsidR="00AD635C" w:rsidRDefault="0068225D">
      <w:pPr>
        <w:pStyle w:val="20"/>
        <w:framePr w:w="9686" w:h="2458" w:hRule="exact" w:wrap="none" w:vAnchor="page" w:hAnchor="page" w:x="1535" w:y="6954"/>
        <w:shd w:val="clear" w:color="auto" w:fill="auto"/>
        <w:spacing w:before="0" w:after="0" w:line="302" w:lineRule="exact"/>
        <w:ind w:firstLine="740"/>
      </w:pPr>
      <w:r>
        <w:t>утвердить предельно допустимые индексы удорожания на строительную продукцию на второй квартал 2017 года, согласно приложениям №1-8.</w:t>
      </w:r>
    </w:p>
    <w:p w:rsidR="00AD635C" w:rsidRDefault="001368F1">
      <w:pPr>
        <w:framePr w:wrap="none" w:vAnchor="page" w:hAnchor="page" w:x="8087" w:y="955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97560" cy="308610"/>
            <wp:effectExtent l="0" t="0" r="0" b="0"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35C" w:rsidRDefault="0068225D">
      <w:pPr>
        <w:pStyle w:val="20"/>
        <w:framePr w:w="9686" w:h="672" w:hRule="exact" w:wrap="none" w:vAnchor="page" w:hAnchor="page" w:x="1535" w:y="10056"/>
        <w:shd w:val="clear" w:color="auto" w:fill="auto"/>
        <w:spacing w:before="0" w:after="0" w:line="307" w:lineRule="exact"/>
        <w:ind w:right="4780"/>
        <w:jc w:val="left"/>
      </w:pPr>
      <w:r>
        <w:t>Начальник Главного управления — главный архитектор Тюменской области</w:t>
      </w:r>
    </w:p>
    <w:p w:rsidR="00AD635C" w:rsidRDefault="00AD635C">
      <w:pPr>
        <w:rPr>
          <w:sz w:val="2"/>
          <w:szCs w:val="2"/>
        </w:rPr>
        <w:sectPr w:rsidR="00AD63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635C" w:rsidRDefault="0068225D">
      <w:pPr>
        <w:pStyle w:val="a5"/>
        <w:framePr w:w="10066" w:h="260" w:hRule="exact" w:wrap="none" w:vAnchor="page" w:hAnchor="page" w:x="1345" w:y="955"/>
        <w:shd w:val="clear" w:color="auto" w:fill="auto"/>
        <w:spacing w:line="200" w:lineRule="exact"/>
        <w:ind w:left="7160"/>
      </w:pPr>
      <w:r>
        <w:lastRenderedPageBreak/>
        <w:t>Приложение № 1 к приказу</w:t>
      </w:r>
    </w:p>
    <w:p w:rsidR="00AD635C" w:rsidRDefault="0068225D">
      <w:pPr>
        <w:pStyle w:val="70"/>
        <w:framePr w:w="10066" w:h="13303" w:hRule="exact" w:wrap="none" w:vAnchor="page" w:hAnchor="page" w:x="1345" w:y="1723"/>
        <w:shd w:val="clear" w:color="auto" w:fill="auto"/>
        <w:spacing w:after="244"/>
        <w:ind w:right="300"/>
      </w:pPr>
      <w:r>
        <w:t>Предельно допустимые индексы удорожания СМР</w:t>
      </w:r>
      <w:r>
        <w:br/>
        <w:t>к базисной стоимости 1991г.</w:t>
      </w:r>
    </w:p>
    <w:p w:rsidR="00AD635C" w:rsidRDefault="0068225D">
      <w:pPr>
        <w:pStyle w:val="20"/>
        <w:framePr w:w="10066" w:h="13303" w:hRule="exact" w:wrap="none" w:vAnchor="page" w:hAnchor="page" w:x="1345" w:y="1723"/>
        <w:shd w:val="clear" w:color="auto" w:fill="auto"/>
        <w:spacing w:before="0" w:after="244" w:line="302" w:lineRule="exact"/>
        <w:ind w:right="400" w:firstLine="600"/>
      </w:pPr>
      <w:r>
        <w:t>Рекомендуем к применению на второй квартал 2017 года предельно допустимые индексы удорожания стоимости строительно-монтажных работ к базисной стоимости 1991г. (Таблица 1).</w:t>
      </w:r>
    </w:p>
    <w:p w:rsidR="00AD635C" w:rsidRDefault="0068225D">
      <w:pPr>
        <w:pStyle w:val="20"/>
        <w:framePr w:w="10066" w:h="13303" w:hRule="exact" w:wrap="none" w:vAnchor="page" w:hAnchor="page" w:x="1345" w:y="1723"/>
        <w:shd w:val="clear" w:color="auto" w:fill="auto"/>
        <w:spacing w:before="0" w:after="0"/>
        <w:ind w:firstLine="600"/>
      </w:pPr>
      <w:r>
        <w:t>В индексе не учтен налог на добавленную стоимость.</w:t>
      </w:r>
    </w:p>
    <w:p w:rsidR="00AD635C" w:rsidRDefault="0068225D">
      <w:pPr>
        <w:pStyle w:val="20"/>
        <w:framePr w:w="10066" w:h="13303" w:hRule="exact" w:wrap="none" w:vAnchor="page" w:hAnchor="page" w:x="1345" w:y="1723"/>
        <w:shd w:val="clear" w:color="auto" w:fill="auto"/>
        <w:spacing w:before="0" w:after="0"/>
        <w:ind w:firstLine="600"/>
      </w:pPr>
      <w:r>
        <w:t>В общем индексе учтены затраты по компенсации:</w:t>
      </w:r>
    </w:p>
    <w:p w:rsidR="00AD635C" w:rsidRDefault="0068225D">
      <w:pPr>
        <w:pStyle w:val="20"/>
        <w:framePr w:w="10066" w:h="13303" w:hRule="exact" w:wrap="none" w:vAnchor="page" w:hAnchor="page" w:x="1345" w:y="1723"/>
        <w:numPr>
          <w:ilvl w:val="0"/>
          <w:numId w:val="1"/>
        </w:numPr>
        <w:shd w:val="clear" w:color="auto" w:fill="auto"/>
        <w:tabs>
          <w:tab w:val="left" w:pos="900"/>
        </w:tabs>
        <w:spacing w:before="0" w:after="0"/>
        <w:ind w:firstLine="600"/>
      </w:pPr>
      <w:r>
        <w:t>на разницу в стоимости материалов;</w:t>
      </w:r>
    </w:p>
    <w:p w:rsidR="00AD635C" w:rsidRDefault="0068225D">
      <w:pPr>
        <w:pStyle w:val="20"/>
        <w:framePr w:w="10066" w:h="13303" w:hRule="exact" w:wrap="none" w:vAnchor="page" w:hAnchor="page" w:x="1345" w:y="1723"/>
        <w:numPr>
          <w:ilvl w:val="0"/>
          <w:numId w:val="1"/>
        </w:numPr>
        <w:shd w:val="clear" w:color="auto" w:fill="auto"/>
        <w:tabs>
          <w:tab w:val="left" w:pos="900"/>
        </w:tabs>
        <w:spacing w:before="0" w:after="0"/>
        <w:ind w:firstLine="600"/>
      </w:pPr>
      <w:r>
        <w:t>на увеличение заработной платы;</w:t>
      </w:r>
    </w:p>
    <w:p w:rsidR="00AD635C" w:rsidRDefault="0068225D">
      <w:pPr>
        <w:pStyle w:val="20"/>
        <w:framePr w:w="10066" w:h="13303" w:hRule="exact" w:wrap="none" w:vAnchor="page" w:hAnchor="page" w:x="1345" w:y="1723"/>
        <w:numPr>
          <w:ilvl w:val="0"/>
          <w:numId w:val="1"/>
        </w:numPr>
        <w:shd w:val="clear" w:color="auto" w:fill="auto"/>
        <w:tabs>
          <w:tab w:val="left" w:pos="900"/>
        </w:tabs>
        <w:spacing w:before="0" w:after="0"/>
        <w:ind w:firstLine="600"/>
      </w:pPr>
      <w:r>
        <w:t>на аккордную оплату труда;</w:t>
      </w:r>
    </w:p>
    <w:p w:rsidR="00AD635C" w:rsidRDefault="0068225D">
      <w:pPr>
        <w:pStyle w:val="20"/>
        <w:framePr w:w="10066" w:h="13303" w:hRule="exact" w:wrap="none" w:vAnchor="page" w:hAnchor="page" w:x="1345" w:y="1723"/>
        <w:numPr>
          <w:ilvl w:val="0"/>
          <w:numId w:val="1"/>
        </w:numPr>
        <w:shd w:val="clear" w:color="auto" w:fill="auto"/>
        <w:tabs>
          <w:tab w:val="left" w:pos="900"/>
        </w:tabs>
        <w:spacing w:before="0" w:after="0"/>
        <w:ind w:firstLine="600"/>
      </w:pPr>
      <w:r>
        <w:t>на увеличение накладных расходов;</w:t>
      </w:r>
    </w:p>
    <w:p w:rsidR="00AD635C" w:rsidRDefault="0068225D">
      <w:pPr>
        <w:pStyle w:val="20"/>
        <w:framePr w:w="10066" w:h="13303" w:hRule="exact" w:wrap="none" w:vAnchor="page" w:hAnchor="page" w:x="1345" w:y="1723"/>
        <w:numPr>
          <w:ilvl w:val="0"/>
          <w:numId w:val="1"/>
        </w:numPr>
        <w:shd w:val="clear" w:color="auto" w:fill="auto"/>
        <w:tabs>
          <w:tab w:val="left" w:pos="900"/>
        </w:tabs>
        <w:spacing w:before="0" w:after="0"/>
        <w:ind w:firstLine="600"/>
      </w:pPr>
      <w:r>
        <w:t>на увеличение плановых накоплений;</w:t>
      </w:r>
    </w:p>
    <w:p w:rsidR="00AD635C" w:rsidRDefault="0068225D">
      <w:pPr>
        <w:pStyle w:val="20"/>
        <w:framePr w:w="10066" w:h="13303" w:hRule="exact" w:wrap="none" w:vAnchor="page" w:hAnchor="page" w:x="1345" w:y="1723"/>
        <w:numPr>
          <w:ilvl w:val="0"/>
          <w:numId w:val="1"/>
        </w:numPr>
        <w:shd w:val="clear" w:color="auto" w:fill="auto"/>
        <w:tabs>
          <w:tab w:val="left" w:pos="900"/>
        </w:tabs>
        <w:spacing w:before="0" w:after="0"/>
        <w:ind w:firstLine="600"/>
      </w:pPr>
      <w:r>
        <w:t>за выслугу лет;</w:t>
      </w:r>
    </w:p>
    <w:p w:rsidR="00AD635C" w:rsidRDefault="0068225D">
      <w:pPr>
        <w:pStyle w:val="20"/>
        <w:framePr w:w="10066" w:h="13303" w:hRule="exact" w:wrap="none" w:vAnchor="page" w:hAnchor="page" w:x="1345" w:y="1723"/>
        <w:numPr>
          <w:ilvl w:val="0"/>
          <w:numId w:val="1"/>
        </w:numPr>
        <w:shd w:val="clear" w:color="auto" w:fill="auto"/>
        <w:tabs>
          <w:tab w:val="left" w:pos="900"/>
        </w:tabs>
        <w:spacing w:before="0" w:after="0"/>
        <w:ind w:firstLine="600"/>
      </w:pPr>
      <w:r>
        <w:t>за дополнительные отпуска;</w:t>
      </w:r>
    </w:p>
    <w:p w:rsidR="00AD635C" w:rsidRDefault="0068225D">
      <w:pPr>
        <w:pStyle w:val="20"/>
        <w:framePr w:w="10066" w:h="13303" w:hRule="exact" w:wrap="none" w:vAnchor="page" w:hAnchor="page" w:x="1345" w:y="1723"/>
        <w:numPr>
          <w:ilvl w:val="0"/>
          <w:numId w:val="1"/>
        </w:numPr>
        <w:shd w:val="clear" w:color="auto" w:fill="auto"/>
        <w:tabs>
          <w:tab w:val="left" w:pos="900"/>
        </w:tabs>
        <w:spacing w:before="0" w:after="0"/>
        <w:ind w:firstLine="600"/>
      </w:pPr>
      <w:r>
        <w:t>за автомобильные и железнодорожные перевозки;</w:t>
      </w:r>
    </w:p>
    <w:p w:rsidR="00AD635C" w:rsidRDefault="0068225D">
      <w:pPr>
        <w:pStyle w:val="20"/>
        <w:framePr w:w="10066" w:h="13303" w:hRule="exact" w:wrap="none" w:vAnchor="page" w:hAnchor="page" w:x="1345" w:y="1723"/>
        <w:numPr>
          <w:ilvl w:val="0"/>
          <w:numId w:val="1"/>
        </w:numPr>
        <w:shd w:val="clear" w:color="auto" w:fill="auto"/>
        <w:tabs>
          <w:tab w:val="left" w:pos="900"/>
        </w:tabs>
        <w:spacing w:before="0" w:after="0"/>
        <w:ind w:firstLine="600"/>
      </w:pPr>
      <w:r>
        <w:t>за тепло-электроэнергию;</w:t>
      </w:r>
    </w:p>
    <w:p w:rsidR="00AD635C" w:rsidRDefault="0068225D">
      <w:pPr>
        <w:pStyle w:val="20"/>
        <w:framePr w:w="10066" w:h="13303" w:hRule="exact" w:wrap="none" w:vAnchor="page" w:hAnchor="page" w:x="1345" w:y="1723"/>
        <w:numPr>
          <w:ilvl w:val="0"/>
          <w:numId w:val="1"/>
        </w:numPr>
        <w:shd w:val="clear" w:color="auto" w:fill="auto"/>
        <w:tabs>
          <w:tab w:val="left" w:pos="900"/>
        </w:tabs>
        <w:spacing w:before="0" w:after="0"/>
        <w:ind w:firstLine="600"/>
      </w:pPr>
      <w:r>
        <w:t>на удорожание по машинам и механизмам;</w:t>
      </w:r>
    </w:p>
    <w:p w:rsidR="00AD635C" w:rsidRDefault="0068225D">
      <w:pPr>
        <w:pStyle w:val="20"/>
        <w:framePr w:w="10066" w:h="13303" w:hRule="exact" w:wrap="none" w:vAnchor="page" w:hAnchor="page" w:x="1345" w:y="1723"/>
        <w:numPr>
          <w:ilvl w:val="0"/>
          <w:numId w:val="1"/>
        </w:numPr>
        <w:shd w:val="clear" w:color="auto" w:fill="auto"/>
        <w:tabs>
          <w:tab w:val="left" w:pos="900"/>
        </w:tabs>
        <w:spacing w:before="0"/>
        <w:ind w:firstLine="600"/>
      </w:pPr>
      <w:r>
        <w:t>на местные налоги.</w:t>
      </w:r>
    </w:p>
    <w:p w:rsidR="00AD635C" w:rsidRDefault="0068225D">
      <w:pPr>
        <w:pStyle w:val="20"/>
        <w:framePr w:w="10066" w:h="13303" w:hRule="exact" w:wrap="none" w:vAnchor="page" w:hAnchor="page" w:x="1345" w:y="1723"/>
        <w:shd w:val="clear" w:color="auto" w:fill="auto"/>
        <w:spacing w:before="0" w:after="0"/>
        <w:ind w:right="400" w:firstLine="600"/>
      </w:pPr>
      <w:r>
        <w:t>На второй квартал 2017 года уровень фонда оплаты труда на одного рабочего четвертого разряда принят в размере 37 143,7 руб.</w:t>
      </w:r>
    </w:p>
    <w:p w:rsidR="00AD635C" w:rsidRDefault="0068225D">
      <w:pPr>
        <w:pStyle w:val="20"/>
        <w:framePr w:w="10066" w:h="13303" w:hRule="exact" w:wrap="none" w:vAnchor="page" w:hAnchor="page" w:x="1345" w:y="1723"/>
        <w:shd w:val="clear" w:color="auto" w:fill="auto"/>
        <w:spacing w:before="0" w:after="0"/>
        <w:ind w:right="400" w:firstLine="760"/>
      </w:pPr>
      <w:r>
        <w:t>Руководствуясь приказом Главного управления строительства Тюменской области от 21.06.2016 № 423-од «Об исчислении фонда оплаты труда рабочих строителей при расчете предельно допустимых и индивидуальных индексов удорожания» заработная плата рабочего строителя исчисляется исходя из средней заработной платы работника строительного производства, согласно официально опубликованным данным Территориального органа Федеральной службы государственной статистики по Тюменской области.</w:t>
      </w:r>
    </w:p>
    <w:p w:rsidR="00AD635C" w:rsidRDefault="0068225D">
      <w:pPr>
        <w:pStyle w:val="20"/>
        <w:framePr w:w="10066" w:h="13303" w:hRule="exact" w:wrap="none" w:vAnchor="page" w:hAnchor="page" w:x="1345" w:y="1723"/>
        <w:shd w:val="clear" w:color="auto" w:fill="auto"/>
        <w:spacing w:before="0" w:after="236"/>
        <w:ind w:right="400" w:firstLine="760"/>
      </w:pPr>
      <w:r>
        <w:t>В статистических данных по заработной плате учтены затраты по разъездному и передвижному характеру работ.</w:t>
      </w:r>
    </w:p>
    <w:p w:rsidR="00AD635C" w:rsidRDefault="0068225D">
      <w:pPr>
        <w:pStyle w:val="20"/>
        <w:framePr w:w="10066" w:h="13303" w:hRule="exact" w:wrap="none" w:vAnchor="page" w:hAnchor="page" w:x="1345" w:y="1723"/>
        <w:shd w:val="clear" w:color="auto" w:fill="auto"/>
        <w:spacing w:before="0" w:after="0" w:line="302" w:lineRule="exact"/>
        <w:ind w:right="400" w:firstLine="760"/>
      </w:pPr>
      <w:r>
        <w:t>Индексы, указанные на жилые, коммунальные и гражданские здания, рассчитаны на объектную смету, без учета наружных сетей и благоустройства.</w:t>
      </w:r>
    </w:p>
    <w:p w:rsidR="00AD635C" w:rsidRDefault="0068225D">
      <w:pPr>
        <w:pStyle w:val="20"/>
        <w:framePr w:w="10066" w:h="13303" w:hRule="exact" w:wrap="none" w:vAnchor="page" w:hAnchor="page" w:x="1345" w:y="1723"/>
        <w:shd w:val="clear" w:color="auto" w:fill="auto"/>
        <w:spacing w:before="0"/>
        <w:ind w:right="400" w:firstLine="760"/>
      </w:pPr>
      <w:r>
        <w:t>В индексе учтен транспортный налог на эксплуатацию строительных машин и автотранспортных средств. Затраты, связанные с уплатой транспортного налога по служебному легковому автотранспорту, возмещаются за счет накладных расходов.</w:t>
      </w:r>
    </w:p>
    <w:p w:rsidR="00AD635C" w:rsidRDefault="0068225D">
      <w:pPr>
        <w:pStyle w:val="20"/>
        <w:framePr w:w="10066" w:h="13303" w:hRule="exact" w:wrap="none" w:vAnchor="page" w:hAnchor="page" w:x="1345" w:y="1723"/>
        <w:shd w:val="clear" w:color="auto" w:fill="auto"/>
        <w:tabs>
          <w:tab w:val="left" w:pos="1546"/>
        </w:tabs>
        <w:spacing w:before="0" w:after="0"/>
        <w:ind w:right="400" w:firstLine="760"/>
      </w:pPr>
      <w:r>
        <w:t>Индексы удорожания рассчитаны с учетом письма Госстроя России от 27.11.2012</w:t>
      </w:r>
      <w:r>
        <w:tab/>
        <w:t>№2536-ИП/12/ГС (с учетом понижающих коэффициентов к</w:t>
      </w:r>
    </w:p>
    <w:p w:rsidR="00AD635C" w:rsidRDefault="0068225D">
      <w:pPr>
        <w:pStyle w:val="20"/>
        <w:framePr w:w="10066" w:h="13303" w:hRule="exact" w:wrap="none" w:vAnchor="page" w:hAnchor="page" w:x="1345" w:y="1723"/>
        <w:shd w:val="clear" w:color="auto" w:fill="auto"/>
        <w:spacing w:before="0" w:after="0"/>
        <w:jc w:val="left"/>
      </w:pPr>
      <w:r>
        <w:t>накладным расходам - 0,85 и сметной прибыли - 0,8).</w:t>
      </w:r>
    </w:p>
    <w:p w:rsidR="00AD635C" w:rsidRDefault="00AD635C">
      <w:pPr>
        <w:rPr>
          <w:sz w:val="2"/>
          <w:szCs w:val="2"/>
        </w:rPr>
        <w:sectPr w:rsidR="00AD63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635C" w:rsidRDefault="0068225D">
      <w:pPr>
        <w:pStyle w:val="20"/>
        <w:framePr w:w="10066" w:h="2774" w:hRule="exact" w:wrap="none" w:vAnchor="page" w:hAnchor="page" w:x="1067" w:y="1113"/>
        <w:shd w:val="clear" w:color="auto" w:fill="auto"/>
        <w:spacing w:before="0" w:after="0" w:line="302" w:lineRule="exact"/>
        <w:ind w:right="400" w:firstLine="760"/>
      </w:pPr>
      <w:r>
        <w:lastRenderedPageBreak/>
        <w:t>В случае если в данный индекс организация не укладывается, расчет производится индивидуально по представленным сметам и расчетноплатежным документам.</w:t>
      </w:r>
    </w:p>
    <w:p w:rsidR="00AD635C" w:rsidRDefault="0068225D">
      <w:pPr>
        <w:pStyle w:val="20"/>
        <w:framePr w:w="10066" w:h="2774" w:hRule="exact" w:wrap="none" w:vAnchor="page" w:hAnchor="page" w:x="1067" w:y="1113"/>
        <w:shd w:val="clear" w:color="auto" w:fill="auto"/>
        <w:spacing w:before="0" w:after="0" w:line="302" w:lineRule="exact"/>
        <w:ind w:firstLine="760"/>
      </w:pPr>
      <w:r>
        <w:t>Примечание.</w:t>
      </w:r>
    </w:p>
    <w:p w:rsidR="00AD635C" w:rsidRDefault="0068225D">
      <w:pPr>
        <w:pStyle w:val="20"/>
        <w:framePr w:w="10066" w:h="2774" w:hRule="exact" w:wrap="none" w:vAnchor="page" w:hAnchor="page" w:x="1067" w:y="1113"/>
        <w:shd w:val="clear" w:color="auto" w:fill="auto"/>
        <w:spacing w:before="0" w:after="0" w:line="302" w:lineRule="exact"/>
        <w:ind w:right="400" w:firstLine="760"/>
      </w:pPr>
      <w:r>
        <w:t>Индексы предназначены для расчетов стоимости строительства базисно-индексным методом, формирования начальной цены при подготовке конкурсной документации, документации об аукционе и общеэкономических расчетов в инвестиционной сфере для объектов полностью или частично финансируемых из средств областного бюджета.</w:t>
      </w:r>
    </w:p>
    <w:p w:rsidR="00AD635C" w:rsidRDefault="00AD635C">
      <w:pPr>
        <w:rPr>
          <w:sz w:val="2"/>
          <w:szCs w:val="2"/>
        </w:rPr>
        <w:sectPr w:rsidR="00AD63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635C" w:rsidRDefault="0068225D">
      <w:pPr>
        <w:pStyle w:val="30"/>
        <w:framePr w:w="9912" w:h="757" w:hRule="exact" w:wrap="none" w:vAnchor="page" w:hAnchor="page" w:x="1143" w:y="1123"/>
        <w:shd w:val="clear" w:color="auto" w:fill="auto"/>
        <w:spacing w:line="230" w:lineRule="exact"/>
        <w:ind w:left="8000" w:right="280" w:firstLine="0"/>
      </w:pPr>
      <w:r>
        <w:lastRenderedPageBreak/>
        <w:t>Таблица №1 к приложению №1</w:t>
      </w:r>
    </w:p>
    <w:p w:rsidR="00AD635C" w:rsidRDefault="0068225D">
      <w:pPr>
        <w:pStyle w:val="80"/>
        <w:framePr w:w="9912" w:h="757" w:hRule="exact" w:wrap="none" w:vAnchor="page" w:hAnchor="page" w:x="1143" w:y="1123"/>
        <w:shd w:val="clear" w:color="auto" w:fill="auto"/>
        <w:spacing w:after="0"/>
        <w:ind w:left="6020"/>
      </w:pPr>
      <w:r>
        <w:rPr>
          <w:rStyle w:val="80pt"/>
        </w:rPr>
        <w:t xml:space="preserve">к приказу от </w:t>
      </w:r>
      <w:r>
        <w:rPr>
          <w:rStyle w:val="81"/>
          <w:i/>
          <w:iCs/>
          <w:lang w:val="ru-RU" w:eastAsia="ru-RU" w:bidi="ru-RU"/>
        </w:rPr>
        <w:t>Л/^</w:t>
      </w:r>
      <w:r>
        <w:rPr>
          <w:rStyle w:val="81"/>
          <w:i/>
          <w:iCs/>
          <w:vertAlign w:val="superscript"/>
          <w:lang w:val="ru-RU" w:eastAsia="ru-RU" w:bidi="ru-RU"/>
        </w:rPr>
        <w:t>у</w:t>
      </w:r>
      <w:r>
        <w:rPr>
          <w:rStyle w:val="81"/>
          <w:i/>
          <w:iCs/>
          <w:lang w:val="ru-RU" w:eastAsia="ru-RU" w:bidi="ru-RU"/>
        </w:rPr>
        <w:t>/</w:t>
      </w:r>
      <w:r>
        <w:rPr>
          <w:rStyle w:val="81"/>
          <w:i/>
          <w:iCs/>
        </w:rPr>
        <w:t>cjiP</w:t>
      </w:r>
      <w:r w:rsidRPr="0068225D">
        <w:rPr>
          <w:rStyle w:val="81"/>
          <w:i/>
          <w:iCs/>
          <w:lang w:val="ru-RU"/>
        </w:rPr>
        <w:t>/</w:t>
      </w:r>
      <w:r>
        <w:rPr>
          <w:rStyle w:val="81"/>
          <w:i/>
          <w:iCs/>
        </w:rPr>
        <w:t>S</w:t>
      </w:r>
      <w:r w:rsidRPr="0068225D">
        <w:rPr>
          <w:rStyle w:val="80pt"/>
          <w:lang w:eastAsia="en-US" w:bidi="en-US"/>
        </w:rPr>
        <w:t xml:space="preserve"> </w:t>
      </w:r>
      <w:r>
        <w:rPr>
          <w:rStyle w:val="80pt"/>
        </w:rPr>
        <w:t xml:space="preserve">№ </w:t>
      </w:r>
      <w:r>
        <w:rPr>
          <w:rStyle w:val="81"/>
          <w:i/>
          <w:iCs/>
        </w:rPr>
        <w:t>fiJS</w:t>
      </w:r>
      <w:r w:rsidRPr="0068225D">
        <w:rPr>
          <w:rStyle w:val="81"/>
          <w:i/>
          <w:iCs/>
          <w:lang w:val="ru-RU"/>
        </w:rPr>
        <w:t>/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1819"/>
        <w:gridCol w:w="850"/>
        <w:gridCol w:w="965"/>
        <w:gridCol w:w="1022"/>
        <w:gridCol w:w="864"/>
        <w:gridCol w:w="1027"/>
      </w:tblGrid>
      <w:tr w:rsidR="00AD635C">
        <w:tblPrEx>
          <w:tblCellMar>
            <w:top w:w="0" w:type="dxa"/>
            <w:bottom w:w="0" w:type="dxa"/>
          </w:tblCellMar>
        </w:tblPrEx>
        <w:trPr>
          <w:trHeight w:hRule="exact" w:val="144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Виды работ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0pt"/>
              </w:rPr>
              <w:t>Тюмень,</w:t>
            </w:r>
          </w:p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0pt"/>
              </w:rPr>
              <w:t>Тобольск, Ишим, Заводоуковск, Вагай, Ялуторовск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I зона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ind w:left="220"/>
              <w:jc w:val="left"/>
            </w:pPr>
            <w:r>
              <w:rPr>
                <w:rStyle w:val="210pt"/>
              </w:rPr>
              <w:t>II зона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  <w:lang w:val="en-US" w:eastAsia="en-US" w:bidi="en-US"/>
              </w:rPr>
              <w:t xml:space="preserve">III </w:t>
            </w:r>
            <w:r>
              <w:rPr>
                <w:rStyle w:val="210pt"/>
              </w:rPr>
              <w:t>зона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</w:rPr>
              <w:t>IV</w:t>
            </w:r>
          </w:p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60" w:after="0" w:line="200" w:lineRule="exact"/>
              <w:jc w:val="center"/>
            </w:pPr>
            <w:r>
              <w:rPr>
                <w:rStyle w:val="210pt"/>
              </w:rPr>
              <w:t>зона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V зона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180" w:lineRule="exact"/>
              <w:ind w:left="140"/>
              <w:jc w:val="left"/>
            </w:pPr>
            <w:r>
              <w:rPr>
                <w:rStyle w:val="29pt"/>
              </w:rPr>
              <w:t>Капитальный ремонт объектов жилищно-гражданского назначения: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при накладных 14,2%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105,46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101,69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ind w:left="220"/>
              <w:jc w:val="left"/>
            </w:pPr>
            <w:r>
              <w:rPr>
                <w:rStyle w:val="210pt"/>
              </w:rPr>
              <w:t>100,72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98,90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99,79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103,66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при накладных 18,3%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101,77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98,13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ind w:left="220"/>
              <w:jc w:val="left"/>
            </w:pPr>
            <w:r>
              <w:rPr>
                <w:rStyle w:val="210pt"/>
              </w:rPr>
              <w:t>97,19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95,44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96,30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100,03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при накладных 22,5%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98,29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94,78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ind w:left="220"/>
              <w:jc w:val="left"/>
            </w:pPr>
            <w:r>
              <w:rPr>
                <w:rStyle w:val="210pt"/>
              </w:rPr>
              <w:t>93,87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92,17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93,00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96,61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для организаций с упрощённой системой налогообложения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102,50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98,95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ind w:left="220"/>
              <w:jc w:val="left"/>
            </w:pPr>
            <w:r>
              <w:rPr>
                <w:rStyle w:val="210pt"/>
              </w:rPr>
              <w:t>98,03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96,29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97,15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384" w:h="3456" w:wrap="none" w:vAnchor="page" w:hAnchor="page" w:x="1143" w:y="227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100,83</w:t>
            </w:r>
          </w:p>
        </w:tc>
      </w:tr>
    </w:tbl>
    <w:p w:rsidR="00AD635C" w:rsidRDefault="00AD635C">
      <w:pPr>
        <w:rPr>
          <w:sz w:val="2"/>
          <w:szCs w:val="2"/>
        </w:rPr>
        <w:sectPr w:rsidR="00AD63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635C" w:rsidRDefault="0068225D">
      <w:pPr>
        <w:pStyle w:val="30"/>
        <w:framePr w:w="10234" w:h="724" w:hRule="exact" w:wrap="none" w:vAnchor="page" w:hAnchor="page" w:x="983" w:y="1141"/>
        <w:shd w:val="clear" w:color="auto" w:fill="auto"/>
        <w:spacing w:line="226" w:lineRule="exact"/>
        <w:ind w:left="7220" w:right="580"/>
        <w:jc w:val="left"/>
      </w:pPr>
      <w:r>
        <w:lastRenderedPageBreak/>
        <w:t xml:space="preserve">Приложение № 2 к приказу от </w:t>
      </w:r>
      <w:r>
        <w:rPr>
          <w:rStyle w:val="3-1pt"/>
        </w:rPr>
        <w:t>cJy</w:t>
      </w:r>
      <w:r w:rsidRPr="0068225D">
        <w:rPr>
          <w:rStyle w:val="3-1pt"/>
          <w:lang w:val="ru-RU"/>
        </w:rPr>
        <w:t xml:space="preserve"> </w:t>
      </w:r>
      <w:r>
        <w:rPr>
          <w:rStyle w:val="3-1pt"/>
        </w:rPr>
        <w:t>Wvte</w:t>
      </w:r>
      <w:r w:rsidRPr="0068225D">
        <w:rPr>
          <w:rStyle w:val="3-1pt"/>
          <w:lang w:val="ru-RU"/>
        </w:rPr>
        <w:t xml:space="preserve">/? </w:t>
      </w:r>
      <w:r>
        <w:rPr>
          <w:rStyle w:val="3-1pt"/>
          <w:lang w:val="ru-RU" w:eastAsia="ru-RU" w:bidi="ru-RU"/>
        </w:rPr>
        <w:t>Нч</w:t>
      </w:r>
    </w:p>
    <w:p w:rsidR="00AD635C" w:rsidRDefault="0068225D">
      <w:pPr>
        <w:pStyle w:val="80"/>
        <w:framePr w:w="10234" w:h="724" w:hRule="exact" w:wrap="none" w:vAnchor="page" w:hAnchor="page" w:x="983" w:y="1141"/>
        <w:shd w:val="clear" w:color="auto" w:fill="auto"/>
        <w:spacing w:after="0" w:line="226" w:lineRule="exact"/>
        <w:jc w:val="right"/>
      </w:pPr>
      <w:r>
        <w:rPr>
          <w:lang w:val="en-US" w:eastAsia="en-US" w:bidi="en-US"/>
        </w:rPr>
        <w:t>ft</w:t>
      </w:r>
    </w:p>
    <w:p w:rsidR="00AD635C" w:rsidRDefault="0068225D">
      <w:pPr>
        <w:pStyle w:val="70"/>
        <w:framePr w:w="10234" w:h="657" w:hRule="exact" w:wrap="none" w:vAnchor="page" w:hAnchor="page" w:x="983" w:y="1890"/>
        <w:shd w:val="clear" w:color="auto" w:fill="auto"/>
        <w:spacing w:after="0" w:line="302" w:lineRule="exact"/>
        <w:ind w:right="180"/>
      </w:pPr>
      <w:r>
        <w:t>Предельно допустимые индексы удорожания СМР</w:t>
      </w:r>
      <w:r>
        <w:br/>
        <w:t>к базисной стоимости 2001г.</w:t>
      </w:r>
    </w:p>
    <w:p w:rsidR="00AD635C" w:rsidRDefault="0068225D">
      <w:pPr>
        <w:pStyle w:val="20"/>
        <w:framePr w:w="10234" w:h="5184" w:hRule="exact" w:wrap="none" w:vAnchor="page" w:hAnchor="page" w:x="983" w:y="2802"/>
        <w:shd w:val="clear" w:color="auto" w:fill="auto"/>
        <w:spacing w:before="0" w:after="236"/>
        <w:ind w:right="580" w:firstLine="740"/>
      </w:pPr>
      <w:r>
        <w:t>Рекомендуем к применению на второй квартал 2017 года предельно допустимые индексы удорожания стоимости строительно-монтажных работ к базисной стоимости 2001 года (ред. 2009г.) (Таблица 2), к базисной стоимости 2001 года (ред. 2014г.) (Таблица 3).</w:t>
      </w:r>
    </w:p>
    <w:p w:rsidR="00AD635C" w:rsidRDefault="0068225D">
      <w:pPr>
        <w:pStyle w:val="20"/>
        <w:framePr w:w="10234" w:h="5184" w:hRule="exact" w:wrap="none" w:vAnchor="page" w:hAnchor="page" w:x="983" w:y="2802"/>
        <w:shd w:val="clear" w:color="auto" w:fill="auto"/>
        <w:spacing w:before="0" w:after="0" w:line="302" w:lineRule="exact"/>
        <w:ind w:firstLine="740"/>
      </w:pPr>
      <w:r>
        <w:t>В индексе учтен налог на транспортные средства.</w:t>
      </w:r>
    </w:p>
    <w:p w:rsidR="00AD635C" w:rsidRDefault="0068225D">
      <w:pPr>
        <w:pStyle w:val="20"/>
        <w:framePr w:w="10234" w:h="5184" w:hRule="exact" w:wrap="none" w:vAnchor="page" w:hAnchor="page" w:x="983" w:y="2802"/>
        <w:shd w:val="clear" w:color="auto" w:fill="auto"/>
        <w:spacing w:before="0" w:after="0" w:line="302" w:lineRule="exact"/>
        <w:ind w:firstLine="740"/>
      </w:pPr>
      <w:r>
        <w:t>В общем индексе учтены затраты по компенсации:</w:t>
      </w:r>
    </w:p>
    <w:p w:rsidR="00AD635C" w:rsidRDefault="0068225D">
      <w:pPr>
        <w:pStyle w:val="20"/>
        <w:framePr w:w="10234" w:h="5184" w:hRule="exact" w:wrap="none" w:vAnchor="page" w:hAnchor="page" w:x="983" w:y="2802"/>
        <w:numPr>
          <w:ilvl w:val="0"/>
          <w:numId w:val="1"/>
        </w:numPr>
        <w:shd w:val="clear" w:color="auto" w:fill="auto"/>
        <w:tabs>
          <w:tab w:val="left" w:pos="988"/>
        </w:tabs>
        <w:spacing w:before="0" w:after="0" w:line="302" w:lineRule="exact"/>
        <w:ind w:firstLine="740"/>
      </w:pPr>
      <w:r>
        <w:t>на разницу в стоимости материалов;</w:t>
      </w:r>
    </w:p>
    <w:p w:rsidR="00AD635C" w:rsidRDefault="0068225D">
      <w:pPr>
        <w:pStyle w:val="20"/>
        <w:framePr w:w="10234" w:h="5184" w:hRule="exact" w:wrap="none" w:vAnchor="page" w:hAnchor="page" w:x="983" w:y="2802"/>
        <w:numPr>
          <w:ilvl w:val="0"/>
          <w:numId w:val="1"/>
        </w:numPr>
        <w:shd w:val="clear" w:color="auto" w:fill="auto"/>
        <w:tabs>
          <w:tab w:val="left" w:pos="988"/>
        </w:tabs>
        <w:spacing w:before="0" w:after="0" w:line="302" w:lineRule="exact"/>
        <w:ind w:firstLine="740"/>
      </w:pPr>
      <w:r>
        <w:t>с учетом автомобильных перевозок;</w:t>
      </w:r>
    </w:p>
    <w:p w:rsidR="00AD635C" w:rsidRDefault="0068225D">
      <w:pPr>
        <w:pStyle w:val="20"/>
        <w:framePr w:w="10234" w:h="5184" w:hRule="exact" w:wrap="none" w:vAnchor="page" w:hAnchor="page" w:x="983" w:y="2802"/>
        <w:numPr>
          <w:ilvl w:val="0"/>
          <w:numId w:val="1"/>
        </w:numPr>
        <w:shd w:val="clear" w:color="auto" w:fill="auto"/>
        <w:tabs>
          <w:tab w:val="left" w:pos="988"/>
        </w:tabs>
        <w:spacing w:before="0" w:after="0" w:line="302" w:lineRule="exact"/>
        <w:ind w:firstLine="740"/>
      </w:pPr>
      <w:r>
        <w:t>на увеличение заработной платы;</w:t>
      </w:r>
    </w:p>
    <w:p w:rsidR="00AD635C" w:rsidRDefault="0068225D">
      <w:pPr>
        <w:pStyle w:val="20"/>
        <w:framePr w:w="10234" w:h="5184" w:hRule="exact" w:wrap="none" w:vAnchor="page" w:hAnchor="page" w:x="983" w:y="2802"/>
        <w:numPr>
          <w:ilvl w:val="0"/>
          <w:numId w:val="1"/>
        </w:numPr>
        <w:shd w:val="clear" w:color="auto" w:fill="auto"/>
        <w:tabs>
          <w:tab w:val="left" w:pos="988"/>
        </w:tabs>
        <w:spacing w:before="0" w:after="0" w:line="302" w:lineRule="exact"/>
        <w:ind w:firstLine="740"/>
      </w:pPr>
      <w:r>
        <w:t>на аккордную оплату труда;</w:t>
      </w:r>
    </w:p>
    <w:p w:rsidR="00AD635C" w:rsidRDefault="0068225D">
      <w:pPr>
        <w:pStyle w:val="20"/>
        <w:framePr w:w="10234" w:h="5184" w:hRule="exact" w:wrap="none" w:vAnchor="page" w:hAnchor="page" w:x="983" w:y="2802"/>
        <w:numPr>
          <w:ilvl w:val="0"/>
          <w:numId w:val="1"/>
        </w:numPr>
        <w:shd w:val="clear" w:color="auto" w:fill="auto"/>
        <w:tabs>
          <w:tab w:val="left" w:pos="988"/>
        </w:tabs>
        <w:spacing w:before="0" w:after="0" w:line="302" w:lineRule="exact"/>
        <w:ind w:firstLine="740"/>
      </w:pPr>
      <w:r>
        <w:t>на увеличение накладных расходов;</w:t>
      </w:r>
    </w:p>
    <w:p w:rsidR="00AD635C" w:rsidRDefault="0068225D">
      <w:pPr>
        <w:pStyle w:val="20"/>
        <w:framePr w:w="10234" w:h="5184" w:hRule="exact" w:wrap="none" w:vAnchor="page" w:hAnchor="page" w:x="983" w:y="2802"/>
        <w:numPr>
          <w:ilvl w:val="0"/>
          <w:numId w:val="1"/>
        </w:numPr>
        <w:shd w:val="clear" w:color="auto" w:fill="auto"/>
        <w:tabs>
          <w:tab w:val="left" w:pos="988"/>
        </w:tabs>
        <w:spacing w:before="0" w:after="0" w:line="302" w:lineRule="exact"/>
        <w:ind w:firstLine="740"/>
      </w:pPr>
      <w:r>
        <w:t>на увеличение плановых расходов;</w:t>
      </w:r>
    </w:p>
    <w:p w:rsidR="00AD635C" w:rsidRDefault="0068225D">
      <w:pPr>
        <w:pStyle w:val="20"/>
        <w:framePr w:w="10234" w:h="5184" w:hRule="exact" w:wrap="none" w:vAnchor="page" w:hAnchor="page" w:x="983" w:y="2802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02" w:lineRule="exact"/>
        <w:ind w:firstLine="740"/>
      </w:pPr>
      <w:r>
        <w:t>за выслугу лет;</w:t>
      </w:r>
    </w:p>
    <w:p w:rsidR="00AD635C" w:rsidRDefault="0068225D">
      <w:pPr>
        <w:pStyle w:val="20"/>
        <w:framePr w:w="10234" w:h="5184" w:hRule="exact" w:wrap="none" w:vAnchor="page" w:hAnchor="page" w:x="983" w:y="2802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02" w:lineRule="exact"/>
        <w:ind w:firstLine="740"/>
      </w:pPr>
      <w:r>
        <w:t>за дополнительный отпуск;</w:t>
      </w:r>
    </w:p>
    <w:p w:rsidR="00AD635C" w:rsidRDefault="0068225D">
      <w:pPr>
        <w:pStyle w:val="20"/>
        <w:framePr w:w="10234" w:h="5184" w:hRule="exact" w:wrap="none" w:vAnchor="page" w:hAnchor="page" w:x="983" w:y="2802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02" w:lineRule="exact"/>
        <w:ind w:firstLine="740"/>
      </w:pPr>
      <w:r>
        <w:t>за удорожание по машинам и механизмам;</w:t>
      </w:r>
    </w:p>
    <w:p w:rsidR="00AD635C" w:rsidRDefault="0068225D">
      <w:pPr>
        <w:pStyle w:val="20"/>
        <w:framePr w:w="10234" w:h="5184" w:hRule="exact" w:wrap="none" w:vAnchor="page" w:hAnchor="page" w:x="983" w:y="2802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02" w:lineRule="exact"/>
        <w:ind w:firstLine="740"/>
      </w:pPr>
      <w:r>
        <w:t>на местные налоги.</w:t>
      </w:r>
    </w:p>
    <w:p w:rsidR="00AD635C" w:rsidRDefault="0068225D">
      <w:pPr>
        <w:pStyle w:val="20"/>
        <w:framePr w:w="10234" w:h="7583" w:hRule="exact" w:wrap="none" w:vAnchor="page" w:hAnchor="page" w:x="983" w:y="8240"/>
        <w:shd w:val="clear" w:color="auto" w:fill="auto"/>
        <w:spacing w:before="0" w:after="0"/>
        <w:ind w:right="580" w:firstLine="740"/>
      </w:pPr>
      <w:r>
        <w:t>В индексе учтен транспортный налог на эксплуатацию строительных машин и автотранспортных средств. Затраты, связанные с уплатой транспортного налога по служебному легковому автотранспорту, возмещаются за счет накладных расходов.</w:t>
      </w:r>
    </w:p>
    <w:p w:rsidR="00AD635C" w:rsidRDefault="0068225D">
      <w:pPr>
        <w:pStyle w:val="20"/>
        <w:framePr w:w="10234" w:h="7583" w:hRule="exact" w:wrap="none" w:vAnchor="page" w:hAnchor="page" w:x="983" w:y="8240"/>
        <w:shd w:val="clear" w:color="auto" w:fill="auto"/>
        <w:spacing w:before="0" w:after="0"/>
        <w:ind w:right="580" w:firstLine="740"/>
      </w:pPr>
      <w:r>
        <w:t>Руководствуясь приказом Главного управления строительства Тюменской области от 21.06.2016 № 423-од «Об исчислении фонда оплаты труда рабочих строителей при расчете предельно допустимых и индивидуальных индексов удорожания» заработная плата рабочего строителя исчисляется исходя из средней заработной платы работника строительного производства, согласно официально опубликованным данным Территориального органа Федеральной службы государственной статистики по Тюменской области.</w:t>
      </w:r>
    </w:p>
    <w:p w:rsidR="00AD635C" w:rsidRDefault="0068225D">
      <w:pPr>
        <w:pStyle w:val="20"/>
        <w:framePr w:w="10234" w:h="7583" w:hRule="exact" w:wrap="none" w:vAnchor="page" w:hAnchor="page" w:x="983" w:y="8240"/>
        <w:shd w:val="clear" w:color="auto" w:fill="auto"/>
        <w:spacing w:before="0" w:after="0"/>
        <w:ind w:right="580" w:firstLine="740"/>
      </w:pPr>
      <w:r>
        <w:t>В статистических данных по заработной плате учтены затраты по разъездному и передвижному характеру работ.</w:t>
      </w:r>
    </w:p>
    <w:p w:rsidR="00AD635C" w:rsidRDefault="0068225D">
      <w:pPr>
        <w:pStyle w:val="20"/>
        <w:framePr w:w="10234" w:h="7583" w:hRule="exact" w:wrap="none" w:vAnchor="page" w:hAnchor="page" w:x="983" w:y="8240"/>
        <w:shd w:val="clear" w:color="auto" w:fill="auto"/>
        <w:spacing w:before="0"/>
        <w:ind w:right="580" w:firstLine="740"/>
      </w:pPr>
      <w:r>
        <w:t>Индексы, указанные на жилые дома и объекты соцкультбыта, рассчитаны на объектную смету, без учета наружных сетей и благоустройства.</w:t>
      </w:r>
    </w:p>
    <w:p w:rsidR="00AD635C" w:rsidRDefault="0068225D">
      <w:pPr>
        <w:pStyle w:val="20"/>
        <w:framePr w:w="10234" w:h="7583" w:hRule="exact" w:wrap="none" w:vAnchor="page" w:hAnchor="page" w:x="983" w:y="8240"/>
        <w:shd w:val="clear" w:color="auto" w:fill="auto"/>
        <w:spacing w:before="0" w:after="0"/>
        <w:ind w:right="580" w:firstLine="740"/>
      </w:pPr>
      <w:r>
        <w:t>Усредненные показатели стоимости основных ресурсов на второй квартал 2017 года</w:t>
      </w:r>
    </w:p>
    <w:p w:rsidR="00AD635C" w:rsidRDefault="0068225D">
      <w:pPr>
        <w:pStyle w:val="20"/>
        <w:framePr w:w="10234" w:h="7583" w:hRule="exact" w:wrap="none" w:vAnchor="page" w:hAnchor="page" w:x="983" w:y="8240"/>
        <w:shd w:val="clear" w:color="auto" w:fill="auto"/>
        <w:tabs>
          <w:tab w:val="left" w:pos="6022"/>
        </w:tabs>
        <w:spacing w:before="0" w:after="0"/>
        <w:ind w:left="740" w:right="2540"/>
        <w:jc w:val="left"/>
      </w:pPr>
      <w:r>
        <w:t>-заработная плата строительного и дорожного рабочего 4 разряда (1-5 зоны)</w:t>
      </w:r>
      <w:r>
        <w:tab/>
        <w:t>37 143,7 руб.;</w:t>
      </w:r>
    </w:p>
    <w:p w:rsidR="00AD635C" w:rsidRDefault="0068225D">
      <w:pPr>
        <w:pStyle w:val="20"/>
        <w:framePr w:w="10234" w:h="7583" w:hRule="exact" w:wrap="none" w:vAnchor="page" w:hAnchor="page" w:x="983" w:y="8240"/>
        <w:shd w:val="clear" w:color="auto" w:fill="auto"/>
        <w:tabs>
          <w:tab w:val="left" w:pos="6022"/>
        </w:tabs>
        <w:spacing w:before="0" w:after="0"/>
        <w:ind w:left="740" w:right="2540"/>
        <w:jc w:val="left"/>
      </w:pPr>
      <w:r>
        <w:t>-заработная плата строительного и дорожного рабочего 4 разряда (6 зона)</w:t>
      </w:r>
      <w:r>
        <w:tab/>
        <w:t>56 087,0 руб.</w:t>
      </w:r>
    </w:p>
    <w:p w:rsidR="00AD635C" w:rsidRDefault="0068225D">
      <w:pPr>
        <w:pStyle w:val="20"/>
        <w:framePr w:w="10234" w:h="7583" w:hRule="exact" w:wrap="none" w:vAnchor="page" w:hAnchor="page" w:x="983" w:y="8240"/>
        <w:shd w:val="clear" w:color="auto" w:fill="auto"/>
        <w:spacing w:before="0" w:after="0"/>
        <w:ind w:left="740" w:right="2980"/>
        <w:jc w:val="left"/>
      </w:pPr>
      <w:r>
        <w:t>заработная плата рабочих выполняющих работы по благоустройству, текущему содержанию и ремонту</w:t>
      </w:r>
    </w:p>
    <w:p w:rsidR="00AD635C" w:rsidRDefault="00AD635C">
      <w:pPr>
        <w:rPr>
          <w:sz w:val="2"/>
          <w:szCs w:val="2"/>
        </w:rPr>
        <w:sectPr w:rsidR="00AD63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635C" w:rsidRDefault="0068225D">
      <w:pPr>
        <w:pStyle w:val="20"/>
        <w:framePr w:w="10234" w:h="5505" w:hRule="exact" w:wrap="none" w:vAnchor="page" w:hAnchor="page" w:x="983" w:y="1103"/>
        <w:shd w:val="clear" w:color="auto" w:fill="auto"/>
        <w:tabs>
          <w:tab w:val="left" w:pos="5982"/>
        </w:tabs>
        <w:spacing w:before="0" w:after="0" w:line="302" w:lineRule="exact"/>
        <w:ind w:firstLine="740"/>
      </w:pPr>
      <w:r>
        <w:lastRenderedPageBreak/>
        <w:t>зеленых насаждений</w:t>
      </w:r>
      <w:r>
        <w:tab/>
        <w:t>26 535,2 руб.</w:t>
      </w:r>
    </w:p>
    <w:p w:rsidR="00AD635C" w:rsidRDefault="0068225D">
      <w:pPr>
        <w:pStyle w:val="20"/>
        <w:framePr w:w="10234" w:h="5505" w:hRule="exact" w:wrap="none" w:vAnchor="page" w:hAnchor="page" w:x="983" w:y="1103"/>
        <w:shd w:val="clear" w:color="auto" w:fill="auto"/>
        <w:spacing w:before="0" w:after="0" w:line="302" w:lineRule="exact"/>
        <w:ind w:right="580" w:firstLine="740"/>
      </w:pPr>
      <w:r>
        <w:t>В случае если в данный индекс организация не укладывается, расчет производится индивидуально по представленным сметам и расчетноплатежным документам.</w:t>
      </w:r>
    </w:p>
    <w:p w:rsidR="00AD635C" w:rsidRDefault="0068225D">
      <w:pPr>
        <w:pStyle w:val="20"/>
        <w:framePr w:w="10234" w:h="5505" w:hRule="exact" w:wrap="none" w:vAnchor="page" w:hAnchor="page" w:x="983" w:y="1103"/>
        <w:shd w:val="clear" w:color="auto" w:fill="auto"/>
        <w:spacing w:before="0" w:after="0" w:line="302" w:lineRule="exact"/>
        <w:ind w:firstLine="740"/>
      </w:pPr>
      <w:r>
        <w:t>Примечание.</w:t>
      </w:r>
    </w:p>
    <w:p w:rsidR="00AD635C" w:rsidRDefault="0068225D">
      <w:pPr>
        <w:pStyle w:val="20"/>
        <w:framePr w:w="10234" w:h="5505" w:hRule="exact" w:wrap="none" w:vAnchor="page" w:hAnchor="page" w:x="983" w:y="1103"/>
        <w:shd w:val="clear" w:color="auto" w:fill="auto"/>
        <w:spacing w:before="0" w:after="0" w:line="302" w:lineRule="exact"/>
        <w:ind w:right="580" w:firstLine="740"/>
      </w:pPr>
      <w:r>
        <w:t>Индексы предназначены для расчетов стоимости строительства базисно-индексным методом, формирования начальной цены при подготовке конкурсной документации, документации об аукционе и общеэкономических расчетов в инвестиционной сфере для объектов полностью или частично финансируемых из средств областного бюджета.</w:t>
      </w:r>
    </w:p>
    <w:p w:rsidR="00AD635C" w:rsidRDefault="0068225D">
      <w:pPr>
        <w:pStyle w:val="20"/>
        <w:framePr w:w="10234" w:h="5505" w:hRule="exact" w:wrap="none" w:vAnchor="page" w:hAnchor="page" w:x="983" w:y="1103"/>
        <w:shd w:val="clear" w:color="auto" w:fill="auto"/>
        <w:spacing w:before="0" w:after="0" w:line="302" w:lineRule="exact"/>
        <w:ind w:right="580" w:firstLine="740"/>
      </w:pPr>
      <w:r>
        <w:t>Индексы удорожания (Таблица 2,3) рассчитаны с учетом письма Госстроя России от 27.11.2012 №2536-ИП/12/ГС (с учетом понижающих коэффициентов к накладным расходам - 0,85 и сметной прибыли - 0,8).</w:t>
      </w:r>
    </w:p>
    <w:p w:rsidR="00AD635C" w:rsidRDefault="0068225D">
      <w:pPr>
        <w:pStyle w:val="20"/>
        <w:framePr w:w="10234" w:h="5505" w:hRule="exact" w:wrap="none" w:vAnchor="page" w:hAnchor="page" w:x="983" w:y="1103"/>
        <w:shd w:val="clear" w:color="auto" w:fill="auto"/>
        <w:spacing w:before="0" w:after="0" w:line="302" w:lineRule="exact"/>
        <w:ind w:right="580" w:firstLine="740"/>
      </w:pPr>
      <w:r>
        <w:t>Для определения стоимости дизайнерских работ рекомендуем применять нормативы разработанные Союзом Дизайнеров России «Расценки на разработку дизайн проектов. Рекомендации по определению величины авторского вознаграждения за создание произведений дизайна» (Москва 2010г.)</w:t>
      </w:r>
    </w:p>
    <w:p w:rsidR="00AD635C" w:rsidRDefault="00AD635C">
      <w:pPr>
        <w:rPr>
          <w:sz w:val="2"/>
          <w:szCs w:val="2"/>
        </w:rPr>
        <w:sectPr w:rsidR="00AD63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635C" w:rsidRDefault="0068225D">
      <w:pPr>
        <w:pStyle w:val="30"/>
        <w:framePr w:w="10018" w:h="906" w:hRule="exact" w:wrap="none" w:vAnchor="page" w:hAnchor="page" w:x="1005" w:y="1138"/>
        <w:shd w:val="clear" w:color="auto" w:fill="auto"/>
        <w:spacing w:line="226" w:lineRule="exact"/>
        <w:ind w:left="8040" w:right="320" w:firstLine="0"/>
      </w:pPr>
      <w:r>
        <w:lastRenderedPageBreak/>
        <w:t>Таблица №2 к приложению №2</w:t>
      </w:r>
    </w:p>
    <w:p w:rsidR="00AD635C" w:rsidRDefault="0068225D">
      <w:pPr>
        <w:pStyle w:val="90"/>
        <w:framePr w:w="10018" w:h="906" w:hRule="exact" w:wrap="none" w:vAnchor="page" w:hAnchor="page" w:x="1005" w:y="1138"/>
        <w:shd w:val="clear" w:color="auto" w:fill="auto"/>
        <w:tabs>
          <w:tab w:val="left" w:pos="9665"/>
        </w:tabs>
        <w:ind w:left="6060"/>
      </w:pPr>
      <w:r>
        <w:rPr>
          <w:rStyle w:val="975pt0pt"/>
        </w:rPr>
        <w:t xml:space="preserve">К </w:t>
      </w:r>
      <w:r>
        <w:rPr>
          <w:rStyle w:val="90pt"/>
        </w:rPr>
        <w:t xml:space="preserve">приказу </w:t>
      </w:r>
      <w:r>
        <w:rPr>
          <w:rStyle w:val="975pt0pt"/>
        </w:rPr>
        <w:t xml:space="preserve">ОТ </w:t>
      </w:r>
      <w:r>
        <w:rPr>
          <w:lang w:val="en-US" w:eastAsia="en-US" w:bidi="en-US"/>
        </w:rPr>
        <w:t>e</w:t>
      </w:r>
      <w:r w:rsidRPr="0068225D">
        <w:rPr>
          <w:lang w:eastAsia="en-US" w:bidi="en-US"/>
        </w:rPr>
        <w:t>/</w:t>
      </w:r>
      <w:r>
        <w:rPr>
          <w:lang w:val="en-US" w:eastAsia="en-US" w:bidi="en-US"/>
        </w:rPr>
        <w:t>S</w:t>
      </w:r>
      <w:r w:rsidRPr="0068225D">
        <w:rPr>
          <w:lang w:eastAsia="en-US" w:bidi="en-US"/>
        </w:rPr>
        <w:t>-</w:t>
      </w:r>
      <w:r>
        <w:rPr>
          <w:lang w:val="en-US" w:eastAsia="en-US" w:bidi="en-US"/>
        </w:rPr>
        <w:t>Mate</w:t>
      </w:r>
      <w:r w:rsidRPr="0068225D">
        <w:rPr>
          <w:lang w:eastAsia="en-US" w:bidi="en-US"/>
        </w:rPr>
        <w:t>/</w:t>
      </w:r>
      <w:r>
        <w:rPr>
          <w:lang w:val="en-US" w:eastAsia="en-US" w:bidi="en-US"/>
        </w:rPr>
        <w:t>J</w:t>
      </w:r>
      <w:r w:rsidRPr="0068225D">
        <w:rPr>
          <w:rStyle w:val="975pt0pt"/>
          <w:lang w:eastAsia="en-US" w:bidi="en-US"/>
        </w:rPr>
        <w:t xml:space="preserve"> </w:t>
      </w:r>
      <w:r>
        <w:rPr>
          <w:rStyle w:val="975pt0pt"/>
        </w:rPr>
        <w:t>№</w:t>
      </w:r>
      <w:r>
        <w:rPr>
          <w:rStyle w:val="975pt0pt"/>
        </w:rPr>
        <w:tab/>
      </w:r>
      <w:r>
        <w:t>/&gt;?</w:t>
      </w:r>
    </w:p>
    <w:p w:rsidR="00AD635C" w:rsidRDefault="0068225D">
      <w:pPr>
        <w:pStyle w:val="80"/>
        <w:framePr w:w="10018" w:h="906" w:hRule="exact" w:wrap="none" w:vAnchor="page" w:hAnchor="page" w:x="1005" w:y="1138"/>
        <w:shd w:val="clear" w:color="auto" w:fill="auto"/>
        <w:spacing w:after="0" w:line="200" w:lineRule="exact"/>
        <w:ind w:right="180"/>
        <w:jc w:val="right"/>
      </w:pPr>
      <w:r>
        <w:t>&lt;7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4862"/>
        <w:gridCol w:w="902"/>
        <w:gridCol w:w="806"/>
        <w:gridCol w:w="1368"/>
        <w:gridCol w:w="1152"/>
      </w:tblGrid>
      <w:tr w:rsidR="00AD635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№ п/п</w:t>
            </w:r>
          </w:p>
        </w:tc>
        <w:tc>
          <w:tcPr>
            <w:tcW w:w="4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Вид работ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Индексы 1-6 зоны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в том числе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3358" w:wrap="none" w:vAnchor="page" w:hAnchor="page" w:x="1005" w:y="2264"/>
            </w:pPr>
          </w:p>
        </w:tc>
        <w:tc>
          <w:tcPr>
            <w:tcW w:w="4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3358" w:wrap="none" w:vAnchor="page" w:hAnchor="page" w:x="1005" w:y="2264"/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3358" w:wrap="none" w:vAnchor="page" w:hAnchor="page" w:x="1005" w:y="2264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60" w:line="200" w:lineRule="exact"/>
              <w:ind w:left="180"/>
              <w:jc w:val="left"/>
            </w:pPr>
            <w:r>
              <w:rPr>
                <w:rStyle w:val="210pt"/>
              </w:rPr>
              <w:t>Оплата</w:t>
            </w:r>
          </w:p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60" w:after="0" w:line="200" w:lineRule="exact"/>
              <w:ind w:left="180"/>
              <w:jc w:val="left"/>
            </w:pPr>
            <w:r>
              <w:rPr>
                <w:rStyle w:val="210pt"/>
              </w:rPr>
              <w:t>труда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10pt"/>
              </w:rPr>
              <w:t>Эксплуатация машин и механизмов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Материалы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Многоквартирные жилые дома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3358" w:wrap="none" w:vAnchor="page" w:hAnchor="page" w:x="1005" w:y="2264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3358" w:wrap="none" w:vAnchor="page" w:hAnchor="page" w:x="1005" w:y="2264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3358" w:wrap="none" w:vAnchor="page" w:hAnchor="page" w:x="1005" w:y="2264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3358" w:wrap="none" w:vAnchor="page" w:hAnchor="page" w:x="1005" w:y="2264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Малоэтажное строительство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3358" w:wrap="none" w:vAnchor="page" w:hAnchor="page" w:x="1005" w:y="2264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3358" w:wrap="none" w:vAnchor="page" w:hAnchor="page" w:x="1005" w:y="2264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3358" w:wrap="none" w:vAnchor="page" w:hAnchor="page" w:x="1005" w:y="2264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3358" w:wrap="none" w:vAnchor="page" w:hAnchor="page" w:x="1005" w:y="2264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2.2 1*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Жилых домов в деревянном исполнении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6,57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6,73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4,83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2.2 2*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Жилых домов в кирпичном исполнении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6,57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6.41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5,69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2.2 3*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Жилых домов смешанного типа (1-й этаж каменный, 2-й этаж деревянный)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6,63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15.17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6,97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4,73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2.2 4*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Жилых домов из легкобетонных камней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5,97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6,70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4,76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 2 5*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Внутридомовая газификация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7,73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6,33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4,11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2.3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Капитальный ремонт многоквартирных жилых домов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3358" w:wrap="none" w:vAnchor="page" w:hAnchor="page" w:x="1005" w:y="2264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3358" w:wrap="none" w:vAnchor="page" w:hAnchor="page" w:x="1005" w:y="2264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3358" w:wrap="none" w:vAnchor="page" w:hAnchor="page" w:x="1005" w:y="2264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 3 1*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Замена лифтового оборудования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11,11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5,93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5,64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 3.2*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Комплексные работы (кровля, фасады, окна, двери подъездов, отмостка, инженерные сети)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6,55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15.17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5,72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4,01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2.3.3*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Кровли, системы горячего и холодного водоснабжения, канализации,системы теплоснабжения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6,10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6,66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3,95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 3.4*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Системы горячего и холодного водоснабжения, канализации, системы теплоснабжения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5,81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7,07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3,22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2.3.5*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Фасадов (межпанельные швы)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5,26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4,33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2,94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2.3.6*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Кровли скатные из профнастила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6,87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4,45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2.3.7*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Кровли скатные из металлочерепицы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6,24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6,03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3,83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2.3 8*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Кровли, замена плоских на скатные из профнастила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6,54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4,57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2.3 9*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Кровли плоские из наплавляемых материалов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6,95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5,37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5,65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2.3.10*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Сетей энергоснабжения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6,73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7.47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4,67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 3.11*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Наружная облицовка металлосайдингом поверхности стен по металлическому каркасу с утеплителем из минераловатных плит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5,33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7,46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3,48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2.3.12*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Замена внутридомового газопровода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6,76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5,69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3,93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 3 13*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Внутреннее газоснабжение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10,01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6,59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4,32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2.3.14*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Установка общедомовых приборов учета тепла (без стоимости приборов)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5,67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3,90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 3 15*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</w:rPr>
              <w:t>Перевод с ГБУ жилых домов Наружный</w:t>
            </w:r>
          </w:p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"/>
              </w:rPr>
              <w:t>газопровод.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7,23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5,49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4,55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2.3.16*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Замена деревянных окон на пластиковые в жилых домах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3,02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7,78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2.35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2.4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квартир в многоквартирных жилых домах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3358" w:wrap="none" w:vAnchor="page" w:hAnchor="page" w:x="1005" w:y="2264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3358" w:wrap="none" w:vAnchor="page" w:hAnchor="page" w:x="1005" w:y="2264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3358" w:wrap="none" w:vAnchor="page" w:hAnchor="page" w:x="1005" w:y="2264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2.4 1*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Ремонт квартир ветеранов ВОВ. Общестроительные работы.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7,27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7.46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4.51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2.4.2*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Ремонт квартир ветеранов ВОВ. Замена деревянных окон на пластиковые.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3,10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7,46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2,14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2.4 3*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35" w:lineRule="exact"/>
            </w:pPr>
            <w:r>
              <w:rPr>
                <w:rStyle w:val="210pt"/>
              </w:rPr>
              <w:t>Ремонт квартир ветеранов ВОВ Сантехнические и электромонтажные работы.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5,61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7,19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3,00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2.5</w:t>
            </w:r>
          </w:p>
        </w:tc>
        <w:tc>
          <w:tcPr>
            <w:tcW w:w="65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Капитальный ремонт квартир в многоквартирных жилых домах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3358" w:wrap="none" w:vAnchor="page" w:hAnchor="page" w:x="1005" w:y="2264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3358" w:wrap="none" w:vAnchor="page" w:hAnchor="page" w:x="1005" w:y="2264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 5 1*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Замена деревянных окон на пластиковые (с облицовкой откосов)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2,28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7,76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1,79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 52*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Общестроительные работы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7,22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6,57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4,10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 5 3*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Санитарно-технические работы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6,35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8,19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4,78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2.5.4*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Электромонтажные работы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6,60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7,38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3,60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Объекты соцкультбыта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3358" w:wrap="none" w:vAnchor="page" w:hAnchor="page" w:x="1005" w:y="2264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3358" w:wrap="none" w:vAnchor="page" w:hAnchor="page" w:x="1005" w:y="2264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3358" w:wrap="none" w:vAnchor="page" w:hAnchor="page" w:x="1005" w:y="2264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3358" w:wrap="none" w:vAnchor="page" w:hAnchor="page" w:x="1005" w:y="2264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3 1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3358" w:wrap="none" w:vAnchor="page" w:hAnchor="page" w:x="1005" w:y="2264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Строительство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3358" w:wrap="none" w:vAnchor="page" w:hAnchor="page" w:x="1005" w:y="2264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3358" w:wrap="none" w:vAnchor="page" w:hAnchor="page" w:x="1005" w:y="2264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3358" w:wrap="none" w:vAnchor="page" w:hAnchor="page" w:x="1005" w:y="2264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3358" w:wrap="none" w:vAnchor="page" w:hAnchor="page" w:x="1005" w:y="2264"/>
              <w:rPr>
                <w:sz w:val="10"/>
                <w:szCs w:val="10"/>
              </w:rPr>
            </w:pPr>
          </w:p>
        </w:tc>
      </w:tr>
    </w:tbl>
    <w:p w:rsidR="00AD635C" w:rsidRDefault="00AD635C">
      <w:pPr>
        <w:rPr>
          <w:sz w:val="2"/>
          <w:szCs w:val="2"/>
        </w:rPr>
        <w:sectPr w:rsidR="00AD63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4867"/>
        <w:gridCol w:w="902"/>
        <w:gridCol w:w="802"/>
        <w:gridCol w:w="1363"/>
        <w:gridCol w:w="1166"/>
      </w:tblGrid>
      <w:tr w:rsidR="00AD635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lastRenderedPageBreak/>
              <w:t>№ п/п</w:t>
            </w:r>
          </w:p>
        </w:tc>
        <w:tc>
          <w:tcPr>
            <w:tcW w:w="48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Вид работ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35" w:lineRule="exact"/>
            </w:pPr>
            <w:r>
              <w:rPr>
                <w:rStyle w:val="210pt"/>
              </w:rPr>
              <w:t>Индексы 1-6 зоны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в том числе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</w:pPr>
          </w:p>
        </w:tc>
        <w:tc>
          <w:tcPr>
            <w:tcW w:w="48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60" w:line="200" w:lineRule="exact"/>
              <w:ind w:left="160"/>
              <w:jc w:val="left"/>
            </w:pPr>
            <w:r>
              <w:rPr>
                <w:rStyle w:val="210pt"/>
              </w:rPr>
              <w:t>Оплата</w:t>
            </w:r>
          </w:p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60" w:after="0" w:line="200" w:lineRule="exact"/>
              <w:ind w:left="160"/>
              <w:jc w:val="left"/>
            </w:pPr>
            <w:r>
              <w:rPr>
                <w:rStyle w:val="210pt"/>
              </w:rPr>
              <w:t>труда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35" w:lineRule="exact"/>
              <w:jc w:val="center"/>
            </w:pPr>
            <w:r>
              <w:rPr>
                <w:rStyle w:val="210pt"/>
              </w:rPr>
              <w:t>Эксплуатация машин и механизмов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Материалы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3 1.1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Основные объекты строительства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7,21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4,10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3 1.2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Объекты энергетического хозяйства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8,51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21.24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6,71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4,55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3.1.3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Объекты транспортного хозяйства и связи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7,63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6,41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3 1.4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Наружные сети водоснабжения, канализации, теплоснабжения и газоснабжения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6,40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21.24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3,88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4,61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3.1.5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Благоустройство и озеленение территории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6,39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4,72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3.2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Реконструкция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3.2 1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Основные объекты строительства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7,02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3,39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3.2.2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Объекты энергетического хозяйства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4,26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5.72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3,14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3.2.3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Объекты транспортного хозяйства и связи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6,82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3,74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3.2.4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Наружные сети водоснабжения, канализации, теплоснабжения и газоснабжения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6,88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21.24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4,85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3.2.5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Благоустройство и озеленение территории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7,53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5,72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3.3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Капитальный ремонт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3 3.1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Основные объекты строительства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7,52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7,97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4,88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3 3.2*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Объекты энергетического хозяйства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4,86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6,17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3,06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3.3.3*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Наружные сети водоснабжения, канализации, теплоснабжения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5,71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4,30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3 34**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Благоустройство и озеленение территории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5,95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7.52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4,82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3.3 5*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Комплекс работ по обеспечению средствами доступа инвалидов и маломобильных групп населения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3,47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3,20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 4*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Оснащение системой видеонаблюдения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9,63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6,88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3,82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3.5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Строительство быстровозводимого здания из модульных конструкций (с учетом устройства внешних инженерных сетей)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7,70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21.24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4.98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Объекты образования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4.2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Школы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4.2 1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Строительство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4.2.1.1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Основные объекты строительства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7,15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21.24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7,65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4,76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4 2 1.2*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Объекты подсобного и обслуживающего назначения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9,53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6.46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7,41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4.2 1.3*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Объекты энергетического хозяйства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7,52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7,74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5,89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4.2.1.4*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Сети связи - прокладка Навигатором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4,78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3,82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5,26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4.2 1.5*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Сети связи - прокладка открытым способом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6,58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6,72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4,99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4 2 16*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Наружные сети водоснабжения, канализации, теплоснабжения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6,47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5,05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4 2 1 7**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Благоустройство и озеленение территории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6,86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8,19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5,05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Автомобильные дороги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8 1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Строительство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8 1.2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Устройство искусственных дорожных неровностей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5,59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4,96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4,46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8.1.3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Автоматизированная система управления дорожным движением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8,26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2,99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6,08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8.2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Реконструкция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8.3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8.3 1*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Способом фрезерования с устройством нового асфальтобетонного покрытия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7,76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15.17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7.63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8.32*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автомобильных дорог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7,79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6.23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7,68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8.3.3*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подъездов к животноводческим фермам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7,86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7,84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8.4</w:t>
            </w:r>
          </w:p>
        </w:tc>
        <w:tc>
          <w:tcPr>
            <w:tcW w:w="79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Капитальный ремонт городских и муниципальных дорог общего пользования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13" w:h="14674" w:wrap="none" w:vAnchor="page" w:hAnchor="page" w:x="1008" w:y="1102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8.4 1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с переходным типом покрытия (без учета автоперевозок)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8,59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7,43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7,94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8.4 2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Устройство светофорных объектов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5,78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3,91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3,19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84 3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Капитальный ремонт дорожных проездов с заменой асфальтового покрытия, тротуаров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8,67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7.43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13" w:h="14674" w:wrap="none" w:vAnchor="page" w:hAnchor="page" w:x="1008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7,83</w:t>
            </w:r>
          </w:p>
        </w:tc>
      </w:tr>
    </w:tbl>
    <w:p w:rsidR="00AD635C" w:rsidRDefault="00AD635C">
      <w:pPr>
        <w:rPr>
          <w:sz w:val="2"/>
          <w:szCs w:val="2"/>
        </w:rPr>
        <w:sectPr w:rsidR="00AD63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4862"/>
        <w:gridCol w:w="902"/>
        <w:gridCol w:w="802"/>
        <w:gridCol w:w="1368"/>
        <w:gridCol w:w="1157"/>
      </w:tblGrid>
      <w:tr w:rsidR="00AD635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lastRenderedPageBreak/>
              <w:t>№ п/п</w:t>
            </w:r>
          </w:p>
        </w:tc>
        <w:tc>
          <w:tcPr>
            <w:tcW w:w="4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Вид работ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35" w:lineRule="exact"/>
            </w:pPr>
            <w:r>
              <w:rPr>
                <w:rStyle w:val="210pt"/>
              </w:rPr>
              <w:t>Индексы 1-6 зоны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в том числе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</w:pPr>
          </w:p>
        </w:tc>
        <w:tc>
          <w:tcPr>
            <w:tcW w:w="4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</w:rPr>
              <w:t>Оплата</w:t>
            </w:r>
          </w:p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60" w:after="0" w:line="200" w:lineRule="exact"/>
              <w:ind w:left="180"/>
              <w:jc w:val="left"/>
            </w:pPr>
            <w:r>
              <w:rPr>
                <w:rStyle w:val="210pt"/>
              </w:rPr>
              <w:t>труда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0pt"/>
              </w:rPr>
              <w:t>Эксплуатация машин и механизмов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Материалы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8.4.4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Капитальный ремонт дороги с устройством асфальтобетонного покрытия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7,79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21.24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7,71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7,05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8.6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Реконструкция автомобильных дорог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7,53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4,79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5,93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9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Мосты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9.1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Мост автомобильный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9.2*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Планово-предупредительный ремонт мостов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5,92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6,03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4,62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14</w:t>
            </w:r>
          </w:p>
        </w:tc>
        <w:tc>
          <w:tcPr>
            <w:tcW w:w="90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Воздушная прокладка на железобетонных столбах кабеля с алюминиевыми жилами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14.3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Капитальный ремонт ВЛ-0,4 кВ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3,86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6,69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3.25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15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Объекты электроснабжения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ind w:left="260"/>
              <w:jc w:val="left"/>
            </w:pPr>
            <w:r>
              <w:rPr>
                <w:rStyle w:val="29pt"/>
              </w:rPr>
              <w:t>15.1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Строительство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10,09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21.24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7,32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5,95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16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Трубопроводы теплоснабжения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16 3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Прокладка бесканальная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6,62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6,94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4,78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16 4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Капитальный ремонт (замена) участка теплотрассы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16.4.1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Замена линейной части теплотрассы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6,39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7,01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5,11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0pt"/>
              </w:rPr>
              <w:t>16.4.2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Замена теплотрассы с капитальным ремонтом тепловой камеры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5,97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6,87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4,28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0pt"/>
              </w:rPr>
              <w:t>16.4.3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Замена теплотрассы с заменой тепловой камеры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6,44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4,66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16 4.4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Комплексные работы по замене теплотрассы капитальному ремонту тепловой камеры, замене тепловой камеры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5,88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7,12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4,40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0pt"/>
              </w:rPr>
              <w:t>16 4 5*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Капитальный ремонт тепловых сетей и сетей ГВС с восстановлением благоустройства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5,21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4,10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16 5</w:t>
            </w:r>
          </w:p>
        </w:tc>
        <w:tc>
          <w:tcPr>
            <w:tcW w:w="90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Текущий ремонт (замена) участка тепловых сетей бесканальной прокладки (без благоустройства)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0pt"/>
              </w:rPr>
              <w:t>16.5.1*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8,39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6,69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6,35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0pt"/>
              </w:rPr>
              <w:t>16.5.2*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хоз.способом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7,84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6,69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6,35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16 6</w:t>
            </w:r>
          </w:p>
        </w:tc>
        <w:tc>
          <w:tcPr>
            <w:tcW w:w="90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Текущий ремонт (замена) участка тепловых сетей, проложенных в непроходном канале-лотке (без благоустройства)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0pt"/>
              </w:rPr>
              <w:t>16.6.1*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8,87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6,72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7,45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0pt"/>
              </w:rPr>
              <w:t>16.6.2*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хозспособом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8,38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6,72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7,45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16 7</w:t>
            </w:r>
          </w:p>
        </w:tc>
        <w:tc>
          <w:tcPr>
            <w:tcW w:w="90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Текущий ремонт (замена) участка тепловых сетей, проложенных надземно (без благоустройства, с изоляцией)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0pt"/>
              </w:rPr>
              <w:t>16.7 1*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8,33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5,96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6,74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0pt"/>
              </w:rPr>
              <w:t>16 7.2*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хоз.способом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7,67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5,96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6,74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16.8</w:t>
            </w:r>
          </w:p>
        </w:tc>
        <w:tc>
          <w:tcPr>
            <w:tcW w:w="90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оборудования (труба, задвижки, отводы) в тепловой камере и на тепловых сетях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0pt"/>
              </w:rPr>
              <w:t>16.8.1*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5,91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6,02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4,10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0pt"/>
              </w:rPr>
              <w:t>16.8 2*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хозспособом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5,37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6,02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4,10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16.9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изоляции тепловых сетей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0pt"/>
              </w:rPr>
              <w:t>169 1*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7,78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8,29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5,24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0pt"/>
              </w:rPr>
              <w:t>16.9.2*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хозспособом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7,11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8,29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5,24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16.10</w:t>
            </w:r>
          </w:p>
        </w:tc>
        <w:tc>
          <w:tcPr>
            <w:tcW w:w="65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приборов автоматики в ЦТП, газовых котельных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0pt"/>
              </w:rPr>
              <w:t>16.10.1*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4,37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15.17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3,21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0pt"/>
              </w:rPr>
              <w:t>16.10.2*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хозспособом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4,02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3,21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16.11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оборудования в ЦТП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0pt"/>
              </w:rPr>
              <w:t>16.11.1*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6,07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6,23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3,65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0pt"/>
              </w:rPr>
              <w:t>16.11.2*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хозспособом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5,38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6.23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3,65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16.12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оборудования в газовых котельных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0pt"/>
              </w:rPr>
              <w:t>16.12.1*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6,55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5,87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3.94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0pt"/>
              </w:rPr>
              <w:t>16.12.2*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хозспособом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5,87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5,87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3,94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16.13</w:t>
            </w:r>
          </w:p>
        </w:tc>
        <w:tc>
          <w:tcPr>
            <w:tcW w:w="90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Общестроительные работы по ремонту ЦТП, газовых котельных, тепловых камер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0pt"/>
              </w:rPr>
              <w:t>16.13.1*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9,00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6,64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5,66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0pt"/>
              </w:rPr>
              <w:t>16.13.2*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хозспособом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8,37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6,64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5,66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16.14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Электромонтаж в ЦТП, газовых котельных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98" w:h="14683" w:wrap="none" w:vAnchor="page" w:hAnchor="page" w:x="1015" w:y="1102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0pt"/>
              </w:rPr>
              <w:t>16.14.1*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7,25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4.36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0pt"/>
              </w:rPr>
              <w:t>16 14.2*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хозспособом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29pt"/>
              </w:rPr>
              <w:t>6,55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98" w:h="14683" w:wrap="none" w:vAnchor="page" w:hAnchor="page" w:x="1015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4.36</w:t>
            </w:r>
          </w:p>
        </w:tc>
      </w:tr>
    </w:tbl>
    <w:p w:rsidR="00AD635C" w:rsidRDefault="00AD635C">
      <w:pPr>
        <w:rPr>
          <w:sz w:val="2"/>
          <w:szCs w:val="2"/>
        </w:rPr>
        <w:sectPr w:rsidR="00AD63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"/>
        <w:gridCol w:w="4862"/>
        <w:gridCol w:w="907"/>
        <w:gridCol w:w="802"/>
        <w:gridCol w:w="1368"/>
        <w:gridCol w:w="1166"/>
      </w:tblGrid>
      <w:tr w:rsidR="00AD635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210pt"/>
                <w:lang w:val="en-US" w:eastAsia="en-US" w:bidi="en-US"/>
              </w:rPr>
              <w:lastRenderedPageBreak/>
              <w:t xml:space="preserve">N9 </w:t>
            </w:r>
            <w:r>
              <w:rPr>
                <w:rStyle w:val="210pt"/>
              </w:rPr>
              <w:t>п/п</w:t>
            </w:r>
          </w:p>
        </w:tc>
        <w:tc>
          <w:tcPr>
            <w:tcW w:w="4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Вид работ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35" w:lineRule="exact"/>
            </w:pPr>
            <w:r>
              <w:rPr>
                <w:rStyle w:val="210pt"/>
              </w:rPr>
              <w:t>Индексы 1-6 зоны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в том числе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</w:pPr>
          </w:p>
        </w:tc>
        <w:tc>
          <w:tcPr>
            <w:tcW w:w="4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</w:rPr>
              <w:t>Оплата</w:t>
            </w:r>
          </w:p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60" w:after="0" w:line="200" w:lineRule="exact"/>
              <w:ind w:left="160"/>
              <w:jc w:val="left"/>
            </w:pPr>
            <w:r>
              <w:rPr>
                <w:rStyle w:val="210pt"/>
              </w:rPr>
              <w:t>труда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0pt"/>
              </w:rPr>
              <w:t>Эксплуатация машин и механизмов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Материалы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210pt"/>
              </w:rPr>
              <w:t>16.15*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Капитальный ремонт участка тепловых сетей с установкой приборов учета и регулирования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6,99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6,55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5,44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210pt"/>
              </w:rPr>
              <w:t>16.16*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Капитальный ремонт ЦТП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5,90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6,07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3,97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17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Внешние инженерные сети водопровода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17.1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Строительство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6,08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5,66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300"/>
              <w:jc w:val="left"/>
            </w:pPr>
            <w:r>
              <w:rPr>
                <w:rStyle w:val="210pt"/>
              </w:rPr>
              <w:t>17.2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Реконструкция (модернизация)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210pt"/>
              </w:rPr>
              <w:t>17.2.1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Бестраншейная прокладка труб методом продавливания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8,05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21.24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8,04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5,03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210pt"/>
              </w:rPr>
              <w:t>17.2.2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Устройство переходов с помощью установок горизонтально-направленного бурения типа "Навигатор"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5,29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3,88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5.87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210pt"/>
              </w:rPr>
              <w:t>17 2.3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Уличной сети водопровода, тепловых камер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5,75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21.24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3,92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5,92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300"/>
              <w:jc w:val="left"/>
            </w:pPr>
            <w:r>
              <w:rPr>
                <w:rStyle w:val="210pt"/>
              </w:rPr>
              <w:t>17.3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210pt"/>
              </w:rPr>
              <w:t>17.3.1*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Замена (ремонт) внешних инженерных сетей водопровода (бестраншейным способом)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7,93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7,75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18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Внешние инженерные сети канализации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300"/>
              <w:jc w:val="left"/>
            </w:pPr>
            <w:r>
              <w:rPr>
                <w:rStyle w:val="210pt"/>
              </w:rPr>
              <w:t>18.1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Строительство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6,93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6,16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5,82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300"/>
              <w:jc w:val="left"/>
            </w:pPr>
            <w:r>
              <w:rPr>
                <w:rStyle w:val="210pt"/>
              </w:rPr>
              <w:t>18.2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Реконструкция уличной сети канализации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4,84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5,51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210pt"/>
              </w:rPr>
              <w:t>18.3*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Замена (ремонт) внешних инженерных сетей канализации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7,84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7,02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6,06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19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Внешние сети газопровода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300"/>
              <w:jc w:val="left"/>
            </w:pPr>
            <w:r>
              <w:rPr>
                <w:rStyle w:val="210pt"/>
              </w:rPr>
              <w:t>19.1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Строительство газопровода с восстановлением дорожного покрытия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7,66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21.24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6,73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4,84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300"/>
              <w:jc w:val="left"/>
            </w:pPr>
            <w:r>
              <w:rPr>
                <w:rStyle w:val="210pt"/>
              </w:rPr>
              <w:t>192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Строительство газопровода без восстановления дорожного покрытия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6,41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21.24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4,47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6,22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20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Котельные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300"/>
              <w:jc w:val="left"/>
            </w:pPr>
            <w:r>
              <w:rPr>
                <w:rStyle w:val="210pt"/>
              </w:rPr>
              <w:t>20 1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Строительство блочной газовой котельной (без стоимости оборудования)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8,36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6.68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6,55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Благоустройство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300"/>
              <w:jc w:val="left"/>
            </w:pPr>
            <w:r>
              <w:rPr>
                <w:rStyle w:val="210pt"/>
              </w:rPr>
              <w:t>22.1</w:t>
            </w:r>
          </w:p>
        </w:tc>
        <w:tc>
          <w:tcPr>
            <w:tcW w:w="57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Благоустройство придомовой территории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210pt"/>
              </w:rPr>
              <w:t>22 1.1*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Благоустройство придомовой территории (в тч. озеленение, замена асфальтового покрытия, установка МАФ)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8,48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6,67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7,81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210pt"/>
              </w:rPr>
              <w:t>22 1 2*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Ремонт наружного освещения с установкой стальных опор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5,21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6,02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4,91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210pt"/>
              </w:rPr>
              <w:t>22 1 3*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Ремонт наружного освещения без установки стальных опор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6,41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15.17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4,67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4.06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210pt"/>
              </w:rPr>
              <w:t>22.2**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Текущее обслуживание, содержание и ремонт системы автоматического полива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8,56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6.44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300"/>
              <w:jc w:val="left"/>
            </w:pPr>
            <w:r>
              <w:rPr>
                <w:rStyle w:val="210pt"/>
              </w:rPr>
              <w:t>22.3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Проезжей части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210pt"/>
              </w:rPr>
              <w:t>22.3.1*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Установка дорожных знаков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3,91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6,51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2,82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210pt"/>
              </w:rPr>
              <w:t>22.4*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Установка ограждений перильного типа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5,17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4,78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300"/>
              <w:jc w:val="left"/>
            </w:pPr>
            <w:r>
              <w:rPr>
                <w:rStyle w:val="210pt"/>
              </w:rPr>
              <w:t>22 5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Капитальный ремонт наружного освещения с установкой стальных опор (без стоимости опор)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7,83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3,88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22 6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Спортивные площадки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0022" w:h="14626" w:wrap="none" w:vAnchor="page" w:hAnchor="page" w:x="1003" w:y="1155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210pt"/>
              </w:rPr>
              <w:t>22 6.1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Строительство с устройством оснований из песка (без стоимости оборудования)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7,95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5,94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6,96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210pt"/>
              </w:rPr>
              <w:t>22 6 2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Строительство с устройством оснований из асфальтобетонных смесей (без стоимости оборудования)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9,29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21.24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8,07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7,88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210pt"/>
              </w:rPr>
              <w:t>22.6.3*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Ремонт спортивных площадок, в т.ч. демонтаж и монтаж заборов, МАФ.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8,90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6,01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5,52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210pt"/>
              </w:rPr>
              <w:t>22.7*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Посадка деревьев и кустарников (без стоимости посадочных материалов)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9,74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15.17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4,28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right="180"/>
              <w:jc w:val="right"/>
            </w:pPr>
            <w:r>
              <w:rPr>
                <w:rStyle w:val="210pt"/>
              </w:rPr>
              <w:t>22.8*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Посадка цветников (без стоимости посадочных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10,39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0022" w:h="14626" w:wrap="none" w:vAnchor="page" w:hAnchor="page" w:x="1003" w:y="115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4,09</w:t>
            </w:r>
          </w:p>
        </w:tc>
      </w:tr>
    </w:tbl>
    <w:p w:rsidR="00AD635C" w:rsidRDefault="00AD635C">
      <w:pPr>
        <w:rPr>
          <w:sz w:val="2"/>
          <w:szCs w:val="2"/>
        </w:rPr>
        <w:sectPr w:rsidR="00AD63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4867"/>
        <w:gridCol w:w="898"/>
        <w:gridCol w:w="802"/>
        <w:gridCol w:w="1368"/>
        <w:gridCol w:w="1152"/>
      </w:tblGrid>
      <w:tr w:rsidR="00AD635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lastRenderedPageBreak/>
              <w:t>№ п/п</w:t>
            </w:r>
          </w:p>
        </w:tc>
        <w:tc>
          <w:tcPr>
            <w:tcW w:w="48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Вид работ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35" w:lineRule="exact"/>
            </w:pPr>
            <w:r>
              <w:rPr>
                <w:rStyle w:val="210pt"/>
              </w:rPr>
              <w:t>Индексы 1-6 зоны</w:t>
            </w: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в том числе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84" w:h="3389" w:wrap="none" w:vAnchor="page" w:hAnchor="page" w:x="1022" w:y="1102"/>
            </w:pPr>
          </w:p>
        </w:tc>
        <w:tc>
          <w:tcPr>
            <w:tcW w:w="48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84" w:h="3389" w:wrap="none" w:vAnchor="page" w:hAnchor="page" w:x="1022" w:y="1102"/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84" w:h="3389" w:wrap="none" w:vAnchor="page" w:hAnchor="page" w:x="1022" w:y="1102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</w:rPr>
              <w:t>Оплата</w:t>
            </w:r>
          </w:p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60" w:after="0" w:line="200" w:lineRule="exact"/>
              <w:ind w:left="180"/>
              <w:jc w:val="left"/>
            </w:pPr>
            <w:r>
              <w:rPr>
                <w:rStyle w:val="210pt"/>
              </w:rPr>
              <w:t>труда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0pt"/>
              </w:rPr>
              <w:t>Эксплуатация машин и механизмов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Материалы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84" w:h="3389" w:wrap="none" w:vAnchor="page" w:hAnchor="page" w:x="1022" w:y="1102"/>
              <w:rPr>
                <w:sz w:val="10"/>
                <w:szCs w:val="10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материалов)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84" w:h="3389" w:wrap="none" w:vAnchor="page" w:hAnchor="page" w:x="1022" w:y="1102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84" w:h="3389" w:wrap="none" w:vAnchor="page" w:hAnchor="page" w:x="1022" w:y="1102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84" w:h="3389" w:wrap="none" w:vAnchor="page" w:hAnchor="page" w:x="1022" w:y="1102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84" w:h="3389" w:wrap="none" w:vAnchor="page" w:hAnchor="page" w:x="1022" w:y="1102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22.9*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и содержание деревьев и кустарников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180" w:lineRule="exact"/>
              <w:ind w:left="240"/>
              <w:jc w:val="left"/>
            </w:pPr>
            <w:r>
              <w:rPr>
                <w:rStyle w:val="29pt"/>
              </w:rPr>
              <w:t>12,29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6,74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5,60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22.10*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Устройство рулонных газонов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180" w:lineRule="exact"/>
              <w:ind w:left="240"/>
              <w:jc w:val="left"/>
            </w:pPr>
            <w:r>
              <w:rPr>
                <w:rStyle w:val="29pt"/>
              </w:rPr>
              <w:t>6,77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3.37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22.11*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Устройство сеяных газонов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180" w:lineRule="exact"/>
              <w:ind w:left="240"/>
              <w:jc w:val="left"/>
            </w:pPr>
            <w:r>
              <w:rPr>
                <w:rStyle w:val="29pt"/>
              </w:rPr>
              <w:t>7,38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3,73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22.12*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Содержание фонтанов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180" w:lineRule="exact"/>
              <w:ind w:left="240"/>
              <w:jc w:val="left"/>
            </w:pPr>
            <w:r>
              <w:rPr>
                <w:rStyle w:val="29pt"/>
              </w:rPr>
              <w:t>13,42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15.17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4,67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4,22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22.13*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Консервация и расконсервация фонтанного оборудования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180" w:lineRule="exact"/>
              <w:ind w:left="240"/>
              <w:jc w:val="left"/>
            </w:pPr>
            <w:r>
              <w:rPr>
                <w:rStyle w:val="29pt"/>
              </w:rPr>
              <w:t>9,93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2,99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23 *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Снос строений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180" w:lineRule="exact"/>
              <w:ind w:left="240"/>
              <w:jc w:val="left"/>
            </w:pPr>
            <w:r>
              <w:rPr>
                <w:rStyle w:val="29pt"/>
              </w:rPr>
              <w:t>10,16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8,21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84" w:h="3389" w:wrap="none" w:vAnchor="page" w:hAnchor="page" w:x="1022" w:y="1102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0,00</w:t>
            </w:r>
          </w:p>
        </w:tc>
      </w:tr>
    </w:tbl>
    <w:p w:rsidR="00AD635C" w:rsidRDefault="0068225D">
      <w:pPr>
        <w:pStyle w:val="a7"/>
        <w:framePr w:w="9101" w:h="605" w:hRule="exact" w:wrap="none" w:vAnchor="page" w:hAnchor="page" w:x="1075" w:y="4945"/>
        <w:shd w:val="clear" w:color="auto" w:fill="auto"/>
        <w:ind w:right="860"/>
      </w:pPr>
      <w:r>
        <w:t>* - расчет уровня заработной платы выполнен исходя из величины прожиточного минимума для 4 разряда.</w:t>
      </w:r>
    </w:p>
    <w:p w:rsidR="00AD635C" w:rsidRDefault="00AD635C">
      <w:pPr>
        <w:rPr>
          <w:sz w:val="2"/>
          <w:szCs w:val="2"/>
        </w:rPr>
        <w:sectPr w:rsidR="00AD63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635C" w:rsidRDefault="0068225D">
      <w:pPr>
        <w:pStyle w:val="30"/>
        <w:framePr w:w="10027" w:h="874" w:hRule="exact" w:wrap="none" w:vAnchor="page" w:hAnchor="page" w:x="1017" w:y="1078"/>
        <w:shd w:val="clear" w:color="auto" w:fill="auto"/>
        <w:spacing w:line="235" w:lineRule="exact"/>
        <w:ind w:left="8040" w:right="320" w:firstLine="0"/>
      </w:pPr>
      <w:r>
        <w:lastRenderedPageBreak/>
        <w:t>Таблица №3 к приложению №2</w:t>
      </w:r>
    </w:p>
    <w:p w:rsidR="00AD635C" w:rsidRDefault="0068225D">
      <w:pPr>
        <w:pStyle w:val="30"/>
        <w:framePr w:w="10027" w:h="874" w:hRule="exact" w:wrap="none" w:vAnchor="page" w:hAnchor="page" w:x="1017" w:y="1078"/>
        <w:shd w:val="clear" w:color="auto" w:fill="auto"/>
        <w:spacing w:line="235" w:lineRule="exact"/>
        <w:ind w:left="6060" w:firstLine="0"/>
        <w:jc w:val="left"/>
      </w:pPr>
      <w:r>
        <w:t>к приказу от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4594"/>
        <w:gridCol w:w="912"/>
        <w:gridCol w:w="802"/>
        <w:gridCol w:w="1373"/>
        <w:gridCol w:w="1258"/>
      </w:tblGrid>
      <w:tr w:rsidR="00AD635C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№ п/п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Вид работ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35" w:lineRule="exact"/>
            </w:pPr>
            <w:r>
              <w:rPr>
                <w:rStyle w:val="210pt"/>
              </w:rPr>
              <w:t>Индексы 1-6 зоны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в том числе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3728" w:wrap="none" w:vAnchor="page" w:hAnchor="page" w:x="1017" w:y="2015"/>
            </w:pPr>
          </w:p>
        </w:tc>
        <w:tc>
          <w:tcPr>
            <w:tcW w:w="45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3728" w:wrap="none" w:vAnchor="page" w:hAnchor="page" w:x="1017" w:y="2015"/>
            </w:pP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3728" w:wrap="none" w:vAnchor="page" w:hAnchor="page" w:x="1017" w:y="2015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</w:rPr>
              <w:t>Оплата</w:t>
            </w:r>
          </w:p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60" w:after="0" w:line="200" w:lineRule="exact"/>
              <w:ind w:left="180"/>
              <w:jc w:val="left"/>
            </w:pPr>
            <w:r>
              <w:rPr>
                <w:rStyle w:val="210pt"/>
              </w:rPr>
              <w:t>труда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35" w:lineRule="exact"/>
              <w:jc w:val="center"/>
            </w:pPr>
            <w:r>
              <w:rPr>
                <w:rStyle w:val="210pt"/>
              </w:rPr>
              <w:t>Эксплуатация машин и механизмов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Материалы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Многоквартирные жилые дома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3728" w:wrap="none" w:vAnchor="page" w:hAnchor="page" w:x="1017" w:y="2015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3728" w:wrap="none" w:vAnchor="page" w:hAnchor="page" w:x="1017" w:y="2015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3728" w:wrap="none" w:vAnchor="page" w:hAnchor="page" w:x="1017" w:y="2015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3728" w:wrap="none" w:vAnchor="page" w:hAnchor="page" w:x="1017" w:y="2015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2.2</w:t>
            </w:r>
          </w:p>
        </w:tc>
        <w:tc>
          <w:tcPr>
            <w:tcW w:w="63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Малоэтажное строительство (хоз. способом с п 2.2.1 по п. 2.2.4)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3728" w:wrap="none" w:vAnchor="page" w:hAnchor="page" w:x="1017" w:y="2015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3728" w:wrap="none" w:vAnchor="page" w:hAnchor="page" w:x="1017" w:y="2015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2.2.1*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Жилых домов в деревянном исполнении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5,33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6,25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4,12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2 2.2*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Жилых домов в кирпичном исполнении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6,39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6,36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5,27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2 2 3*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Жилых домов смешанного типа (1-й этаж каменный. 2-й этаж деревянный)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7,13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6,72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6,01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2 2.4*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Жилых домов из легкобетонных камней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6,44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4,05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2 2.5*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Внутридомовая газификация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7,60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4,42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3,48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2.3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Капитальный ремонт многоквартирных жилых домов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3728" w:wrap="none" w:vAnchor="page" w:hAnchor="page" w:x="1017" w:y="2015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3728" w:wrap="none" w:vAnchor="page" w:hAnchor="page" w:x="1017" w:y="2015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3728" w:wrap="none" w:vAnchor="page" w:hAnchor="page" w:x="1017" w:y="2015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2.3.1*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Замена лифтового оборудования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11,06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4,29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4,59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2.3.2*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Комплексные работы (кровля, фасады, окна, двери подъездов, отмостка, инженерные сети)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6,55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5,72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4,01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2.3.5*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Фасадов (межпанельные швы)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5,23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4,33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2,89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2.3.6*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Кровли скатные из профнастила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6,20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5,28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3,92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2.3.9*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Кровли плоские из наплавляемых материалов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6,98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4,95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4,34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2.3.10*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Внутреннее газоснабжение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7,83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6,86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4,42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2 3 11*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Ремонт фасадов (в т.ч. замена дверных блоков и балконных плит)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7,18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15.17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7,52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3,03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2.4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общедомовых инженерных сетей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3728" w:wrap="none" w:vAnchor="page" w:hAnchor="page" w:x="1017" w:y="2015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3728" w:wrap="none" w:vAnchor="page" w:hAnchor="page" w:x="1017" w:y="2015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3728" w:wrap="none" w:vAnchor="page" w:hAnchor="page" w:x="1017" w:y="2015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3728" w:wrap="none" w:vAnchor="page" w:hAnchor="page" w:x="1017" w:y="2015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2 4 1*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Установка общедомовых приборов учета тепла (без стоимости приборов)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6,43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7,40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4,87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2.4 2*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Внутридомовые электромонтажные работы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7,42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4,75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4,46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2.4.3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Водоснабжение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7,67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7,02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3,89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2 4 4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Водоотведение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</w:rPr>
              <w:t>8,11</w:t>
            </w:r>
          </w:p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tabs>
                <w:tab w:val="left" w:leader="underscore" w:pos="893"/>
              </w:tabs>
              <w:spacing w:before="60" w:after="0" w:line="200" w:lineRule="exact"/>
            </w:pPr>
            <w:r>
              <w:rPr>
                <w:rStyle w:val="210pt0"/>
              </w:rPr>
              <w:tab/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6,31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4,31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2.4.5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Отопление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6,82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6,67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4,49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2.5</w:t>
            </w:r>
          </w:p>
        </w:tc>
        <w:tc>
          <w:tcPr>
            <w:tcW w:w="63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Капитальный ремонт квартир в многоквартирных жилых домах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3728" w:wrap="none" w:vAnchor="page" w:hAnchor="page" w:x="1017" w:y="2015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3728" w:wrap="none" w:vAnchor="page" w:hAnchor="page" w:x="1017" w:y="2015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2 5 1*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Замена деревянных окон на пластиковые (с облицовкой откосов)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1,97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15.17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6,18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1,37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2.5.2*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Общестроительные работы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6,52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5.17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3,78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2.5.3*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Санитарно-технические работы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6,97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4,98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4,20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2.5.4*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Электромонтажные работы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7,45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4,81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5,56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2 5.5*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Замена системы теплоснабжения (без радиаторов)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7,05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5,24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4,53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Объекты соцкультбыта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3728" w:wrap="none" w:vAnchor="page" w:hAnchor="page" w:x="1017" w:y="2015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3728" w:wrap="none" w:vAnchor="page" w:hAnchor="page" w:x="1017" w:y="2015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3728" w:wrap="none" w:vAnchor="page" w:hAnchor="page" w:x="1017" w:y="2015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3728" w:wrap="none" w:vAnchor="page" w:hAnchor="page" w:x="1017" w:y="2015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Строительство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3728" w:wrap="none" w:vAnchor="page" w:hAnchor="page" w:x="1017" w:y="2015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3728" w:wrap="none" w:vAnchor="page" w:hAnchor="page" w:x="1017" w:y="2015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3728" w:wrap="none" w:vAnchor="page" w:hAnchor="page" w:x="1017" w:y="2015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3728" w:wrap="none" w:vAnchor="page" w:hAnchor="page" w:x="1017" w:y="2015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3.1.1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Основные объекты строительства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7,64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7,41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5,04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3.1.2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Объекты энергетического хозяйства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5,75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7,23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4,95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3.1.4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Наружные сети водоснабжения, канализации, теплоснабжения и газоснабжения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8,85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6,04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6,03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3.1.5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Благоустройство и озеленение территории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9,67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6,37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3728" w:wrap="none" w:vAnchor="page" w:hAnchor="page" w:x="1017" w:y="2015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8.23</w:t>
            </w:r>
          </w:p>
        </w:tc>
      </w:tr>
    </w:tbl>
    <w:p w:rsidR="00AD635C" w:rsidRDefault="00AD635C">
      <w:pPr>
        <w:rPr>
          <w:sz w:val="2"/>
          <w:szCs w:val="2"/>
        </w:rPr>
        <w:sectPr w:rsidR="00AD63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4594"/>
        <w:gridCol w:w="912"/>
        <w:gridCol w:w="802"/>
        <w:gridCol w:w="1368"/>
        <w:gridCol w:w="1262"/>
      </w:tblGrid>
      <w:tr w:rsidR="00AD635C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lastRenderedPageBreak/>
              <w:t>№ п/п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Вид работ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35" w:lineRule="exact"/>
            </w:pPr>
            <w:r>
              <w:rPr>
                <w:rStyle w:val="210pt"/>
              </w:rPr>
              <w:t>Индексы 1-6 зоны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в том числе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</w:pPr>
          </w:p>
        </w:tc>
        <w:tc>
          <w:tcPr>
            <w:tcW w:w="45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</w:pP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</w:rPr>
              <w:t>Оплата</w:t>
            </w:r>
          </w:p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60" w:after="0" w:line="200" w:lineRule="exact"/>
              <w:ind w:left="160"/>
              <w:jc w:val="left"/>
            </w:pPr>
            <w:r>
              <w:rPr>
                <w:rStyle w:val="210pt"/>
              </w:rPr>
              <w:t>труда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0pt"/>
              </w:rPr>
              <w:t>Эксплуатация машин и механизмов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Материалы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Реконструкция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32 1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Основные объекты строительства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7,06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3,43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32 2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Объекты энергетического хозяйства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4,48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5,72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3,40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3.2.3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Объекты транспортного хозяйства и связи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6,66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3,49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3 24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Наружные сети водоснабжения, канализации, теплоснабжения и газоснабжения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6,88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4,85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32 5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Благоустройство и озеленение территории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8,09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6.39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3 3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Капитальный ремонт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3.3.1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Основные объекты строительства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7,56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7,97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4.93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3 3.2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Объекты энергетического хозяйства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5,45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3,82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3.3.3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Наружные сети водоснабжения, канализации, теплоснабжения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5,74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5,49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4,34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3 34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Благоустройство и озеленение территории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6,09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21.24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4,98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117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3.5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Работы по устройству обеспечения средствами доступа инвалидов и маломобильных групп населения (покрытие пандусов, монтаж ограждения, наклейка тактильных и информационных указателей)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3,47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3,20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3.6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3.6.1*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Основные объекты строительства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6,71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4,05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3.6.2*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Замена деревянных окон на пластиковые (с облицовкой откосов)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1,94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7,75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1,70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Строительство сельскохозяйственных объектов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Монтаж зерносушилок типа "Веста-20"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8,96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6,08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Монтаж металлических бункеров для хранения земляных и масличных культур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10,03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5,14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7.3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Монтаж технологического оборудования зерносушилок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10,36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5,76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5.39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Автомобильные дороги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Строительство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8 1.2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Устройство искусственных дорожных неровностей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5,72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6,78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4,70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8 1 3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Автоматизированная система управления дорожным движением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15,84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6 43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5,88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8.3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8.3.1*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Способом фрезерования с устройством нового асфальтобетонного покрытия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7,73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7,59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8 3.2*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автомобильных дорог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8,69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8,47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8.3.3*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подъездов к животноводческим фермам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7,75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7,64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8 3 4*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Восстановление существующих посадочных площадок и автопавильонов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7,07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6.96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6,70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8 3.5*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Укрепление обочин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7,95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7,80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8 3.6*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Ремонт автомобильных дорог IV - V категории со щебеночным покрытием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8,39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7,63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8.4</w:t>
            </w:r>
          </w:p>
        </w:tc>
        <w:tc>
          <w:tcPr>
            <w:tcW w:w="7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439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Капитальный ремонт городских и муниципальных дорог общего пользования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4390" w:wrap="none" w:vAnchor="page" w:hAnchor="page" w:x="1074" w:y="1103"/>
              <w:rPr>
                <w:sz w:val="10"/>
                <w:szCs w:val="10"/>
              </w:rPr>
            </w:pPr>
          </w:p>
        </w:tc>
      </w:tr>
    </w:tbl>
    <w:p w:rsidR="00AD635C" w:rsidRDefault="00AD635C">
      <w:pPr>
        <w:rPr>
          <w:sz w:val="2"/>
          <w:szCs w:val="2"/>
        </w:rPr>
        <w:sectPr w:rsidR="00AD63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4589"/>
        <w:gridCol w:w="917"/>
        <w:gridCol w:w="802"/>
        <w:gridCol w:w="1368"/>
        <w:gridCol w:w="1258"/>
      </w:tblGrid>
      <w:tr w:rsidR="00AD635C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lastRenderedPageBreak/>
              <w:t>№ п/п</w:t>
            </w:r>
          </w:p>
        </w:tc>
        <w:tc>
          <w:tcPr>
            <w:tcW w:w="4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Вид работ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35" w:lineRule="exact"/>
            </w:pPr>
            <w:r>
              <w:rPr>
                <w:rStyle w:val="210pt"/>
              </w:rPr>
              <w:t>Индексы 1-6 зоны</w:t>
            </w: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в том числе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</w:pPr>
          </w:p>
        </w:tc>
        <w:tc>
          <w:tcPr>
            <w:tcW w:w="45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</w:pPr>
          </w:p>
        </w:tc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</w:rPr>
              <w:t>Оплата</w:t>
            </w:r>
          </w:p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60" w:after="0" w:line="200" w:lineRule="exact"/>
              <w:ind w:left="160"/>
              <w:jc w:val="left"/>
            </w:pPr>
            <w:r>
              <w:rPr>
                <w:rStyle w:val="210pt"/>
              </w:rPr>
              <w:t>труда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0pt"/>
              </w:rPr>
              <w:t>Эксплуатация машин и механизмов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Материалы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8.4.1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С переходным типом покрытия (без асфальтового покрытия)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8,77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7.43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8,19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8.4.3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Дорожных проездов с заменой асфальтового покрытия,тротуаров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8,88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7,43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8.07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8 4 4*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Дороги с устройством асфальтобетонного покрытия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9,58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7,87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8,77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8 5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Содержание автомобильных дорог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8 5 Г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Зимнее содержание автомобильных дорог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8,24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6,88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3,32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8.5.2*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Зимнее содержание автомобильных дорог (с применением противогололедных материалов) (нормативные работы)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5,99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6,81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2,64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8.5.3*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Летнее содержание автомобильных дорог (Нормативные работы)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9,30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6,72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10,31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8.5 4*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Летнее содержание автомобильных дорог (Объемные работы)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9,28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6,74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7,03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8.5.6*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Устройство и содержание автозимников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8,63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8,44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4,08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8.6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Ледовые переправы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8.6 1*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Строительство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10,12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8,37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3,33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8.6 2*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Текущее содержание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10,00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6.62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5,65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9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Мосты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9.1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Мост автомобильный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9 2*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Планово-предупредительный ремонт мостов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6,68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4,42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4,92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9.3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Текущее содержание мостов и путепроводов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9.3 1*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Зимнее содержание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10,90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7,09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8,70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9 3 2*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Летнее содержание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9,31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15.17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6,81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5,23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10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Гидротехнические сооружения (дамбы, плотины)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10 2*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Текущий ремонт (земляные работы)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7,16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6,85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7,09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10.3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Текущее содержание ГТС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10 3.1*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Зимнее содержание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8,29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4,97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0,00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10.3.2*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Летнее содержание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11,57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8,82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0,00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14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Объекты электроснабжения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14.1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Строительство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10,19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7,32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6,04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14.3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Капитальный ремонт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14.3 2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ВЛ-0,4 кВ (с установкой железобетонных опор)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3,86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6,69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3,25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14 3.2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ВЛ-0.4 кВ (с установкой деревянных опор)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6,96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3.73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14 3 3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ВЛ-10 кВ (с установкой железобетонных опор)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3,77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21.24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7,16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2,78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15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Газоснабжение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15.1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Строительство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15.1.1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Строительство подводящего газопровода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6,44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5,96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3,81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15 1 2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Устройство блочных газовых котельных (полный комплекс работ)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7,81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5,49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5,34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16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2" w:h="14405" w:wrap="none" w:vAnchor="page" w:hAnchor="page" w:x="1079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Трубопроводы теплоснабжения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2" w:h="14405" w:wrap="none" w:vAnchor="page" w:hAnchor="page" w:x="1079" w:y="1103"/>
              <w:rPr>
                <w:sz w:val="10"/>
                <w:szCs w:val="10"/>
              </w:rPr>
            </w:pPr>
          </w:p>
        </w:tc>
      </w:tr>
    </w:tbl>
    <w:p w:rsidR="00AD635C" w:rsidRDefault="00AD635C">
      <w:pPr>
        <w:rPr>
          <w:sz w:val="2"/>
          <w:szCs w:val="2"/>
        </w:rPr>
        <w:sectPr w:rsidR="00AD63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4594"/>
        <w:gridCol w:w="912"/>
        <w:gridCol w:w="802"/>
        <w:gridCol w:w="1363"/>
        <w:gridCol w:w="1272"/>
      </w:tblGrid>
      <w:tr w:rsidR="00AD635C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lastRenderedPageBreak/>
              <w:t xml:space="preserve">№ </w:t>
            </w:r>
            <w:r>
              <w:rPr>
                <w:rStyle w:val="210pt"/>
                <w:lang w:val="en-US" w:eastAsia="en-US" w:bidi="en-US"/>
              </w:rPr>
              <w:t>n</w:t>
            </w:r>
            <w:r>
              <w:rPr>
                <w:rStyle w:val="210pt"/>
              </w:rPr>
              <w:t>/п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Вид работ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35" w:lineRule="exact"/>
            </w:pPr>
            <w:r>
              <w:rPr>
                <w:rStyle w:val="210pt"/>
              </w:rPr>
              <w:t>Индексы 1-6 зоны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в том числе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7" w:h="14395" w:wrap="none" w:vAnchor="page" w:hAnchor="page" w:x="1072" w:y="1113"/>
              <w:rPr>
                <w:sz w:val="10"/>
                <w:szCs w:val="10"/>
              </w:rPr>
            </w:pPr>
          </w:p>
        </w:tc>
        <w:tc>
          <w:tcPr>
            <w:tcW w:w="4594" w:type="dxa"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7" w:h="14395" w:wrap="none" w:vAnchor="page" w:hAnchor="page" w:x="1072" w:y="1113"/>
              <w:rPr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7" w:h="14395" w:wrap="none" w:vAnchor="page" w:hAnchor="page" w:x="1072" w:y="1113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</w:rPr>
              <w:t>Оплата</w:t>
            </w:r>
          </w:p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60" w:after="0" w:line="200" w:lineRule="exact"/>
              <w:ind w:left="180"/>
              <w:jc w:val="left"/>
            </w:pPr>
            <w:r>
              <w:rPr>
                <w:rStyle w:val="210pt"/>
              </w:rPr>
              <w:t>труда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35" w:lineRule="exact"/>
              <w:jc w:val="center"/>
            </w:pPr>
            <w:r>
              <w:rPr>
                <w:rStyle w:val="210pt"/>
              </w:rPr>
              <w:t>Эксплуатация машин и механизмов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Материалы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16 1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Строительство подводящих сетей теплоснабжения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6,88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5,38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16.4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трубопроводов теплотрассы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7" w:h="14395" w:wrap="none" w:vAnchor="page" w:hAnchor="page" w:x="1072" w:y="111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7" w:h="14395" w:wrap="none" w:vAnchor="page" w:hAnchor="page" w:x="1072" w:y="1113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7" w:h="14395" w:wrap="none" w:vAnchor="page" w:hAnchor="page" w:x="1072" w:y="1113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7" w:h="14395" w:wrap="none" w:vAnchor="page" w:hAnchor="page" w:x="1072" w:y="111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16.4.1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Замена линейной части теплотрассы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6,69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5,45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16.4.2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Замена теплотрассы с капитальным ре</w:t>
            </w:r>
            <w:bookmarkStart w:id="2" w:name="_GoBack"/>
            <w:bookmarkEnd w:id="2"/>
            <w:r>
              <w:rPr>
                <w:rStyle w:val="210pt"/>
              </w:rPr>
              <w:t>монтом тепловой камеры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6,24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6,87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4,60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16 4 3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Замена теплотрассы с заменой тепловой камеры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6,73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21.24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7 16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5,00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16.4 4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Комплексные работы по замене теплотрассы капитальному ремонту тепловой камеры, замене тепловой камеры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6,28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4,87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16.5</w:t>
            </w:r>
          </w:p>
        </w:tc>
        <w:tc>
          <w:tcPr>
            <w:tcW w:w="89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Текущий ремонт (замена) участка тепловых сетей бесканальной прокладки (без благоустройства)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16.5.1*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4,23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2,54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16 5.2*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хоз способом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3,74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2,54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16 6</w:t>
            </w:r>
          </w:p>
        </w:tc>
        <w:tc>
          <w:tcPr>
            <w:tcW w:w="89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Текущий ремонт (замена) участка тепловых сетей, проложенных в непроходном канале-лотке (без благоустройства)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166.1*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5,78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3,73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16 6.2*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хоз способом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5,24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3,73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16.7</w:t>
            </w:r>
          </w:p>
        </w:tc>
        <w:tc>
          <w:tcPr>
            <w:tcW w:w="89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Текущий ремонт (замена) участка тепловых сетей, проложенных надземно (без благоустройства, с изоляцией)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16.7.1*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4,61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6.07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3.36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16 7 2*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хоз способом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4,22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3.36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16.8</w:t>
            </w:r>
          </w:p>
        </w:tc>
        <w:tc>
          <w:tcPr>
            <w:tcW w:w="89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оборудования (труба, задвижки, отводы) в тепловой камере и на тепловых сетях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16.8.1’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6,81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4,51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16.8 2*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хоз.способом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6,19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4,51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16.9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изоляции тепловых сетей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7" w:h="14395" w:wrap="none" w:vAnchor="page" w:hAnchor="page" w:x="1072" w:y="111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7" w:h="14395" w:wrap="none" w:vAnchor="page" w:hAnchor="page" w:x="1072" w:y="1113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7" w:h="14395" w:wrap="none" w:vAnchor="page" w:hAnchor="page" w:x="1072" w:y="1113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7" w:h="14395" w:wrap="none" w:vAnchor="page" w:hAnchor="page" w:x="1072" w:y="111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16 9 1*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8,03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4,52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16.9.2*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хоз способом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7,28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4,52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16 10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приборов автоматики в ЦТП. газовых котельных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7" w:h="14395" w:wrap="none" w:vAnchor="page" w:hAnchor="page" w:x="1072" w:y="1113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7" w:h="14395" w:wrap="none" w:vAnchor="page" w:hAnchor="page" w:x="1072" w:y="1113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7" w:h="14395" w:wrap="none" w:vAnchor="page" w:hAnchor="page" w:x="1072" w:y="111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16 10.1*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4,96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3,92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4,20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16 10.2*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хоз.способом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4,72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3,92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4,20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16.11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оборудования в ЦТП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7" w:h="14395" w:wrap="none" w:vAnchor="page" w:hAnchor="page" w:x="1072" w:y="111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7" w:h="14395" w:wrap="none" w:vAnchor="page" w:hAnchor="page" w:x="1072" w:y="1113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7" w:h="14395" w:wrap="none" w:vAnchor="page" w:hAnchor="page" w:x="1072" w:y="1113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7" w:h="14395" w:wrap="none" w:vAnchor="page" w:hAnchor="page" w:x="1072" w:y="111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16 11.1*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6,08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4 41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16 11.2*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хоз способом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5,60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4,41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16.12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оборудования в газовых котельных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7" w:h="14395" w:wrap="none" w:vAnchor="page" w:hAnchor="page" w:x="1072" w:y="111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7" w:h="14395" w:wrap="none" w:vAnchor="page" w:hAnchor="page" w:x="1072" w:y="1113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7" w:h="14395" w:wrap="none" w:vAnchor="page" w:hAnchor="page" w:x="1072" w:y="1113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7" w:h="14395" w:wrap="none" w:vAnchor="page" w:hAnchor="page" w:x="1072" w:y="111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16 12.1 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8,24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4,92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5,48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16 12 2*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хоз.способом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7,53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4,92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5,48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0pt"/>
              </w:rPr>
              <w:t>16.13</w:t>
            </w:r>
          </w:p>
        </w:tc>
        <w:tc>
          <w:tcPr>
            <w:tcW w:w="76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Общестроительные работы по ремонту ЦТП, газовых котельных, тепловых камер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7" w:h="14395" w:wrap="none" w:vAnchor="page" w:hAnchor="page" w:x="1072" w:y="111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16.13.1*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9,40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5,55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16.13.2*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хоз способом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8,76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5,55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16.14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7" w:h="14395" w:wrap="none" w:vAnchor="page" w:hAnchor="page" w:x="1072" w:y="111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Электромонтаж в ЦТП, газовых котельных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7" w:h="14395" w:wrap="none" w:vAnchor="page" w:hAnchor="page" w:x="1072" w:y="111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7" w:h="14395" w:wrap="none" w:vAnchor="page" w:hAnchor="page" w:x="1072" w:y="1113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7" w:h="14395" w:wrap="none" w:vAnchor="page" w:hAnchor="page" w:x="1072" w:y="1113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7" w:h="14395" w:wrap="none" w:vAnchor="page" w:hAnchor="page" w:x="1072" w:y="1113"/>
              <w:rPr>
                <w:sz w:val="10"/>
                <w:szCs w:val="10"/>
              </w:rPr>
            </w:pPr>
          </w:p>
        </w:tc>
      </w:tr>
    </w:tbl>
    <w:p w:rsidR="00AD635C" w:rsidRDefault="00AD635C">
      <w:pPr>
        <w:rPr>
          <w:sz w:val="2"/>
          <w:szCs w:val="2"/>
        </w:rPr>
        <w:sectPr w:rsidR="00AD63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4594"/>
        <w:gridCol w:w="912"/>
        <w:gridCol w:w="802"/>
        <w:gridCol w:w="1373"/>
        <w:gridCol w:w="1258"/>
      </w:tblGrid>
      <w:tr w:rsidR="00AD635C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lastRenderedPageBreak/>
              <w:t>№ п/п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Вид работ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35" w:lineRule="exact"/>
            </w:pPr>
            <w:r>
              <w:rPr>
                <w:rStyle w:val="210pt"/>
              </w:rPr>
              <w:t>Индексы 1-6 зоны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в том числе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</w:pPr>
          </w:p>
        </w:tc>
        <w:tc>
          <w:tcPr>
            <w:tcW w:w="45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</w:pP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</w:rPr>
              <w:t>Оплата</w:t>
            </w:r>
          </w:p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60" w:after="0" w:line="200" w:lineRule="exact"/>
              <w:ind w:left="180"/>
              <w:jc w:val="left"/>
            </w:pPr>
            <w:r>
              <w:rPr>
                <w:rStyle w:val="210pt"/>
              </w:rPr>
              <w:t>труда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0pt"/>
              </w:rPr>
              <w:t>Эксплуатация машин и механизмов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Материалы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16.14.1*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7,16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6,23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5,78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16 14.2*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хозспособом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6,76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6,23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5,78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16.15</w:t>
            </w:r>
          </w:p>
        </w:tc>
        <w:tc>
          <w:tcPr>
            <w:tcW w:w="76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Ремонт участка теплотрассы (в подвале жилого дома) с заменой запорной арматуры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16.15 1*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7,64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15.17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6,70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5,06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16.15.2*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 хозспособом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7,28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6,70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5,06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16.17*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Аварийно-восстановительные работы сетей теплоснабжения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5,01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6,76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3,70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16.18*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Аварийно-восстановительные работы сетей теплоснабжения (тепловые камеры)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7,60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6,26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5,85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16.19*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Аварийно-восстановительные работы сетей теплоснабжения (подвалы жилых домов)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4,79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5,64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4,20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Внешние инженерные сети водопровода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17.1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Строительство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17.1 1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Строительство подводящих сетей водопровода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4,42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21.24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3,98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3,73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17 1.2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Устройство блочных станций очистки воды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8,92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5.76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6,80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17.2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Реконструкция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17.2.1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Модернизация (реконструкция) сетей водопровода без восстановления благоустройства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6,50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4,28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5,32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17 3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17 3.2*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Аварийно-восстановительные работы водопроводного колодца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6,18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6.41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5.20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17 3 3*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Аварийно-восстановительные работы сетей водоснабжения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5,15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9,35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3,11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Внешние инженерные сети канализации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18 1 1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Строительство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4,95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6,79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3.62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18.1.2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Строительство подводящих сетей канализации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4,36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4,76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3,72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18 3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Ремонт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18 3.1*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Замена (ремонт) внешних инженерных сетей канализации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7,84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7,02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6.06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18.3 2*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Аварийно-восстановительные работы канализационного колодца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8,20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7,71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7,35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Очистные сооружения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21.1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Строительство водозаборных скважин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7,72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5,63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5.25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21 4*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Текущее содержание очистных сооружений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13,26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4,19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5.71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Благоустройство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22.1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Придомовая территория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07" w:h="14486" w:wrap="none" w:vAnchor="page" w:hAnchor="page" w:x="1077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22.1 1*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Ремонт благоустройства придомовой территории (в т.ч замена асфальтового покрытия, тротуаров, переустройство колодцев, монтаж МАФ, озеленение, устройство ливневой канализации)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7,76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6,66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7,13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22 1.2*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Наружное освещение дворовых территорий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4,17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3,72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22 1.3*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Ремонт спортивных площадок (в т.ч демонтаж и монтаж заборов, МАФ)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"/>
              </w:rPr>
              <w:t>7,83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6,60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07" w:h="14486" w:wrap="none" w:vAnchor="page" w:hAnchor="page" w:x="1077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7,49</w:t>
            </w:r>
          </w:p>
        </w:tc>
      </w:tr>
    </w:tbl>
    <w:p w:rsidR="00AD635C" w:rsidRDefault="00AD635C">
      <w:pPr>
        <w:rPr>
          <w:sz w:val="2"/>
          <w:szCs w:val="2"/>
        </w:rPr>
        <w:sectPr w:rsidR="00AD63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4594"/>
        <w:gridCol w:w="912"/>
        <w:gridCol w:w="802"/>
        <w:gridCol w:w="1373"/>
        <w:gridCol w:w="1258"/>
      </w:tblGrid>
      <w:tr w:rsidR="00AD635C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320"/>
              <w:jc w:val="left"/>
            </w:pPr>
            <w:r>
              <w:rPr>
                <w:rStyle w:val="210pt"/>
              </w:rPr>
              <w:lastRenderedPageBreak/>
              <w:t>№ п/п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Вид работ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35" w:lineRule="exact"/>
            </w:pPr>
            <w:r>
              <w:rPr>
                <w:rStyle w:val="210pt"/>
              </w:rPr>
              <w:t>Индексы 1-6 зоны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в том числе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1160" w:wrap="none" w:vAnchor="page" w:hAnchor="page" w:x="1074" w:y="1103"/>
            </w:pPr>
          </w:p>
        </w:tc>
        <w:tc>
          <w:tcPr>
            <w:tcW w:w="45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1160" w:wrap="none" w:vAnchor="page" w:hAnchor="page" w:x="1074" w:y="1103"/>
            </w:pP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1160" w:wrap="none" w:vAnchor="page" w:hAnchor="page" w:x="1074" w:y="1103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</w:rPr>
              <w:t>Оплата</w:t>
            </w:r>
          </w:p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60" w:after="0" w:line="200" w:lineRule="exact"/>
              <w:ind w:left="180"/>
              <w:jc w:val="left"/>
            </w:pPr>
            <w:r>
              <w:rPr>
                <w:rStyle w:val="210pt"/>
              </w:rPr>
              <w:t>труда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0pt"/>
              </w:rPr>
              <w:t>Эксплуатация машин и механизмов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Материалы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22.1.4*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Текущее обслуживание, содержание и ремонт системы автоматического полива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8,56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7,18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6.44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22 2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Автомобильные дороги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116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116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116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1160" w:wrap="none" w:vAnchor="page" w:hAnchor="page" w:x="1074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22.2.1*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Установка дорожных знаков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3,97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6,51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2,88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22 2.2*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Нанесение горизонтальной дорожной разметки краской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5,59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6,13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4,71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22 2.3*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Нанесение горизонтальной дорожной разметки из термопластика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7,94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4.46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7,95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22 2 4*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Устройство остановочных комплексов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6,89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6.59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6,31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22 2 5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Устройство светофоров типа 17 для обустройства наземный пешеходных переходов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7,04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5,09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5,07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22 2 6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Устройство пешеходных тротуаров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8,42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5,31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7,37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22.3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Озеленение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116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116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116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1160" w:wrap="none" w:vAnchor="page" w:hAnchor="page" w:x="1074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22.3.1*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Посадка деревьев с комом (без посадочных материалов)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7,25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4,99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2,69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22 3.2*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Текущее содержание деревьев и кустарников (формовочная и омолаживающая обрезка, лечение ран, дождевание крон и т.д )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8,06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4,61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7,40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22 3.3*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Санитарная обрезка деревьев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13,41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3,96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22.3.4*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Валка(снос) деревьев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9,70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3,75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22 3.5*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Посадка цветников (без стоимости посадочных материалов)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10,45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3,55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22 3 6*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Устройство рулонных газонов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6,62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6,44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3,13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22 3.7*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Устройство сеяных газонов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7,16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6,44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3,33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22 3.8*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Текущее содержание газонов и клумб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8,93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3,13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3.57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22 4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Прочее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116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116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1160" w:wrap="none" w:vAnchor="page" w:hAnchor="page" w:x="1074" w:y="1103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AD635C">
            <w:pPr>
              <w:framePr w:w="9912" w:h="11160" w:wrap="none" w:vAnchor="page" w:hAnchor="page" w:x="1074" w:y="1103"/>
              <w:rPr>
                <w:sz w:val="10"/>
                <w:szCs w:val="10"/>
              </w:rPr>
            </w:pP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22 4.1*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Восстановление благоустройства после реконструкции и ремонтных работ инженерных сетей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7,21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5,54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7,10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22 4 2*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Укрепление и благоустройство береговой территории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7,51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21,24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7,61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5,80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22 4 3*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Содержание фонтанов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13,40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4,67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3,70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22 4,4*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Ликвидация несанкционированных свалок (механизированным способом)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8,60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7,44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23 *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Снос строений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9,60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15,17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6,13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912" w:h="11160" w:wrap="none" w:vAnchor="page" w:hAnchor="page" w:x="1074" w:y="110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8,70</w:t>
            </w:r>
          </w:p>
        </w:tc>
      </w:tr>
    </w:tbl>
    <w:p w:rsidR="00AD635C" w:rsidRDefault="0068225D">
      <w:pPr>
        <w:pStyle w:val="22"/>
        <w:framePr w:w="9096" w:h="628" w:hRule="exact" w:wrap="none" w:vAnchor="page" w:hAnchor="page" w:x="1132" w:y="12503"/>
        <w:shd w:val="clear" w:color="auto" w:fill="auto"/>
        <w:ind w:right="780"/>
      </w:pPr>
      <w:r>
        <w:t>* - расчет уровня заработной платы выполнен исходя из величины прожиточного минимума для 4 разряда.</w:t>
      </w:r>
    </w:p>
    <w:p w:rsidR="00AD635C" w:rsidRDefault="00AD635C">
      <w:pPr>
        <w:rPr>
          <w:sz w:val="2"/>
          <w:szCs w:val="2"/>
        </w:rPr>
        <w:sectPr w:rsidR="00AD63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635C" w:rsidRDefault="0068225D">
      <w:pPr>
        <w:pStyle w:val="30"/>
        <w:framePr w:w="10200" w:h="10467" w:hRule="exact" w:wrap="none" w:vAnchor="page" w:hAnchor="page" w:x="930" w:y="1442"/>
        <w:shd w:val="clear" w:color="auto" w:fill="auto"/>
        <w:spacing w:line="200" w:lineRule="exact"/>
        <w:ind w:left="7200" w:firstLine="0"/>
        <w:jc w:val="left"/>
      </w:pPr>
      <w:r>
        <w:lastRenderedPageBreak/>
        <w:t>Приложение № 3 к приказу</w:t>
      </w:r>
    </w:p>
    <w:p w:rsidR="00AD635C" w:rsidRDefault="0068225D">
      <w:pPr>
        <w:pStyle w:val="101"/>
        <w:framePr w:w="10200" w:h="10467" w:hRule="exact" w:wrap="none" w:vAnchor="page" w:hAnchor="page" w:x="930" w:y="1442"/>
        <w:shd w:val="clear" w:color="auto" w:fill="auto"/>
        <w:spacing w:line="150" w:lineRule="exact"/>
        <w:ind w:left="7200"/>
      </w:pPr>
      <w:r>
        <w:rPr>
          <w:rStyle w:val="1022pt"/>
        </w:rPr>
        <w:t>ОТС№</w:t>
      </w:r>
      <w:r>
        <w:t xml:space="preserve"> </w:t>
      </w:r>
      <w:r w:rsidRPr="0068225D">
        <w:rPr>
          <w:lang w:eastAsia="en-US" w:bidi="en-US"/>
        </w:rPr>
        <w:t>/</w:t>
      </w:r>
      <w:r>
        <w:rPr>
          <w:lang w:val="en-US" w:eastAsia="en-US" w:bidi="en-US"/>
        </w:rPr>
        <w:t>V</w:t>
      </w:r>
      <w:r w:rsidRPr="0068225D">
        <w:rPr>
          <w:lang w:eastAsia="en-US" w:bidi="en-US"/>
        </w:rPr>
        <w:t>^</w:t>
      </w:r>
      <w:r>
        <w:rPr>
          <w:lang w:val="en-US" w:eastAsia="en-US" w:bidi="en-US"/>
        </w:rPr>
        <w:t>r</w:t>
      </w:r>
      <w:r w:rsidRPr="0068225D">
        <w:rPr>
          <w:lang w:eastAsia="en-US" w:bidi="en-US"/>
        </w:rPr>
        <w:t>/'</w:t>
      </w:r>
      <w:r>
        <w:t>-^Г’</w:t>
      </w:r>
    </w:p>
    <w:p w:rsidR="00AD635C" w:rsidRDefault="0068225D">
      <w:pPr>
        <w:pStyle w:val="80"/>
        <w:framePr w:w="10200" w:h="10467" w:hRule="exact" w:wrap="none" w:vAnchor="page" w:hAnchor="page" w:x="930" w:y="1442"/>
        <w:shd w:val="clear" w:color="auto" w:fill="auto"/>
        <w:tabs>
          <w:tab w:val="left" w:leader="hyphen" w:pos="9673"/>
        </w:tabs>
        <w:spacing w:after="189" w:line="200" w:lineRule="exact"/>
        <w:ind w:left="9020"/>
        <w:jc w:val="both"/>
      </w:pPr>
      <w:r>
        <w:rPr>
          <w:rStyle w:val="80pt"/>
        </w:rPr>
        <w:tab/>
        <w:t xml:space="preserve"> </w:t>
      </w:r>
      <w:r>
        <w:t>&lt;г</w:t>
      </w:r>
    </w:p>
    <w:p w:rsidR="00AD635C" w:rsidRDefault="0068225D">
      <w:pPr>
        <w:pStyle w:val="70"/>
        <w:framePr w:w="10200" w:h="10467" w:hRule="exact" w:wrap="none" w:vAnchor="page" w:hAnchor="page" w:x="930" w:y="1442"/>
        <w:shd w:val="clear" w:color="auto" w:fill="auto"/>
        <w:spacing w:after="0" w:line="260" w:lineRule="exact"/>
        <w:ind w:left="900"/>
        <w:jc w:val="both"/>
      </w:pPr>
      <w:r>
        <w:t>Предельно допустимые индексы удорожания на проектные</w:t>
      </w:r>
    </w:p>
    <w:p w:rsidR="00AD635C" w:rsidRDefault="0068225D">
      <w:pPr>
        <w:pStyle w:val="70"/>
        <w:framePr w:w="10200" w:h="10467" w:hRule="exact" w:wrap="none" w:vAnchor="page" w:hAnchor="page" w:x="930" w:y="1442"/>
        <w:shd w:val="clear" w:color="auto" w:fill="auto"/>
        <w:spacing w:after="267" w:line="260" w:lineRule="exact"/>
        <w:ind w:left="3180"/>
        <w:jc w:val="left"/>
      </w:pPr>
      <w:r>
        <w:t>и изыскательские работы</w:t>
      </w:r>
    </w:p>
    <w:p w:rsidR="00AD635C" w:rsidRDefault="0068225D">
      <w:pPr>
        <w:pStyle w:val="20"/>
        <w:framePr w:w="10200" w:h="10467" w:hRule="exact" w:wrap="none" w:vAnchor="page" w:hAnchor="page" w:x="930" w:y="1442"/>
        <w:shd w:val="clear" w:color="auto" w:fill="auto"/>
        <w:spacing w:before="0" w:after="0"/>
        <w:ind w:right="540" w:firstLine="600"/>
      </w:pPr>
      <w:r>
        <w:t>Рекомендуем к применению на второй квартал 2017 года предельно допустимые индексы удорожания:</w:t>
      </w:r>
    </w:p>
    <w:p w:rsidR="00AD635C" w:rsidRDefault="0068225D">
      <w:pPr>
        <w:pStyle w:val="20"/>
        <w:framePr w:w="10200" w:h="10467" w:hRule="exact" w:wrap="none" w:vAnchor="page" w:hAnchor="page" w:x="930" w:y="1442"/>
        <w:shd w:val="clear" w:color="auto" w:fill="auto"/>
        <w:spacing w:before="0" w:after="0"/>
        <w:ind w:firstLine="600"/>
      </w:pPr>
      <w:r>
        <w:t>-на проектные работы для строительства:</w:t>
      </w:r>
    </w:p>
    <w:p w:rsidR="00AD635C" w:rsidRDefault="0068225D">
      <w:pPr>
        <w:pStyle w:val="20"/>
        <w:framePr w:w="10200" w:h="10467" w:hRule="exact" w:wrap="none" w:vAnchor="page" w:hAnchor="page" w:x="930" w:y="1442"/>
        <w:shd w:val="clear" w:color="auto" w:fill="auto"/>
        <w:spacing w:before="0" w:after="0"/>
        <w:ind w:left="900"/>
      </w:pPr>
      <w:r>
        <w:t>3,19 к уровню цен по состоянию на 1 января 2001г.;</w:t>
      </w:r>
    </w:p>
    <w:p w:rsidR="00AD635C" w:rsidRDefault="0068225D">
      <w:pPr>
        <w:pStyle w:val="20"/>
        <w:framePr w:w="10200" w:h="10467" w:hRule="exact" w:wrap="none" w:vAnchor="page" w:hAnchor="page" w:x="930" w:y="1442"/>
        <w:shd w:val="clear" w:color="auto" w:fill="auto"/>
        <w:spacing w:before="0" w:after="0"/>
        <w:ind w:left="900"/>
      </w:pPr>
      <w:r>
        <w:t>34,27 к уровню цен по состоянию на 1 января 1987г.;</w:t>
      </w:r>
    </w:p>
    <w:p w:rsidR="00AD635C" w:rsidRDefault="0068225D">
      <w:pPr>
        <w:pStyle w:val="20"/>
        <w:framePr w:w="10200" w:h="10467" w:hRule="exact" w:wrap="none" w:vAnchor="page" w:hAnchor="page" w:x="930" w:y="1442"/>
        <w:shd w:val="clear" w:color="auto" w:fill="auto"/>
        <w:spacing w:before="0" w:after="0"/>
        <w:ind w:left="900"/>
      </w:pPr>
      <w:r>
        <w:t>26,93 к уровню цен по состоянию на 1 января 1995г.;</w:t>
      </w:r>
    </w:p>
    <w:p w:rsidR="00AD635C" w:rsidRDefault="0068225D">
      <w:pPr>
        <w:pStyle w:val="20"/>
        <w:framePr w:w="10200" w:h="10467" w:hRule="exact" w:wrap="none" w:vAnchor="page" w:hAnchor="page" w:x="930" w:y="1442"/>
        <w:shd w:val="clear" w:color="auto" w:fill="auto"/>
        <w:spacing w:before="0" w:after="0"/>
        <w:ind w:firstLine="600"/>
      </w:pPr>
      <w:r>
        <w:t>-на проектные работы для проектирования объектов газификации:</w:t>
      </w:r>
    </w:p>
    <w:p w:rsidR="00AD635C" w:rsidRDefault="0068225D">
      <w:pPr>
        <w:pStyle w:val="20"/>
        <w:framePr w:w="10200" w:h="10467" w:hRule="exact" w:wrap="none" w:vAnchor="page" w:hAnchor="page" w:x="930" w:y="1442"/>
        <w:shd w:val="clear" w:color="auto" w:fill="auto"/>
        <w:spacing w:before="0" w:after="0"/>
        <w:ind w:left="900"/>
      </w:pPr>
      <w:r>
        <w:t>2,07 к уровню цен по состоянию на 1 января 2001г.;</w:t>
      </w:r>
    </w:p>
    <w:p w:rsidR="00AD635C" w:rsidRDefault="0068225D">
      <w:pPr>
        <w:pStyle w:val="20"/>
        <w:framePr w:w="10200" w:h="10467" w:hRule="exact" w:wrap="none" w:vAnchor="page" w:hAnchor="page" w:x="930" w:y="1442"/>
        <w:numPr>
          <w:ilvl w:val="0"/>
          <w:numId w:val="2"/>
        </w:numPr>
        <w:shd w:val="clear" w:color="auto" w:fill="auto"/>
        <w:tabs>
          <w:tab w:val="left" w:pos="1724"/>
        </w:tabs>
        <w:spacing w:before="0" w:after="0"/>
        <w:ind w:left="900"/>
      </w:pPr>
      <w:r>
        <w:t>к сборникам цен по состоянию на 1 января 1987г.;</w:t>
      </w:r>
    </w:p>
    <w:p w:rsidR="00AD635C" w:rsidRDefault="0068225D">
      <w:pPr>
        <w:pStyle w:val="20"/>
        <w:framePr w:w="10200" w:h="10467" w:hRule="exact" w:wrap="none" w:vAnchor="page" w:hAnchor="page" w:x="930" w:y="1442"/>
        <w:numPr>
          <w:ilvl w:val="0"/>
          <w:numId w:val="3"/>
        </w:numPr>
        <w:shd w:val="clear" w:color="auto" w:fill="auto"/>
        <w:tabs>
          <w:tab w:val="left" w:pos="1724"/>
        </w:tabs>
        <w:spacing w:before="0" w:after="0"/>
        <w:ind w:left="900"/>
      </w:pPr>
      <w:r>
        <w:t>к сборникам цен по состоянию на 1 января 1995г.;</w:t>
      </w:r>
    </w:p>
    <w:p w:rsidR="00AD635C" w:rsidRDefault="0068225D">
      <w:pPr>
        <w:pStyle w:val="20"/>
        <w:framePr w:w="10200" w:h="10467" w:hRule="exact" w:wrap="none" w:vAnchor="page" w:hAnchor="page" w:x="930" w:y="1442"/>
        <w:shd w:val="clear" w:color="auto" w:fill="auto"/>
        <w:spacing w:before="0" w:after="0"/>
        <w:ind w:firstLine="600"/>
      </w:pPr>
      <w:r>
        <w:t>-на изыскательские работы для строительства:</w:t>
      </w:r>
    </w:p>
    <w:p w:rsidR="00AD635C" w:rsidRDefault="0068225D">
      <w:pPr>
        <w:pStyle w:val="20"/>
        <w:framePr w:w="10200" w:h="10467" w:hRule="exact" w:wrap="none" w:vAnchor="page" w:hAnchor="page" w:x="930" w:y="1442"/>
        <w:shd w:val="clear" w:color="auto" w:fill="auto"/>
        <w:spacing w:before="0" w:after="0"/>
        <w:ind w:left="900"/>
      </w:pPr>
      <w:r>
        <w:t>3,22 к уровню цен по состоянию на 1 января 2001г.;</w:t>
      </w:r>
    </w:p>
    <w:p w:rsidR="00AD635C" w:rsidRDefault="0068225D">
      <w:pPr>
        <w:pStyle w:val="20"/>
        <w:framePr w:w="10200" w:h="10467" w:hRule="exact" w:wrap="none" w:vAnchor="page" w:hAnchor="page" w:x="930" w:y="1442"/>
        <w:shd w:val="clear" w:color="auto" w:fill="auto"/>
        <w:spacing w:before="0" w:after="0"/>
        <w:ind w:left="900"/>
      </w:pPr>
      <w:r>
        <w:t>31,57 к уровню цен по состоянию на 1 января 1991 года;</w:t>
      </w:r>
    </w:p>
    <w:p w:rsidR="00AD635C" w:rsidRDefault="0068225D">
      <w:pPr>
        <w:pStyle w:val="20"/>
        <w:framePr w:w="10200" w:h="10467" w:hRule="exact" w:wrap="none" w:vAnchor="page" w:hAnchor="page" w:x="930" w:y="1442"/>
        <w:shd w:val="clear" w:color="auto" w:fill="auto"/>
        <w:spacing w:before="0" w:after="0"/>
        <w:ind w:left="900"/>
      </w:pPr>
      <w:r>
        <w:t>39,67 к уровню цен по состоянию на 1 января 1982года;</w:t>
      </w:r>
    </w:p>
    <w:p w:rsidR="00AD635C" w:rsidRDefault="0068225D">
      <w:pPr>
        <w:pStyle w:val="20"/>
        <w:framePr w:w="10200" w:h="10467" w:hRule="exact" w:wrap="none" w:vAnchor="page" w:hAnchor="page" w:x="930" w:y="1442"/>
        <w:shd w:val="clear" w:color="auto" w:fill="auto"/>
        <w:spacing w:before="0" w:after="0"/>
        <w:ind w:right="540" w:firstLine="600"/>
      </w:pPr>
      <w:r>
        <w:t>-на разработку научно-проектной документации по ремонтнореставрационным работам:</w:t>
      </w:r>
    </w:p>
    <w:p w:rsidR="00AD635C" w:rsidRDefault="0068225D">
      <w:pPr>
        <w:pStyle w:val="20"/>
        <w:framePr w:w="10200" w:h="10467" w:hRule="exact" w:wrap="none" w:vAnchor="page" w:hAnchor="page" w:x="930" w:y="1442"/>
        <w:shd w:val="clear" w:color="auto" w:fill="auto"/>
        <w:spacing w:before="0" w:after="0"/>
        <w:ind w:left="900"/>
      </w:pPr>
      <w:r>
        <w:t>3,58 к уровню цен по состоянию на 1 января 1998 года.</w:t>
      </w:r>
    </w:p>
    <w:p w:rsidR="00AD635C" w:rsidRDefault="0068225D">
      <w:pPr>
        <w:pStyle w:val="20"/>
        <w:framePr w:w="10200" w:h="10467" w:hRule="exact" w:wrap="none" w:vAnchor="page" w:hAnchor="page" w:x="930" w:y="1442"/>
        <w:shd w:val="clear" w:color="auto" w:fill="auto"/>
        <w:spacing w:before="0" w:after="0"/>
        <w:ind w:right="540" w:firstLine="600"/>
      </w:pPr>
      <w:r>
        <w:t>Индексы предназначены для расчетов стоимости строительства базисноиндексным методом, формирования начальной цены при подготовке конкурсной документации, документации об аукционе и общеэкономических расчетов в инвестиционной сфере для объектов полностью или частично финансируемых из средств областного бюджета. При расчете индекса применяется укрупненная номенклатура статей затрат, среднесложившаяся в проектных и изыскательских организациях.</w:t>
      </w:r>
    </w:p>
    <w:p w:rsidR="00AD635C" w:rsidRDefault="0068225D">
      <w:pPr>
        <w:pStyle w:val="20"/>
        <w:framePr w:w="10200" w:h="10467" w:hRule="exact" w:wrap="none" w:vAnchor="page" w:hAnchor="page" w:x="930" w:y="1442"/>
        <w:shd w:val="clear" w:color="auto" w:fill="auto"/>
        <w:spacing w:before="0" w:after="0"/>
        <w:ind w:firstLine="600"/>
      </w:pPr>
      <w:r>
        <w:t>Состав затрат:</w:t>
      </w:r>
    </w:p>
    <w:p w:rsidR="00AD635C" w:rsidRDefault="0068225D">
      <w:pPr>
        <w:pStyle w:val="20"/>
        <w:framePr w:w="10200" w:h="10467" w:hRule="exact" w:wrap="none" w:vAnchor="page" w:hAnchor="page" w:x="930" w:y="1442"/>
        <w:shd w:val="clear" w:color="auto" w:fill="auto"/>
        <w:spacing w:before="0" w:after="0"/>
        <w:ind w:left="1120" w:right="3460"/>
        <w:jc w:val="left"/>
      </w:pPr>
      <w:r>
        <w:t>материальные затраты; командировочные расходы; полевые расходы (для изыскательских работ); прочие затраты.</w:t>
      </w:r>
    </w:p>
    <w:p w:rsidR="00AD635C" w:rsidRDefault="00AD635C">
      <w:pPr>
        <w:rPr>
          <w:sz w:val="2"/>
          <w:szCs w:val="2"/>
        </w:rPr>
        <w:sectPr w:rsidR="00AD63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635C" w:rsidRDefault="0068225D">
      <w:pPr>
        <w:pStyle w:val="a5"/>
        <w:framePr w:w="2626" w:h="507" w:hRule="exact" w:wrap="none" w:vAnchor="page" w:hAnchor="page" w:x="8119" w:y="1199"/>
        <w:shd w:val="clear" w:color="auto" w:fill="auto"/>
        <w:spacing w:line="200" w:lineRule="exact"/>
      </w:pPr>
      <w:r>
        <w:lastRenderedPageBreak/>
        <w:t>Приложение № 4 к приказу</w:t>
      </w:r>
    </w:p>
    <w:p w:rsidR="00AD635C" w:rsidRDefault="0068225D">
      <w:pPr>
        <w:pStyle w:val="24"/>
        <w:framePr w:w="2626" w:h="507" w:hRule="exact" w:wrap="none" w:vAnchor="page" w:hAnchor="page" w:x="8119" w:y="1199"/>
        <w:shd w:val="clear" w:color="auto" w:fill="auto"/>
        <w:spacing w:line="180" w:lineRule="exact"/>
      </w:pPr>
      <w:r>
        <w:t>0Т</w:t>
      </w:r>
      <w:r>
        <w:rPr>
          <w:rStyle w:val="25"/>
        </w:rPr>
        <w:t>с</w:t>
      </w:r>
      <w:r>
        <w:rPr>
          <w:rStyle w:val="29pt-1pt"/>
          <w:lang w:val="ru-RU" w:eastAsia="ru-RU" w:bidi="ru-RU"/>
        </w:rPr>
        <w:t xml:space="preserve">Г* </w:t>
      </w:r>
      <w:r>
        <w:rPr>
          <w:rStyle w:val="29pt-1pt"/>
        </w:rPr>
        <w:t>gtsi</w:t>
      </w:r>
      <w:r w:rsidRPr="0068225D">
        <w:rPr>
          <w:rStyle w:val="29pt-1pt"/>
          <w:lang w:val="ru-RU"/>
        </w:rPr>
        <w:t>/</w:t>
      </w:r>
      <w:r>
        <w:rPr>
          <w:rStyle w:val="29pt-1pt"/>
        </w:rPr>
        <w:t>S</w:t>
      </w:r>
      <w:r w:rsidRPr="0068225D">
        <w:rPr>
          <w:lang w:eastAsia="en-US" w:bidi="en-US"/>
        </w:rPr>
        <w:t xml:space="preserve"> </w:t>
      </w:r>
      <w:r>
        <w:t xml:space="preserve">№ </w:t>
      </w:r>
      <w:r>
        <w:rPr>
          <w:rStyle w:val="25"/>
        </w:rPr>
        <w:t>/УУУ</w:t>
      </w:r>
      <w:r>
        <w:t>-</w:t>
      </w:r>
    </w:p>
    <w:p w:rsidR="00AD635C" w:rsidRDefault="0068225D">
      <w:pPr>
        <w:pStyle w:val="70"/>
        <w:framePr w:w="10200" w:h="1831" w:hRule="exact" w:wrap="none" w:vAnchor="page" w:hAnchor="page" w:x="972" w:y="1889"/>
        <w:shd w:val="clear" w:color="auto" w:fill="auto"/>
        <w:spacing w:after="212" w:line="260" w:lineRule="exact"/>
        <w:ind w:left="620"/>
        <w:jc w:val="left"/>
      </w:pPr>
      <w:r>
        <w:t>Стоимость 1 человека/часа исполнителя пусконаладочных работ</w:t>
      </w:r>
    </w:p>
    <w:p w:rsidR="00AD635C" w:rsidRDefault="0068225D">
      <w:pPr>
        <w:pStyle w:val="20"/>
        <w:framePr w:w="10200" w:h="1831" w:hRule="exact" w:wrap="none" w:vAnchor="page" w:hAnchor="page" w:x="972" w:y="1889"/>
        <w:shd w:val="clear" w:color="auto" w:fill="auto"/>
        <w:spacing w:before="0" w:after="0"/>
        <w:ind w:right="520" w:firstLine="780"/>
      </w:pPr>
      <w:r>
        <w:t>Рекомендуем к применению на второй квартал 2017 года стоимость 1 человека/часа исполнителя пусконаладочных работ. Стоимость 1 человека/часа применяется при составлении сметной документации на пусконаладочные работы в текущем уровне цен.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"/>
        <w:gridCol w:w="3907"/>
        <w:gridCol w:w="2453"/>
        <w:gridCol w:w="2280"/>
      </w:tblGrid>
      <w:tr w:rsidR="00AD635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line="260" w:lineRule="exact"/>
              <w:ind w:left="220"/>
              <w:jc w:val="left"/>
            </w:pPr>
            <w:r>
              <w:rPr>
                <w:rStyle w:val="26"/>
              </w:rPr>
              <w:t>№п.п</w:t>
            </w:r>
          </w:p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tabs>
                <w:tab w:val="left" w:leader="underscore" w:pos="936"/>
              </w:tabs>
              <w:spacing w:before="240" w:after="0" w:line="200" w:lineRule="exact"/>
            </w:pPr>
            <w:r>
              <w:rPr>
                <w:rStyle w:val="210pt0"/>
              </w:rPr>
              <w:tab/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Категория работников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1-5 зоны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6 зона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ind w:left="440"/>
              <w:jc w:val="left"/>
            </w:pPr>
            <w:r>
              <w:rPr>
                <w:rStyle w:val="26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Главный специалист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420,16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634,45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ind w:left="440"/>
              <w:jc w:val="left"/>
            </w:pPr>
            <w:r>
              <w:rPr>
                <w:rStyle w:val="26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Ведущий инженер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395,15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596,68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ind w:left="440"/>
              <w:jc w:val="left"/>
            </w:pPr>
            <w:r>
              <w:rPr>
                <w:rStyle w:val="26"/>
              </w:rPr>
              <w:t>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Инженер 1-й категории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365,14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551,37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ind w:left="440"/>
              <w:jc w:val="left"/>
            </w:pPr>
            <w:r>
              <w:rPr>
                <w:rStyle w:val="26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Инженер 2-й категории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327,79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494,97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ind w:left="440"/>
              <w:jc w:val="left"/>
            </w:pPr>
            <w:r>
              <w:rPr>
                <w:rStyle w:val="26"/>
              </w:rPr>
              <w:t>5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Инженер 3-й категории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295,12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445,62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ind w:left="440"/>
              <w:jc w:val="left"/>
            </w:pPr>
            <w:r>
              <w:rPr>
                <w:rStyle w:val="26"/>
              </w:rPr>
              <w:t>6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Техник 1-й категории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237,43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358,51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ind w:left="440"/>
              <w:jc w:val="left"/>
            </w:pPr>
            <w:r>
              <w:rPr>
                <w:rStyle w:val="26"/>
              </w:rPr>
              <w:t>7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Техник 2-й категории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211,92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319,99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ind w:left="440"/>
              <w:jc w:val="left"/>
            </w:pPr>
            <w:r>
              <w:rPr>
                <w:rStyle w:val="26"/>
              </w:rPr>
              <w:t>8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Рабочий 6-го разряда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300,12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453,18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ind w:left="440"/>
              <w:jc w:val="left"/>
            </w:pPr>
            <w:r>
              <w:rPr>
                <w:rStyle w:val="26"/>
              </w:rPr>
              <w:t>9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Рабочий 5-го разряда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256,77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387,72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ind w:right="420"/>
              <w:jc w:val="right"/>
            </w:pPr>
            <w:r>
              <w:rPr>
                <w:rStyle w:val="26"/>
              </w:rPr>
              <w:t>10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Рабочий 4-го разряда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223,42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337,37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ind w:left="440"/>
              <w:jc w:val="left"/>
            </w:pPr>
            <w:r>
              <w:rPr>
                <w:rStyle w:val="26"/>
              </w:rPr>
              <w:t>11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Рабочий 3-го разряда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198,41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9629" w:h="5467" w:wrap="none" w:vAnchor="page" w:hAnchor="page" w:x="1035" w:y="3978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299,60</w:t>
            </w:r>
          </w:p>
        </w:tc>
      </w:tr>
    </w:tbl>
    <w:p w:rsidR="00AD635C" w:rsidRDefault="0068225D">
      <w:pPr>
        <w:pStyle w:val="20"/>
        <w:framePr w:w="10200" w:h="1877" w:hRule="exact" w:wrap="none" w:vAnchor="page" w:hAnchor="page" w:x="972" w:y="9697"/>
        <w:shd w:val="clear" w:color="auto" w:fill="auto"/>
        <w:spacing w:before="0" w:after="0" w:line="302" w:lineRule="exact"/>
        <w:ind w:right="520" w:firstLine="780"/>
      </w:pPr>
      <w:r>
        <w:t>Часовая тарифная ставка исполнителей пусконаладочных работ на 1.01.2000 года приведена в таблице 1.3 «Методики определения стоимости строительной продукции на территории Тюменской области» (утвержденной и введенной в действие приказом ГУС ТО от 02.11.2005 №291-од.)</w:t>
      </w:r>
    </w:p>
    <w:p w:rsidR="00AD635C" w:rsidRDefault="0068225D">
      <w:pPr>
        <w:pStyle w:val="20"/>
        <w:framePr w:w="10200" w:h="1877" w:hRule="exact" w:wrap="none" w:vAnchor="page" w:hAnchor="page" w:x="972" w:y="9697"/>
        <w:shd w:val="clear" w:color="auto" w:fill="auto"/>
        <w:spacing w:before="0" w:after="0" w:line="302" w:lineRule="exact"/>
        <w:ind w:right="520" w:firstLine="780"/>
      </w:pPr>
      <w:r>
        <w:t>Правильность соблюдения технологических нормативов находится в компетенции заказчика.</w:t>
      </w:r>
    </w:p>
    <w:p w:rsidR="00AD635C" w:rsidRDefault="00AD635C">
      <w:pPr>
        <w:rPr>
          <w:sz w:val="2"/>
          <w:szCs w:val="2"/>
        </w:rPr>
        <w:sectPr w:rsidR="00AD63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635C" w:rsidRDefault="0068225D">
      <w:pPr>
        <w:pStyle w:val="a5"/>
        <w:framePr w:w="10013" w:h="493" w:hRule="exact" w:wrap="none" w:vAnchor="page" w:hAnchor="page" w:x="1066" w:y="1183"/>
        <w:shd w:val="clear" w:color="auto" w:fill="auto"/>
        <w:spacing w:line="230" w:lineRule="exact"/>
        <w:ind w:left="7180"/>
      </w:pPr>
      <w:r>
        <w:lastRenderedPageBreak/>
        <w:t>Приложение № 5 к приказу</w:t>
      </w:r>
    </w:p>
    <w:p w:rsidR="00AD635C" w:rsidRPr="0068225D" w:rsidRDefault="0068225D">
      <w:pPr>
        <w:pStyle w:val="32"/>
        <w:framePr w:w="10013" w:h="493" w:hRule="exact" w:wrap="none" w:vAnchor="page" w:hAnchor="page" w:x="1066" w:y="1183"/>
        <w:shd w:val="clear" w:color="auto" w:fill="auto"/>
        <w:ind w:left="7180"/>
        <w:rPr>
          <w:lang w:val="ru-RU"/>
        </w:rPr>
      </w:pPr>
      <w:r>
        <w:t>Oi</w:t>
      </w:r>
      <w:r>
        <w:rPr>
          <w:rStyle w:val="33"/>
          <w:i/>
          <w:iCs/>
        </w:rPr>
        <w:t>cJSJyotS</w:t>
      </w:r>
      <w:r w:rsidRPr="0068225D">
        <w:rPr>
          <w:rStyle w:val="33"/>
          <w:i/>
          <w:iCs/>
          <w:lang w:val="ru-RU"/>
        </w:rPr>
        <w:t>'</w:t>
      </w:r>
      <w:r>
        <w:rPr>
          <w:rStyle w:val="33"/>
          <w:i/>
          <w:iCs/>
        </w:rPr>
        <w:t>yp</w:t>
      </w:r>
      <w:r w:rsidRPr="0068225D">
        <w:rPr>
          <w:rStyle w:val="3TimesNewRoman12pt0pt"/>
          <w:rFonts w:eastAsia="Arial"/>
          <w:lang w:eastAsia="en-US" w:bidi="en-US"/>
        </w:rPr>
        <w:t xml:space="preserve"> </w:t>
      </w:r>
      <w:r>
        <w:rPr>
          <w:rStyle w:val="3TimesNewRoman12pt0pt"/>
          <w:rFonts w:eastAsia="Arial"/>
        </w:rPr>
        <w:t xml:space="preserve">№ </w:t>
      </w:r>
      <w:r>
        <w:rPr>
          <w:rStyle w:val="3TimesNewRoman12pt0pt0"/>
          <w:rFonts w:eastAsia="Arial"/>
        </w:rPr>
        <w:t xml:space="preserve">/УУУ- </w:t>
      </w:r>
      <w:r>
        <w:rPr>
          <w:rStyle w:val="33"/>
          <w:i/>
          <w:iCs/>
          <w:lang w:val="ru-RU" w:eastAsia="ru-RU" w:bidi="ru-RU"/>
        </w:rPr>
        <w:t>0</w:t>
      </w:r>
      <w:r>
        <w:rPr>
          <w:lang w:val="ru-RU" w:eastAsia="ru-RU" w:bidi="ru-RU"/>
        </w:rPr>
        <w:t>/&gt;</w:t>
      </w:r>
    </w:p>
    <w:p w:rsidR="00AD635C" w:rsidRDefault="0068225D">
      <w:pPr>
        <w:pStyle w:val="70"/>
        <w:framePr w:w="10013" w:h="4442" w:hRule="exact" w:wrap="none" w:vAnchor="page" w:hAnchor="page" w:x="1066" w:y="1902"/>
        <w:shd w:val="clear" w:color="auto" w:fill="auto"/>
        <w:spacing w:after="194" w:line="302" w:lineRule="exact"/>
        <w:ind w:left="340"/>
      </w:pPr>
      <w:r>
        <w:t>Предельно допустимые индексы удорожания</w:t>
      </w:r>
      <w:r>
        <w:br/>
      </w:r>
      <w:r>
        <w:rPr>
          <w:rStyle w:val="71"/>
        </w:rPr>
        <w:t xml:space="preserve">на </w:t>
      </w:r>
      <w:r>
        <w:t>пусконаладочные работы к базисной стоимости 2001г.</w:t>
      </w:r>
    </w:p>
    <w:p w:rsidR="00AD635C" w:rsidRDefault="0068225D">
      <w:pPr>
        <w:pStyle w:val="20"/>
        <w:framePr w:w="10013" w:h="4442" w:hRule="exact" w:wrap="none" w:vAnchor="page" w:hAnchor="page" w:x="1066" w:y="1902"/>
        <w:shd w:val="clear" w:color="auto" w:fill="auto"/>
        <w:spacing w:before="0" w:after="0" w:line="360" w:lineRule="exact"/>
        <w:ind w:right="360" w:firstLine="760"/>
      </w:pPr>
      <w:r>
        <w:t xml:space="preserve">Рекомендуем к применению на второй квартал 2017 года предельно допустимый индекс удорожания на пусконаладочные работы к сборникам цен ТЕРп-2001 года в размере </w:t>
      </w:r>
      <w:r>
        <w:rPr>
          <w:rStyle w:val="27"/>
        </w:rPr>
        <w:t xml:space="preserve">19,40. </w:t>
      </w:r>
      <w:r>
        <w:t>Индекс предназначен для расчета стоимости строительства базисно-индексным методом, формирования начальной цены при подготовке конкурсной документации, документации об аукционе и общеэкономических расчетов в инвестиционной сфере для объектов</w:t>
      </w:r>
    </w:p>
    <w:p w:rsidR="00AD635C" w:rsidRDefault="0068225D">
      <w:pPr>
        <w:pStyle w:val="20"/>
        <w:framePr w:w="10013" w:h="4442" w:hRule="exact" w:wrap="none" w:vAnchor="page" w:hAnchor="page" w:x="1066" w:y="1902"/>
        <w:shd w:val="clear" w:color="auto" w:fill="auto"/>
        <w:spacing w:before="0" w:after="0" w:line="360" w:lineRule="exact"/>
        <w:jc w:val="left"/>
      </w:pPr>
      <w:r>
        <w:t>полностью или частично финансируемых из средств областного бюджета.</w:t>
      </w:r>
    </w:p>
    <w:p w:rsidR="00AD635C" w:rsidRDefault="0068225D">
      <w:pPr>
        <w:pStyle w:val="20"/>
        <w:framePr w:w="10013" w:h="4442" w:hRule="exact" w:wrap="none" w:vAnchor="page" w:hAnchor="page" w:x="1066" w:y="1902"/>
        <w:shd w:val="clear" w:color="auto" w:fill="auto"/>
        <w:tabs>
          <w:tab w:val="left" w:pos="1541"/>
        </w:tabs>
        <w:spacing w:before="0" w:after="0" w:line="360" w:lineRule="exact"/>
        <w:ind w:right="360" w:firstLine="760"/>
      </w:pPr>
      <w:r>
        <w:t>Индекс удорожания рассчитан с учетом письма Госстроя России от 27.11.2012</w:t>
      </w:r>
      <w:r>
        <w:tab/>
        <w:t>№2536-ИП/12/ГС (с учетом понижающих коэффициентов к</w:t>
      </w:r>
    </w:p>
    <w:p w:rsidR="00AD635C" w:rsidRDefault="0068225D">
      <w:pPr>
        <w:pStyle w:val="20"/>
        <w:framePr w:w="10013" w:h="4442" w:hRule="exact" w:wrap="none" w:vAnchor="page" w:hAnchor="page" w:x="1066" w:y="1902"/>
        <w:shd w:val="clear" w:color="auto" w:fill="auto"/>
        <w:spacing w:before="0" w:after="0" w:line="360" w:lineRule="exact"/>
        <w:jc w:val="left"/>
      </w:pPr>
      <w:r>
        <w:t>накладным расходам - 0,85 и сметной прибыли - 0,8).</w:t>
      </w:r>
    </w:p>
    <w:p w:rsidR="00AD635C" w:rsidRDefault="00AD635C">
      <w:pPr>
        <w:rPr>
          <w:sz w:val="2"/>
          <w:szCs w:val="2"/>
        </w:rPr>
        <w:sectPr w:rsidR="00AD63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635C" w:rsidRDefault="0068225D">
      <w:pPr>
        <w:pStyle w:val="a5"/>
        <w:framePr w:w="10051" w:h="485" w:hRule="exact" w:wrap="none" w:vAnchor="page" w:hAnchor="page" w:x="1045" w:y="1209"/>
        <w:shd w:val="clear" w:color="auto" w:fill="auto"/>
        <w:tabs>
          <w:tab w:val="left" w:pos="8783"/>
        </w:tabs>
        <w:spacing w:line="235" w:lineRule="exact"/>
        <w:ind w:left="7180"/>
        <w:jc w:val="both"/>
      </w:pPr>
      <w:r>
        <w:lastRenderedPageBreak/>
        <w:t>Приложение № 6 к приказу</w:t>
      </w:r>
    </w:p>
    <w:p w:rsidR="00AD635C" w:rsidRPr="0068225D" w:rsidRDefault="0068225D">
      <w:pPr>
        <w:pStyle w:val="43"/>
        <w:framePr w:w="10051" w:h="485" w:hRule="exact" w:wrap="none" w:vAnchor="page" w:hAnchor="page" w:x="1045" w:y="1209"/>
        <w:shd w:val="clear" w:color="auto" w:fill="auto"/>
        <w:tabs>
          <w:tab w:val="left" w:pos="8783"/>
        </w:tabs>
        <w:ind w:left="7180"/>
        <w:rPr>
          <w:lang w:val="ru-RU"/>
        </w:rPr>
      </w:pPr>
      <w:r>
        <w:rPr>
          <w:rStyle w:val="40pt"/>
          <w:lang w:val="ru-RU" w:eastAsia="ru-RU" w:bidi="ru-RU"/>
        </w:rPr>
        <w:t>от</w:t>
      </w:r>
      <w:r>
        <w:rPr>
          <w:rStyle w:val="44"/>
          <w:i/>
          <w:iCs/>
        </w:rPr>
        <w:t>df</w:t>
      </w:r>
      <w:r w:rsidRPr="0068225D">
        <w:rPr>
          <w:rStyle w:val="40pt"/>
          <w:lang w:val="ru-RU"/>
        </w:rPr>
        <w:tab/>
      </w:r>
      <w:r>
        <w:rPr>
          <w:rStyle w:val="40pt"/>
        </w:rPr>
        <w:t>N</w:t>
      </w:r>
      <w:r w:rsidRPr="0068225D">
        <w:rPr>
          <w:rStyle w:val="40pt"/>
          <w:lang w:val="ru-RU"/>
        </w:rPr>
        <w:t xml:space="preserve">° </w:t>
      </w:r>
      <w:r w:rsidRPr="0068225D">
        <w:rPr>
          <w:rStyle w:val="44"/>
          <w:i/>
          <w:iCs/>
          <w:lang w:val="ru-RU"/>
        </w:rPr>
        <w:t>&amp;</w:t>
      </w:r>
      <w:r>
        <w:rPr>
          <w:rStyle w:val="44"/>
          <w:i/>
          <w:iCs/>
        </w:rPr>
        <w:t>SJ</w:t>
      </w:r>
      <w:r w:rsidRPr="0068225D">
        <w:rPr>
          <w:rStyle w:val="44"/>
          <w:i/>
          <w:iCs/>
          <w:lang w:val="ru-RU"/>
        </w:rPr>
        <w:t>7-</w:t>
      </w:r>
    </w:p>
    <w:p w:rsidR="00AD635C" w:rsidRDefault="0068225D">
      <w:pPr>
        <w:pStyle w:val="70"/>
        <w:framePr w:w="10051" w:h="4242" w:hRule="exact" w:wrap="none" w:vAnchor="page" w:hAnchor="page" w:x="1045" w:y="2015"/>
        <w:shd w:val="clear" w:color="auto" w:fill="auto"/>
        <w:spacing w:after="263" w:line="260" w:lineRule="exact"/>
        <w:ind w:left="340"/>
      </w:pPr>
      <w:r>
        <w:t>Стоимость 1 человека/часа исполнителя авторского надзора</w:t>
      </w:r>
    </w:p>
    <w:p w:rsidR="00AD635C" w:rsidRDefault="0068225D">
      <w:pPr>
        <w:pStyle w:val="20"/>
        <w:framePr w:w="10051" w:h="4242" w:hRule="exact" w:wrap="none" w:vAnchor="page" w:hAnchor="page" w:x="1045" w:y="2015"/>
        <w:shd w:val="clear" w:color="auto" w:fill="auto"/>
        <w:spacing w:before="0" w:after="0" w:line="302" w:lineRule="exact"/>
        <w:ind w:right="400" w:firstLine="760"/>
      </w:pPr>
      <w:r>
        <w:t xml:space="preserve">Рекомендуем к применению на второй квартал 2017 года стоимость 1 человека/часа исполнителя авторского надзора, главного инженера проекта в размере </w:t>
      </w:r>
      <w:r>
        <w:rPr>
          <w:rStyle w:val="27"/>
        </w:rPr>
        <w:t xml:space="preserve">685 </w:t>
      </w:r>
      <w:r>
        <w:t xml:space="preserve">руб., инженера проектировщика в размере </w:t>
      </w:r>
      <w:r>
        <w:rPr>
          <w:rStyle w:val="27"/>
        </w:rPr>
        <w:t xml:space="preserve">534 </w:t>
      </w:r>
      <w:r>
        <w:t>руб. без учета НДС.</w:t>
      </w:r>
    </w:p>
    <w:p w:rsidR="00AD635C" w:rsidRDefault="0068225D">
      <w:pPr>
        <w:pStyle w:val="20"/>
        <w:framePr w:w="10051" w:h="4242" w:hRule="exact" w:wrap="none" w:vAnchor="page" w:hAnchor="page" w:x="1045" w:y="2015"/>
        <w:shd w:val="clear" w:color="auto" w:fill="auto"/>
        <w:spacing w:before="0" w:after="0" w:line="302" w:lineRule="exact"/>
        <w:ind w:right="400" w:firstLine="760"/>
      </w:pPr>
      <w:r>
        <w:t>Количество дней для проведения авторского надзора определяется договором, заключенным между заказчиком и генеральной проектной организацией.</w:t>
      </w:r>
    </w:p>
    <w:p w:rsidR="00AD635C" w:rsidRDefault="0068225D">
      <w:pPr>
        <w:pStyle w:val="20"/>
        <w:framePr w:w="10051" w:h="4242" w:hRule="exact" w:wrap="none" w:vAnchor="page" w:hAnchor="page" w:x="1045" w:y="2015"/>
        <w:shd w:val="clear" w:color="auto" w:fill="auto"/>
        <w:spacing w:before="0" w:after="0" w:line="302" w:lineRule="exact"/>
        <w:ind w:right="400" w:firstLine="760"/>
      </w:pPr>
      <w:r>
        <w:t>Стоимость 1 человека/часа исполнителя авторского надзора рассчитана с учетом накладных расходов в размере 60% и прибыли 12%.</w:t>
      </w:r>
    </w:p>
    <w:p w:rsidR="00AD635C" w:rsidRDefault="0068225D">
      <w:pPr>
        <w:pStyle w:val="20"/>
        <w:framePr w:w="10051" w:h="4242" w:hRule="exact" w:wrap="none" w:vAnchor="page" w:hAnchor="page" w:x="1045" w:y="2015"/>
        <w:shd w:val="clear" w:color="auto" w:fill="auto"/>
        <w:spacing w:before="0" w:after="0" w:line="302" w:lineRule="exact"/>
        <w:ind w:right="400" w:firstLine="760"/>
      </w:pPr>
      <w:r>
        <w:t>Стоимость проезда (если стройка находится в другом населенном пункте) на стройку и обратно работников проектной организации осуществляющих авторский надзор, учитывается дополнительно.</w:t>
      </w:r>
    </w:p>
    <w:p w:rsidR="00AD635C" w:rsidRDefault="00AD635C">
      <w:pPr>
        <w:rPr>
          <w:sz w:val="2"/>
          <w:szCs w:val="2"/>
        </w:rPr>
        <w:sectPr w:rsidR="00AD63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635C" w:rsidRDefault="0068225D">
      <w:pPr>
        <w:pStyle w:val="30"/>
        <w:framePr w:w="9864" w:h="552" w:hRule="exact" w:wrap="none" w:vAnchor="page" w:hAnchor="page" w:x="944" w:y="1158"/>
        <w:shd w:val="clear" w:color="auto" w:fill="auto"/>
        <w:spacing w:line="230" w:lineRule="exact"/>
        <w:ind w:left="7300" w:firstLine="0"/>
        <w:jc w:val="both"/>
      </w:pPr>
      <w:r>
        <w:lastRenderedPageBreak/>
        <w:t xml:space="preserve">Приложение № 7 к приказу от </w:t>
      </w:r>
      <w:r>
        <w:rPr>
          <w:rStyle w:val="3-1pt0"/>
        </w:rPr>
        <w:t>JS</w:t>
      </w:r>
      <w:r w:rsidRPr="0068225D">
        <w:rPr>
          <w:rStyle w:val="3-1pt0"/>
          <w:lang w:val="ru-RU"/>
        </w:rPr>
        <w:t xml:space="preserve"> </w:t>
      </w:r>
      <w:r>
        <w:rPr>
          <w:rStyle w:val="3-1pt0"/>
        </w:rPr>
        <w:t>fv</w:t>
      </w:r>
      <w:r w:rsidRPr="0068225D">
        <w:rPr>
          <w:rStyle w:val="3-1pt0"/>
          <w:lang w:val="ru-RU"/>
        </w:rPr>
        <w:t xml:space="preserve"> </w:t>
      </w:r>
      <w:r>
        <w:rPr>
          <w:rStyle w:val="3-1pt0"/>
        </w:rPr>
        <w:t>ntW</w:t>
      </w:r>
      <w:r w:rsidRPr="0068225D">
        <w:rPr>
          <w:rStyle w:val="34"/>
          <w:lang w:val="ru-RU"/>
        </w:rPr>
        <w:t xml:space="preserve"> </w:t>
      </w:r>
      <w:r>
        <w:t>№</w:t>
      </w:r>
    </w:p>
    <w:p w:rsidR="00AD635C" w:rsidRDefault="0068225D">
      <w:pPr>
        <w:pStyle w:val="70"/>
        <w:framePr w:w="9864" w:h="2446" w:hRule="exact" w:wrap="none" w:vAnchor="page" w:hAnchor="page" w:x="944" w:y="1927"/>
        <w:shd w:val="clear" w:color="auto" w:fill="auto"/>
        <w:spacing w:after="0" w:line="260" w:lineRule="exact"/>
        <w:ind w:left="160"/>
        <w:jc w:val="left"/>
      </w:pPr>
      <w:r>
        <w:t>Индексы удорожания на технологическое оборудование и прочие работы</w:t>
      </w:r>
    </w:p>
    <w:p w:rsidR="00AD635C" w:rsidRDefault="0068225D">
      <w:pPr>
        <w:pStyle w:val="70"/>
        <w:framePr w:w="9864" w:h="2446" w:hRule="exact" w:wrap="none" w:vAnchor="page" w:hAnchor="page" w:x="944" w:y="1927"/>
        <w:shd w:val="clear" w:color="auto" w:fill="auto"/>
        <w:spacing w:after="262" w:line="260" w:lineRule="exact"/>
        <w:ind w:right="60"/>
      </w:pPr>
      <w:r>
        <w:t>и затраты</w:t>
      </w:r>
    </w:p>
    <w:p w:rsidR="00AD635C" w:rsidRDefault="0068225D">
      <w:pPr>
        <w:pStyle w:val="20"/>
        <w:framePr w:w="9864" w:h="2446" w:hRule="exact" w:wrap="none" w:vAnchor="page" w:hAnchor="page" w:x="944" w:y="1927"/>
        <w:shd w:val="clear" w:color="auto" w:fill="auto"/>
        <w:spacing w:before="0" w:after="0"/>
        <w:ind w:left="160" w:firstLine="700"/>
      </w:pPr>
      <w:r>
        <w:t>Индексы удорожания на технологическое оборудование, рассчитанны с использованием прейскурантов оптовых цен базы 1984 года с применением индексов статистического наблюдения. Индексы удорожания стоимости технологического оборудования рассчитаны от цен 1984 года к базовым ценам 2000 года и от базовых цен 2000 года к ценам на второй квартал 2017 года.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3974"/>
        <w:gridCol w:w="2410"/>
        <w:gridCol w:w="2424"/>
      </w:tblGrid>
      <w:tr w:rsidR="00AD635C">
        <w:tblPrEx>
          <w:tblCellMar>
            <w:top w:w="0" w:type="dxa"/>
            <w:bottom w:w="0" w:type="dxa"/>
          </w:tblCellMar>
        </w:tblPrEx>
        <w:trPr>
          <w:trHeight w:hRule="exact" w:val="153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394" w:h="2554" w:wrap="none" w:vAnchor="page" w:hAnchor="page" w:x="944" w:y="4626"/>
              <w:shd w:val="clear" w:color="auto" w:fill="auto"/>
              <w:spacing w:before="0" w:after="0" w:line="302" w:lineRule="exact"/>
              <w:ind w:left="220"/>
              <w:jc w:val="left"/>
            </w:pPr>
            <w:r>
              <w:rPr>
                <w:rStyle w:val="26"/>
              </w:rPr>
              <w:t>№</w:t>
            </w:r>
          </w:p>
          <w:p w:rsidR="00AD635C" w:rsidRDefault="0068225D">
            <w:pPr>
              <w:pStyle w:val="20"/>
              <w:framePr w:w="9394" w:h="2554" w:wrap="none" w:vAnchor="page" w:hAnchor="page" w:x="944" w:y="4626"/>
              <w:shd w:val="clear" w:color="auto" w:fill="auto"/>
              <w:spacing w:before="0" w:after="0" w:line="302" w:lineRule="exact"/>
              <w:ind w:left="220"/>
              <w:jc w:val="left"/>
            </w:pPr>
            <w:r>
              <w:rPr>
                <w:rStyle w:val="26"/>
              </w:rPr>
              <w:t>п/</w:t>
            </w:r>
          </w:p>
          <w:p w:rsidR="00AD635C" w:rsidRDefault="0068225D">
            <w:pPr>
              <w:pStyle w:val="20"/>
              <w:framePr w:w="9394" w:h="2554" w:wrap="none" w:vAnchor="page" w:hAnchor="page" w:x="944" w:y="4626"/>
              <w:shd w:val="clear" w:color="auto" w:fill="auto"/>
              <w:spacing w:before="0" w:after="0" w:line="302" w:lineRule="exact"/>
              <w:ind w:left="220"/>
              <w:jc w:val="left"/>
            </w:pPr>
            <w:r>
              <w:rPr>
                <w:rStyle w:val="28"/>
              </w:rPr>
              <w:t>п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394" w:h="2554" w:wrap="none" w:vAnchor="page" w:hAnchor="page" w:x="944" w:y="4626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6"/>
              </w:rPr>
              <w:t>Отрасли народного хозяйства и промышленности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9394" w:h="2554" w:wrap="none" w:vAnchor="page" w:hAnchor="page" w:x="944" w:y="4626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6"/>
              </w:rPr>
              <w:t>От базисных цен 1984 года к ценам на 01.01.2000 года.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94" w:h="2554" w:wrap="none" w:vAnchor="page" w:hAnchor="page" w:x="944" w:y="4626"/>
              <w:shd w:val="clear" w:color="auto" w:fill="auto"/>
              <w:spacing w:before="0" w:after="0" w:line="302" w:lineRule="exact"/>
              <w:jc w:val="center"/>
            </w:pPr>
            <w:r>
              <w:rPr>
                <w:rStyle w:val="26"/>
              </w:rPr>
              <w:t>От базисных цен 2000 года к текущему уровню цен на 1 квартал 2017 года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94" w:h="2554" w:wrap="none" w:vAnchor="page" w:hAnchor="page" w:x="944" w:y="4626"/>
              <w:shd w:val="clear" w:color="auto" w:fill="auto"/>
              <w:spacing w:before="0" w:after="0" w:line="560" w:lineRule="exact"/>
              <w:jc w:val="left"/>
            </w:pPr>
            <w:r>
              <w:rPr>
                <w:rStyle w:val="2TimesNewRoman28pt"/>
                <w:rFonts w:eastAsia="Arial"/>
              </w:rPr>
              <w:t>и</w:t>
            </w:r>
          </w:p>
        </w:tc>
        <w:tc>
          <w:tcPr>
            <w:tcW w:w="39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94" w:h="2554" w:wrap="none" w:vAnchor="page" w:hAnchor="page" w:x="944" w:y="462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6"/>
              </w:rPr>
              <w:t>Строительство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94" w:h="2554" w:wrap="none" w:vAnchor="page" w:hAnchor="page" w:x="944" w:y="4626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31,09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94" w:h="2554" w:wrap="none" w:vAnchor="page" w:hAnchor="page" w:x="944" w:y="4626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2,58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94" w:h="2554" w:wrap="none" w:vAnchor="page" w:hAnchor="page" w:x="944" w:y="4626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rStyle w:val="26"/>
              </w:rPr>
              <w:t>2</w:t>
            </w:r>
          </w:p>
        </w:tc>
        <w:tc>
          <w:tcPr>
            <w:tcW w:w="39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94" w:h="2554" w:wrap="none" w:vAnchor="page" w:hAnchor="page" w:x="944" w:y="462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6"/>
              </w:rPr>
              <w:t>Жилищное строительство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94" w:h="2554" w:wrap="none" w:vAnchor="page" w:hAnchor="page" w:x="944" w:y="4626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25,65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94" w:h="2554" w:wrap="none" w:vAnchor="page" w:hAnchor="page" w:x="944" w:y="4626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2,50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94" w:h="2554" w:wrap="none" w:vAnchor="page" w:hAnchor="page" w:x="944" w:y="4626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rStyle w:val="26"/>
              </w:rPr>
              <w:t>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94" w:h="2554" w:wrap="none" w:vAnchor="page" w:hAnchor="page" w:x="944" w:y="462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6"/>
              </w:rPr>
              <w:t>Прочие работы и затраты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35C" w:rsidRDefault="00AD635C">
            <w:pPr>
              <w:framePr w:w="9394" w:h="2554" w:wrap="none" w:vAnchor="page" w:hAnchor="page" w:x="944" w:y="4626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9394" w:h="2554" w:wrap="none" w:vAnchor="page" w:hAnchor="page" w:x="944" w:y="4626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6"/>
              </w:rPr>
              <w:t>3,20</w:t>
            </w:r>
          </w:p>
        </w:tc>
      </w:tr>
    </w:tbl>
    <w:p w:rsidR="00AD635C" w:rsidRDefault="0068225D">
      <w:pPr>
        <w:pStyle w:val="20"/>
        <w:framePr w:w="9864" w:h="4291" w:hRule="exact" w:wrap="none" w:vAnchor="page" w:hAnchor="page" w:x="944" w:y="7445"/>
        <w:shd w:val="clear" w:color="auto" w:fill="auto"/>
        <w:spacing w:before="0" w:after="0"/>
        <w:ind w:left="160" w:firstLine="700"/>
      </w:pPr>
      <w:r>
        <w:t>При отсутствии в прейскурантах цен на необходимое оборудование индексы удорожания определяются путем подбора показателей стоимости оборудования-аналога и расчета от текущего уровня цен к базисному уровню. Сметная стоимость оборудования, полученная при применении настоящих индексов, применяется только при составлении смет на инвестиционном уровне. При приемке выполненных работ стоимость оборудования принимается по предъявленным платежным документам, с учетом тары, транспортных и заготовительно-складских расходов, затрат на комплектацию оборудования.</w:t>
      </w:r>
    </w:p>
    <w:p w:rsidR="00AD635C" w:rsidRDefault="0068225D">
      <w:pPr>
        <w:pStyle w:val="20"/>
        <w:framePr w:w="9864" w:h="4291" w:hRule="exact" w:wrap="none" w:vAnchor="page" w:hAnchor="page" w:x="944" w:y="7445"/>
        <w:shd w:val="clear" w:color="auto" w:fill="auto"/>
        <w:spacing w:before="0" w:after="0"/>
        <w:ind w:left="160" w:firstLine="700"/>
      </w:pPr>
      <w:r>
        <w:t>Индексы предназначены для расчетов стоимости строительства базисно-индексным методом, формирования начальной цены при подготовке конкурсной документации, документации об аукционе и общеэкономических расчетов в инвестиционной сфере для объектов полностью или частично финансируемых из средств областного бюджета.</w:t>
      </w:r>
    </w:p>
    <w:p w:rsidR="00AD635C" w:rsidRDefault="00AD635C">
      <w:pPr>
        <w:rPr>
          <w:sz w:val="2"/>
          <w:szCs w:val="2"/>
        </w:rPr>
        <w:sectPr w:rsidR="00AD635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635C" w:rsidRDefault="0068225D">
      <w:pPr>
        <w:pStyle w:val="a5"/>
        <w:framePr w:w="14798" w:h="471" w:hRule="exact" w:wrap="none" w:vAnchor="page" w:hAnchor="page" w:x="978" w:y="792"/>
        <w:shd w:val="clear" w:color="auto" w:fill="auto"/>
        <w:spacing w:line="216" w:lineRule="exact"/>
        <w:ind w:left="12160"/>
      </w:pPr>
      <w:r>
        <w:lastRenderedPageBreak/>
        <w:t>Приложение № 8 к приказу</w:t>
      </w:r>
    </w:p>
    <w:p w:rsidR="00AD635C" w:rsidRDefault="0068225D">
      <w:pPr>
        <w:pStyle w:val="52"/>
        <w:framePr w:w="14798" w:h="471" w:hRule="exact" w:wrap="none" w:vAnchor="page" w:hAnchor="page" w:x="978" w:y="792"/>
        <w:shd w:val="clear" w:color="auto" w:fill="auto"/>
        <w:ind w:left="12160"/>
      </w:pPr>
      <w:r>
        <w:t>от</w:t>
      </w:r>
    </w:p>
    <w:p w:rsidR="00AD635C" w:rsidRDefault="0068225D">
      <w:pPr>
        <w:pStyle w:val="20"/>
        <w:framePr w:w="14827" w:h="299" w:hRule="exact" w:wrap="none" w:vAnchor="page" w:hAnchor="page" w:x="949" w:y="1520"/>
        <w:shd w:val="clear" w:color="auto" w:fill="auto"/>
        <w:spacing w:before="0" w:after="0" w:line="260" w:lineRule="exact"/>
        <w:jc w:val="left"/>
      </w:pPr>
      <w:r>
        <w:t>Прогнозные коэффициенты инфляции на 2016-2019 годы для определения твердых (фиксированных) цен на СМР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2203"/>
        <w:gridCol w:w="859"/>
        <w:gridCol w:w="970"/>
        <w:gridCol w:w="802"/>
        <w:gridCol w:w="979"/>
        <w:gridCol w:w="878"/>
        <w:gridCol w:w="878"/>
        <w:gridCol w:w="883"/>
        <w:gridCol w:w="979"/>
        <w:gridCol w:w="1162"/>
        <w:gridCol w:w="1032"/>
        <w:gridCol w:w="960"/>
        <w:gridCol w:w="1118"/>
      </w:tblGrid>
      <w:tr w:rsidR="00AD635C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№п.п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pt"/>
              </w:rPr>
              <w:t>Наименование периода (год, месяц) для формирования фиксированной цены</w:t>
            </w:r>
          </w:p>
        </w:tc>
        <w:tc>
          <w:tcPr>
            <w:tcW w:w="1150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Прогнозные коэффициенты инфляции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AD635C">
            <w:pPr>
              <w:framePr w:w="14477" w:h="8179" w:wrap="none" w:vAnchor="page" w:hAnchor="page" w:x="949" w:y="2045"/>
            </w:pPr>
          </w:p>
        </w:tc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AD635C">
            <w:pPr>
              <w:framePr w:w="14477" w:h="8179" w:wrap="none" w:vAnchor="page" w:hAnchor="page" w:x="949" w:y="2045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январь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февраль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март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апрель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май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июнь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июль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август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сентябрь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октябрь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ноябрь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декабрь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32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2017 год</w:t>
            </w:r>
          </w:p>
        </w:tc>
        <w:tc>
          <w:tcPr>
            <w:tcW w:w="1150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Прогнозные коэффициенты инфляции на 2017 год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32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декабрь 2016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1,004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1,008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1,013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1,017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1,021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1,025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1,034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320"/>
              <w:jc w:val="left"/>
            </w:pPr>
            <w:r>
              <w:rPr>
                <w:rStyle w:val="211pt"/>
              </w:rPr>
              <w:t>1,038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1,042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1,051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32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апрель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1,004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1,008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1,017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1,025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1,034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320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май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1,004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1,008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1,013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1,021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1,029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320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июнь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1,000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1,008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1,017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1,025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320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июль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1,008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1,013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1,021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320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август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1,004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1,008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1,017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320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сентябрь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1,004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1,008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11pt"/>
              </w:rPr>
              <w:t>1,013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320"/>
              <w:jc w:val="left"/>
            </w:pPr>
            <w:r>
              <w:rPr>
                <w:rStyle w:val="211pt"/>
              </w:rPr>
              <w:t>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октябрь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1,008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320"/>
              <w:jc w:val="left"/>
            </w:pPr>
            <w:r>
              <w:rPr>
                <w:rStyle w:val="211pt"/>
              </w:rPr>
              <w:t>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ноябрь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1,004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320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декабрь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11pt"/>
              </w:rPr>
              <w:t>1,000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477" w:h="8179" w:wrap="none" w:vAnchor="page" w:hAnchor="page" w:x="949" w:y="2045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2017 год</w:t>
            </w:r>
          </w:p>
        </w:tc>
        <w:tc>
          <w:tcPr>
            <w:tcW w:w="1150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Прогнозные коэффициенты инфляции на 2018 год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320"/>
              <w:jc w:val="left"/>
            </w:pPr>
            <w:r>
              <w:rPr>
                <w:rStyle w:val="211pt"/>
              </w:rPr>
              <w:t>11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декабрь 2016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11pt"/>
              </w:rPr>
              <w:t>1,055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1,060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1,064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1,069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1,073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1,078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1,087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1,092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1,096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1,101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11pt"/>
              </w:rPr>
              <w:t>1,106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320"/>
              <w:jc w:val="left"/>
            </w:pPr>
            <w:r>
              <w:rPr>
                <w:rStyle w:val="211pt"/>
              </w:rPr>
              <w:t>12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апрель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11pt"/>
              </w:rPr>
              <w:t>1,038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1,042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1,047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1,051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1,055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1,060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1,069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1,073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1,078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1,083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1,087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320"/>
              <w:jc w:val="left"/>
            </w:pPr>
            <w:r>
              <w:rPr>
                <w:rStyle w:val="211pt"/>
              </w:rPr>
              <w:t>13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май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11pt"/>
              </w:rPr>
              <w:t>1,033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1,038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1,042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1,047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1,051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1,055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1,064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1,069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1,073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1,078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11pt"/>
              </w:rPr>
              <w:t>1,083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320"/>
              <w:jc w:val="left"/>
            </w:pPr>
            <w:r>
              <w:rPr>
                <w:rStyle w:val="211pt"/>
              </w:rPr>
              <w:t>14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июнь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11pt"/>
              </w:rPr>
              <w:t>1,029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1,033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1,038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1,042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1,047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1,051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1,060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1,064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1,069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11pt"/>
              </w:rPr>
              <w:t>1,078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320"/>
              <w:jc w:val="left"/>
            </w:pPr>
            <w:r>
              <w:rPr>
                <w:rStyle w:val="211pt"/>
              </w:rPr>
              <w:t>15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июль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11pt"/>
              </w:rPr>
              <w:t>1,025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1,029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1,033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1,038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1,042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1,047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1,055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1,064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11pt"/>
              </w:rPr>
              <w:t>1,073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320"/>
              <w:jc w:val="left"/>
            </w:pPr>
            <w:r>
              <w:rPr>
                <w:rStyle w:val="211pt"/>
              </w:rPr>
              <w:t>16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август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11pt"/>
              </w:rPr>
              <w:t>1,020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1,025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1,029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1,033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1,038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1,042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1,051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1,055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1,060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11pt"/>
              </w:rPr>
              <w:t>1,069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320"/>
              <w:jc w:val="left"/>
            </w:pPr>
            <w:r>
              <w:rPr>
                <w:rStyle w:val="211pt"/>
              </w:rPr>
              <w:t>17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сентябрь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11pt"/>
              </w:rPr>
              <w:t>1,016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1,020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1,025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1,033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1,038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1,047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1,051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1,055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1,064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320"/>
              <w:jc w:val="left"/>
            </w:pPr>
            <w:r>
              <w:rPr>
                <w:rStyle w:val="211pt"/>
              </w:rPr>
              <w:t>18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октябрь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11pt"/>
              </w:rPr>
              <w:t>1,012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1,016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1,020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1,033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1,042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1,047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1,051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477" w:h="8179" w:wrap="none" w:vAnchor="page" w:hAnchor="page" w:x="949" w:y="2045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1,060</w:t>
            </w:r>
          </w:p>
        </w:tc>
      </w:tr>
    </w:tbl>
    <w:p w:rsidR="00AD635C" w:rsidRDefault="00AD635C">
      <w:pPr>
        <w:rPr>
          <w:sz w:val="2"/>
          <w:szCs w:val="2"/>
        </w:rPr>
        <w:sectPr w:rsidR="00AD635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2222"/>
        <w:gridCol w:w="854"/>
        <w:gridCol w:w="970"/>
        <w:gridCol w:w="797"/>
        <w:gridCol w:w="989"/>
        <w:gridCol w:w="883"/>
        <w:gridCol w:w="874"/>
        <w:gridCol w:w="878"/>
        <w:gridCol w:w="984"/>
        <w:gridCol w:w="1171"/>
        <w:gridCol w:w="1027"/>
        <w:gridCol w:w="946"/>
        <w:gridCol w:w="1142"/>
      </w:tblGrid>
      <w:tr w:rsidR="00AD635C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11pt"/>
              </w:rPr>
              <w:lastRenderedPageBreak/>
              <w:t>№п.п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1pt"/>
              </w:rPr>
              <w:t>Наименование периода (год. месяц) для формирования фиксированной цены</w:t>
            </w:r>
          </w:p>
        </w:tc>
        <w:tc>
          <w:tcPr>
            <w:tcW w:w="1151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Прогнозные коэффициенты инфляции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AD635C">
            <w:pPr>
              <w:framePr w:w="14501" w:h="5990" w:wrap="none" w:vAnchor="page" w:hAnchor="page" w:x="1117" w:y="1531"/>
            </w:pPr>
          </w:p>
        </w:tc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AD635C">
            <w:pPr>
              <w:framePr w:w="14501" w:h="5990" w:wrap="none" w:vAnchor="page" w:hAnchor="page" w:x="1117" w:y="1531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январь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февраль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март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апрель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май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июнь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июль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август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сентябрь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октябрь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ноябрь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декабрь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11pt"/>
              </w:rPr>
              <w:t>19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ноябрь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1,008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1.012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1,016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1,033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1,038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1,042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1.047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11pt"/>
              </w:rPr>
              <w:t>1,051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1,055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11pt"/>
              </w:rPr>
              <w:t>20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цекабрь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1,003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1,008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1,012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1,029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1,033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1,038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1,042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11pt"/>
              </w:rPr>
              <w:t>1,047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1,052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35C" w:rsidRDefault="00AD635C">
            <w:pPr>
              <w:framePr w:w="14501" w:h="5990" w:wrap="none" w:vAnchor="page" w:hAnchor="page" w:x="1117" w:y="1531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2017год</w:t>
            </w:r>
          </w:p>
        </w:tc>
        <w:tc>
          <w:tcPr>
            <w:tcW w:w="1151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Прогнозные коэффициенты инфляции на 2019 год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11pt"/>
              </w:rPr>
              <w:t>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декабрь 2016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1,110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1,115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1,119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1,124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1,128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1,133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1,138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1,142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1,147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1,152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11pt"/>
              </w:rPr>
              <w:t>1,156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1,161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11pt"/>
              </w:rPr>
              <w:t>22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апрель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1,092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1,097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1,101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1,106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1,110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1,115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1,119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1,124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1,128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1,133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11pt"/>
              </w:rPr>
              <w:t>1,138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1,142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11pt"/>
              </w:rPr>
              <w:t>23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май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1,088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1,092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1,097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1,101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1,106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1,110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1,115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1,119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1,124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1,128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11pt"/>
              </w:rPr>
              <w:t>1,133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1,138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11pt"/>
              </w:rPr>
              <w:t>24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июнь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1,083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1,088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1,092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1,097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1,101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1,106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1,110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1,115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1,119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1,124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11pt"/>
              </w:rPr>
              <w:t>1,128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1,133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11pt"/>
              </w:rPr>
              <w:t>25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июль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1,079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1,083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1,088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1,092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1,097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1,101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1,106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1,110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1,115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1,119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11pt"/>
              </w:rPr>
              <w:t>1,124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1,128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11pt"/>
              </w:rPr>
              <w:t>26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август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1,075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1,079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1,083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1,088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1,092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1,097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1,101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1,106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1,110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1,1*15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11pt"/>
              </w:rPr>
              <w:t>1,119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1,124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11pt"/>
              </w:rPr>
              <w:t>27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сентябрь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1,070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1,075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1,079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1,083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1,088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1,092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1,097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1,101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1,106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1,110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11pt"/>
              </w:rPr>
              <w:t>1,115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1,119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11pt"/>
              </w:rPr>
              <w:t>28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октябрь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1,066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1,070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1,075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1,079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1,083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1,088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1,092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1,097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1,101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1,106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11pt"/>
              </w:rPr>
              <w:t>1,110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1,115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11pt"/>
              </w:rPr>
              <w:t>29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ноябрь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1,062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1,066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1,070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1,075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1,079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1,083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1,088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1,092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1,097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1,101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11pt"/>
              </w:rPr>
              <w:t>1,106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1,110</w:t>
            </w:r>
          </w:p>
        </w:tc>
      </w:tr>
      <w:tr w:rsidR="00AD635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11pt"/>
              </w:rPr>
              <w:t>30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цекабрь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211pt"/>
              </w:rPr>
              <w:t>1,057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1,062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1,066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1,070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1,075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1,079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1,083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1,088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1,092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1,097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11pt"/>
              </w:rPr>
              <w:t>1,101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5C" w:rsidRDefault="0068225D">
            <w:pPr>
              <w:pStyle w:val="20"/>
              <w:framePr w:w="14501" w:h="5990" w:wrap="none" w:vAnchor="page" w:hAnchor="page" w:x="1117" w:y="15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1,106</w:t>
            </w:r>
          </w:p>
        </w:tc>
      </w:tr>
    </w:tbl>
    <w:p w:rsidR="00AD635C" w:rsidRDefault="0068225D">
      <w:pPr>
        <w:pStyle w:val="20"/>
        <w:framePr w:w="14510" w:h="643" w:hRule="exact" w:wrap="none" w:vAnchor="page" w:hAnchor="page" w:x="1108" w:y="7781"/>
        <w:shd w:val="clear" w:color="auto" w:fill="auto"/>
        <w:spacing w:before="0" w:after="0" w:line="288" w:lineRule="exact"/>
        <w:jc w:val="left"/>
      </w:pPr>
      <w:r>
        <w:t>Прогнозные коэффициенты инфляции применяются при определении стоимости объектов, строительство которых осуществляется больше года</w:t>
      </w:r>
    </w:p>
    <w:p w:rsidR="00AD635C" w:rsidRDefault="00AD635C">
      <w:pPr>
        <w:rPr>
          <w:sz w:val="2"/>
          <w:szCs w:val="2"/>
        </w:rPr>
      </w:pPr>
    </w:p>
    <w:sectPr w:rsidR="00AD635C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5A0" w:rsidRDefault="006965A0">
      <w:r>
        <w:separator/>
      </w:r>
    </w:p>
  </w:endnote>
  <w:endnote w:type="continuationSeparator" w:id="0">
    <w:p w:rsidR="006965A0" w:rsidRDefault="0069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5A0" w:rsidRDefault="006965A0">
      <w:r>
        <w:separator/>
      </w:r>
    </w:p>
  </w:footnote>
  <w:footnote w:type="continuationSeparator" w:id="0">
    <w:p w:rsidR="006965A0" w:rsidRDefault="0069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18B"/>
    <w:multiLevelType w:val="multilevel"/>
    <w:tmpl w:val="64301D7E"/>
    <w:lvl w:ilvl="0">
      <w:start w:val="26"/>
      <w:numFmt w:val="decimal"/>
      <w:lvlText w:val="2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7D0427"/>
    <w:multiLevelType w:val="multilevel"/>
    <w:tmpl w:val="1B723DE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6C7C90"/>
    <w:multiLevelType w:val="multilevel"/>
    <w:tmpl w:val="0D9C5974"/>
    <w:lvl w:ilvl="0">
      <w:start w:val="26"/>
      <w:numFmt w:val="decimal"/>
      <w:lvlText w:val="2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5C"/>
    <w:rsid w:val="001368F1"/>
    <w:rsid w:val="0068225D"/>
    <w:rsid w:val="006965A0"/>
    <w:rsid w:val="00AD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BDC4B-3E00-4C3C-911E-F15AF2E8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4TimesNewRoman85pt">
    <w:name w:val="Основной текст (4) + Times New Roman;8;5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 + Не курсив"/>
    <w:basedOn w:val="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80pt">
    <w:name w:val="Основной текст (8) + Не курсив;Интервал 0 pt"/>
    <w:basedOn w:val="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">
    <w:name w:val="Основной текст (8)"/>
    <w:basedOn w:val="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10pt">
    <w:name w:val="Основной текст (2) + 1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-1pt">
    <w:name w:val="Основной текст (3) + Курсив;Интервал -1 pt"/>
    <w:basedOn w:val="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975pt0pt">
    <w:name w:val="Основной текст (9) + 7;5 pt;Не курсив;Интервал 0 pt"/>
    <w:basedOn w:val="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0pt">
    <w:name w:val="Основной текст (9) + Не курсив;Интервал 0 pt"/>
    <w:basedOn w:val="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6">
    <w:name w:val="Сноска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pt0">
    <w:name w:val="Основной текст (2) + 1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">
    <w:name w:val="Сноска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0">
    <w:name w:val="Основной текст (10)_"/>
    <w:basedOn w:val="a0"/>
    <w:link w:val="101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1022pt">
    <w:name w:val="Основной текст (10) + Интервал 22 pt"/>
    <w:basedOn w:val="10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4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">
    <w:name w:val="Колонтитул (2)_"/>
    <w:basedOn w:val="a0"/>
    <w:link w:val="24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25">
    <w:name w:val="Колонтитул (2)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29pt-1pt">
    <w:name w:val="Колонтитул (2) + 9 pt;Курсив;Интервал -1 pt"/>
    <w:basedOn w:val="2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6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Колонтитул (3)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7"/>
      <w:szCs w:val="17"/>
      <w:u w:val="none"/>
      <w:lang w:val="en-US" w:eastAsia="en-US" w:bidi="en-US"/>
    </w:rPr>
  </w:style>
  <w:style w:type="character" w:customStyle="1" w:styleId="33">
    <w:name w:val="Колонтитул (3)"/>
    <w:basedOn w:val="3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3TimesNewRoman12pt0pt">
    <w:name w:val="Колонтитул (3) + Times New Roman;12 pt;Полужирный;Не курсив;Интервал 0 pt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TimesNewRoman12pt0pt0">
    <w:name w:val="Колонтитул (3) + Times New Roman;12 pt;Полужирный;Не курсив;Интервал 0 pt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1">
    <w:name w:val="Основной текст (7) + Не полужирный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">
    <w:name w:val="Колонтитул (4)_"/>
    <w:basedOn w:val="a0"/>
    <w:link w:val="43"/>
    <w:rPr>
      <w:rFonts w:ascii="Arial" w:eastAsia="Arial" w:hAnsi="Arial" w:cs="Arial"/>
      <w:b w:val="0"/>
      <w:bCs w:val="0"/>
      <w:i/>
      <w:iCs/>
      <w:smallCaps w:val="0"/>
      <w:strike w:val="0"/>
      <w:spacing w:val="-30"/>
      <w:sz w:val="20"/>
      <w:szCs w:val="20"/>
      <w:u w:val="none"/>
      <w:lang w:val="en-US" w:eastAsia="en-US" w:bidi="en-US"/>
    </w:rPr>
  </w:style>
  <w:style w:type="character" w:customStyle="1" w:styleId="40pt">
    <w:name w:val="Колонтитул (4) + Не курсив;Интервал 0 pt"/>
    <w:basedOn w:val="4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4">
    <w:name w:val="Колонтитул (4)"/>
    <w:basedOn w:val="4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-1pt0">
    <w:name w:val="Основной текст (3) + Курсив;Интервал -1 pt"/>
    <w:basedOn w:val="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4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8">
    <w:name w:val="Основной текст (2) +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imesNewRoman28pt">
    <w:name w:val="Основной текст (2) + Times New Roman;2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51">
    <w:name w:val="Колонтитул (5)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211pt">
    <w:name w:val="Основной текст (2) + 11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451" w:lineRule="exac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ind w:hanging="120"/>
      <w:jc w:val="right"/>
    </w:pPr>
    <w:rPr>
      <w:rFonts w:ascii="Arial" w:eastAsia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480" w:line="326" w:lineRule="exact"/>
    </w:pPr>
    <w:rPr>
      <w:rFonts w:ascii="Arial" w:eastAsia="Arial" w:hAnsi="Arial" w:cs="Arial"/>
      <w:i/>
      <w:i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0" w:after="240" w:line="298" w:lineRule="exact"/>
      <w:jc w:val="both"/>
    </w:pPr>
    <w:rPr>
      <w:rFonts w:ascii="Arial" w:eastAsia="Arial" w:hAnsi="Arial" w:cs="Arial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240" w:line="307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420" w:line="230" w:lineRule="exact"/>
    </w:pPr>
    <w:rPr>
      <w:rFonts w:ascii="Arial" w:eastAsia="Arial" w:hAnsi="Arial" w:cs="Arial"/>
      <w:i/>
      <w:iCs/>
      <w:spacing w:val="-20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26" w:lineRule="exact"/>
      <w:jc w:val="both"/>
    </w:pPr>
    <w:rPr>
      <w:rFonts w:ascii="Arial" w:eastAsia="Arial" w:hAnsi="Arial" w:cs="Arial"/>
      <w:i/>
      <w:iCs/>
      <w:spacing w:val="-20"/>
      <w:sz w:val="20"/>
      <w:szCs w:val="20"/>
    </w:rPr>
  </w:style>
  <w:style w:type="paragraph" w:customStyle="1" w:styleId="a7">
    <w:name w:val="Сноска"/>
    <w:basedOn w:val="a"/>
    <w:link w:val="a6"/>
    <w:pPr>
      <w:shd w:val="clear" w:color="auto" w:fill="FFFFFF"/>
      <w:spacing w:line="274" w:lineRule="exact"/>
    </w:pPr>
    <w:rPr>
      <w:rFonts w:ascii="Arial" w:eastAsia="Arial" w:hAnsi="Arial" w:cs="Arial"/>
      <w:sz w:val="26"/>
      <w:szCs w:val="26"/>
    </w:rPr>
  </w:style>
  <w:style w:type="paragraph" w:customStyle="1" w:styleId="22">
    <w:name w:val="Сноска (2)"/>
    <w:basedOn w:val="a"/>
    <w:link w:val="21"/>
    <w:pPr>
      <w:shd w:val="clear" w:color="auto" w:fill="FFFFFF"/>
      <w:spacing w:line="283" w:lineRule="exact"/>
    </w:pPr>
    <w:rPr>
      <w:rFonts w:ascii="Arial" w:eastAsia="Arial" w:hAnsi="Arial" w:cs="Arial"/>
      <w:sz w:val="22"/>
      <w:szCs w:val="2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5"/>
      <w:szCs w:val="15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4"/>
      <w:szCs w:val="14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230" w:lineRule="exact"/>
    </w:pPr>
    <w:rPr>
      <w:rFonts w:ascii="Arial" w:eastAsia="Arial" w:hAnsi="Arial" w:cs="Arial"/>
      <w:i/>
      <w:iCs/>
      <w:spacing w:val="-10"/>
      <w:sz w:val="17"/>
      <w:szCs w:val="17"/>
      <w:lang w:val="en-US" w:eastAsia="en-US" w:bidi="en-US"/>
    </w:rPr>
  </w:style>
  <w:style w:type="paragraph" w:customStyle="1" w:styleId="43">
    <w:name w:val="Колонтитул (4)"/>
    <w:basedOn w:val="a"/>
    <w:link w:val="42"/>
    <w:pPr>
      <w:shd w:val="clear" w:color="auto" w:fill="FFFFFF"/>
      <w:spacing w:line="235" w:lineRule="exact"/>
      <w:jc w:val="both"/>
    </w:pPr>
    <w:rPr>
      <w:rFonts w:ascii="Arial" w:eastAsia="Arial" w:hAnsi="Arial" w:cs="Arial"/>
      <w:i/>
      <w:iCs/>
      <w:spacing w:val="-30"/>
      <w:sz w:val="20"/>
      <w:szCs w:val="20"/>
      <w:lang w:val="en-US" w:eastAsia="en-US" w:bidi="en-US"/>
    </w:rPr>
  </w:style>
  <w:style w:type="paragraph" w:customStyle="1" w:styleId="52">
    <w:name w:val="Колонтитул (5)"/>
    <w:basedOn w:val="a"/>
    <w:link w:val="51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24</Pages>
  <Words>5904</Words>
  <Characters>33659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"Связьмонтаж"</Company>
  <LinksUpToDate>false</LinksUpToDate>
  <CharactersWithSpaces>39485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</dc:creator>
  <cp:lastModifiedBy>Ефимов</cp:lastModifiedBy>
  <cp:revision>1</cp:revision>
  <dcterms:created xsi:type="dcterms:W3CDTF">2017-05-23T04:40:00Z</dcterms:created>
  <dcterms:modified xsi:type="dcterms:W3CDTF">2017-05-23T05:09:00Z</dcterms:modified>
</cp:coreProperties>
</file>