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3D" w:rsidRDefault="002178AB" w:rsidP="00160A3D">
      <w:pPr>
        <w:rPr>
          <w:rFonts w:ascii="Times New Roman" w:hAnsi="Times New Roman" w:cs="Times New Roman"/>
          <w:b/>
          <w:sz w:val="24"/>
          <w:szCs w:val="24"/>
        </w:rPr>
      </w:pPr>
      <w:r w:rsidRPr="00160A3D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="00160A3D">
        <w:rPr>
          <w:rFonts w:ascii="Times New Roman" w:hAnsi="Times New Roman" w:cs="Times New Roman"/>
          <w:b/>
          <w:sz w:val="24"/>
          <w:szCs w:val="24"/>
        </w:rPr>
        <w:t>19.07.2018</w:t>
      </w:r>
      <w:bookmarkStart w:id="0" w:name="_GoBack"/>
      <w:bookmarkEnd w:id="0"/>
    </w:p>
    <w:p w:rsidR="002178AB" w:rsidRPr="00160A3D" w:rsidRDefault="002178AB" w:rsidP="00160A3D">
      <w:pPr>
        <w:rPr>
          <w:rFonts w:ascii="Times New Roman" w:hAnsi="Times New Roman" w:cs="Times New Roman"/>
          <w:b/>
          <w:sz w:val="24"/>
          <w:szCs w:val="24"/>
        </w:rPr>
      </w:pPr>
      <w:r w:rsidRPr="00160A3D">
        <w:rPr>
          <w:rFonts w:ascii="Times New Roman" w:hAnsi="Times New Roman" w:cs="Times New Roman"/>
          <w:b/>
          <w:sz w:val="24"/>
          <w:szCs w:val="24"/>
        </w:rPr>
        <w:t>Президент Союза инжен</w:t>
      </w:r>
      <w:r w:rsidR="00160A3D">
        <w:rPr>
          <w:rFonts w:ascii="Times New Roman" w:hAnsi="Times New Roman" w:cs="Times New Roman"/>
          <w:b/>
          <w:sz w:val="24"/>
          <w:szCs w:val="24"/>
        </w:rPr>
        <w:t xml:space="preserve">еров-сметчиков Павел </w:t>
      </w:r>
      <w:proofErr w:type="spellStart"/>
      <w:r w:rsidR="00160A3D">
        <w:rPr>
          <w:rFonts w:ascii="Times New Roman" w:hAnsi="Times New Roman" w:cs="Times New Roman"/>
          <w:b/>
          <w:sz w:val="24"/>
          <w:szCs w:val="24"/>
        </w:rPr>
        <w:t>Горячкин</w:t>
      </w:r>
      <w:proofErr w:type="spellEnd"/>
      <w:r w:rsidR="00160A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0A3D">
        <w:rPr>
          <w:rFonts w:ascii="Times New Roman" w:hAnsi="Times New Roman" w:cs="Times New Roman"/>
          <w:b/>
          <w:sz w:val="24"/>
          <w:szCs w:val="24"/>
        </w:rPr>
        <w:t xml:space="preserve">«В связи с поступающими вопросами о коэффициентах к нормативам накладным расходов и сметной прибыли сообщаю: </w:t>
      </w:r>
    </w:p>
    <w:p w:rsidR="002178AB" w:rsidRPr="00160A3D" w:rsidRDefault="002178AB" w:rsidP="00160A3D">
      <w:pPr>
        <w:jc w:val="both"/>
        <w:rPr>
          <w:rFonts w:ascii="Times New Roman" w:hAnsi="Times New Roman" w:cs="Times New Roman"/>
          <w:sz w:val="24"/>
          <w:szCs w:val="24"/>
        </w:rPr>
      </w:pPr>
      <w:r w:rsidRPr="00160A3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60A3D">
        <w:rPr>
          <w:rFonts w:ascii="Times New Roman" w:hAnsi="Times New Roman" w:cs="Times New Roman"/>
          <w:sz w:val="24"/>
          <w:szCs w:val="24"/>
        </w:rPr>
        <w:t>Главгосэкспертиза</w:t>
      </w:r>
      <w:proofErr w:type="spellEnd"/>
      <w:r w:rsidRPr="00160A3D">
        <w:rPr>
          <w:rFonts w:ascii="Times New Roman" w:hAnsi="Times New Roman" w:cs="Times New Roman"/>
          <w:sz w:val="24"/>
          <w:szCs w:val="24"/>
        </w:rPr>
        <w:t xml:space="preserve"> России, органы экспертизы субъектов Российской Федерации, а также органы власти субъектов Российской Федерации и государственные заказчики (распорядители бюджетных средств) не наделены правом нормативно-правового регулирования в сфере ценообразования и сметного нормирования, соответственно, они НЕ БУДУТ БРАТЬ НА СЕБЯ ОТВЕТСТВЕННОСТЬ в принятии решения об исключении понижающих коэффициентов к НР и СП до выхода официального распорядительного документа Минстроя России. Дополнительным аргументом является и тот факт, что исключение указанных понижающих коэффициентов приведет к увеличению сметной стоимости и бюджетных обязательств. </w:t>
      </w:r>
    </w:p>
    <w:p w:rsidR="00711159" w:rsidRPr="00160A3D" w:rsidRDefault="002178AB" w:rsidP="00160A3D">
      <w:pPr>
        <w:rPr>
          <w:rFonts w:ascii="Times New Roman" w:hAnsi="Times New Roman" w:cs="Times New Roman"/>
          <w:sz w:val="24"/>
          <w:szCs w:val="24"/>
        </w:rPr>
      </w:pPr>
      <w:r w:rsidRPr="00160A3D">
        <w:rPr>
          <w:rFonts w:ascii="Times New Roman" w:hAnsi="Times New Roman" w:cs="Times New Roman"/>
          <w:sz w:val="24"/>
          <w:szCs w:val="24"/>
        </w:rPr>
        <w:br/>
        <w:t xml:space="preserve">Соответственно, по вновь разрабатываемой проектно-сметной документации на строительство объектов за счет бюджетных средств до выхода новых документов Минстроя России, рекомендую </w:t>
      </w:r>
      <w:r w:rsidRPr="00160A3D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160A3D" w:rsidRPr="00160A3D">
        <w:rPr>
          <w:rFonts w:ascii="Times New Roman" w:hAnsi="Times New Roman" w:cs="Times New Roman"/>
          <w:sz w:val="24"/>
          <w:szCs w:val="24"/>
          <w:u w:val="single"/>
        </w:rPr>
        <w:t xml:space="preserve">РОДОЛЖАТЬ НАЧИСЛЕНИЕ ПОНИЖАЮЩИХ </w:t>
      </w:r>
      <w:r w:rsidRPr="00160A3D">
        <w:rPr>
          <w:rFonts w:ascii="Times New Roman" w:hAnsi="Times New Roman" w:cs="Times New Roman"/>
          <w:sz w:val="24"/>
          <w:szCs w:val="24"/>
          <w:u w:val="single"/>
        </w:rPr>
        <w:t>КОЭФФИЦИЕНТОВ</w:t>
      </w:r>
      <w:r w:rsidRPr="00160A3D">
        <w:rPr>
          <w:rFonts w:ascii="Times New Roman" w:hAnsi="Times New Roman" w:cs="Times New Roman"/>
          <w:sz w:val="24"/>
          <w:szCs w:val="24"/>
        </w:rPr>
        <w:t xml:space="preserve"> согласно письма Госстроя России от 27 ноября 2012 года № 2536-ИП/12/ГС. </w:t>
      </w:r>
      <w:r w:rsidRPr="00160A3D">
        <w:rPr>
          <w:rFonts w:ascii="Times New Roman" w:hAnsi="Times New Roman" w:cs="Times New Roman"/>
          <w:sz w:val="24"/>
          <w:szCs w:val="24"/>
        </w:rPr>
        <w:br/>
      </w:r>
      <w:r w:rsidRPr="00160A3D">
        <w:rPr>
          <w:rFonts w:ascii="Times New Roman" w:hAnsi="Times New Roman" w:cs="Times New Roman"/>
          <w:sz w:val="24"/>
          <w:szCs w:val="24"/>
        </w:rPr>
        <w:br/>
        <w:t xml:space="preserve">Учитывая правовую неопределенность в данном вопросе и статус Союза как общественной организации, следует дополнительно уточнять необходимость начисления или не начисления коэффициентов у своего заказчика и (или) органов экспертизы при разработке, согласовании и экспертизе сметной документации. </w:t>
      </w:r>
      <w:r w:rsidRPr="00160A3D">
        <w:rPr>
          <w:rFonts w:ascii="Times New Roman" w:hAnsi="Times New Roman" w:cs="Times New Roman"/>
          <w:sz w:val="24"/>
          <w:szCs w:val="24"/>
        </w:rPr>
        <w:br/>
      </w:r>
      <w:r w:rsidRPr="00160A3D">
        <w:rPr>
          <w:rFonts w:ascii="Times New Roman" w:hAnsi="Times New Roman" w:cs="Times New Roman"/>
          <w:sz w:val="24"/>
          <w:szCs w:val="24"/>
        </w:rPr>
        <w:br/>
        <w:t>При внебюджетном финансировании строительства объектов вопрос применения или неприменения понижающих коэффициентов к нормативам накладных расходов и сметной прибыли следует рассматривать в рамках договорных отношений».</w:t>
      </w:r>
      <w:r w:rsidRPr="00160A3D">
        <w:rPr>
          <w:rFonts w:ascii="Times New Roman" w:hAnsi="Times New Roman" w:cs="Times New Roman"/>
          <w:sz w:val="24"/>
          <w:szCs w:val="24"/>
        </w:rPr>
        <w:br/>
      </w:r>
      <w:r w:rsidRPr="00160A3D">
        <w:rPr>
          <w:rFonts w:ascii="Times New Roman" w:hAnsi="Times New Roman" w:cs="Times New Roman"/>
          <w:sz w:val="24"/>
          <w:szCs w:val="24"/>
        </w:rPr>
        <w:br/>
        <w:t>Примечание:</w:t>
      </w:r>
      <w:r w:rsidRPr="00160A3D">
        <w:rPr>
          <w:rFonts w:ascii="Times New Roman" w:hAnsi="Times New Roman" w:cs="Times New Roman"/>
          <w:sz w:val="24"/>
          <w:szCs w:val="24"/>
        </w:rPr>
        <w:br/>
        <w:t>С самого начала всей этой истории юридическая "чистота" писем по НР и СП была очень сомнительна! Кроме того, все прекрасно знают, что в проекте новой Методики по накладным расходам, размеры нормативов определены почти один в один с этими коэффициентами! И кто из заказчиков пойдет сейчас на увеличение, зная, что скоро опять снизят?</w:t>
      </w:r>
    </w:p>
    <w:sectPr w:rsidR="00711159" w:rsidRPr="00160A3D" w:rsidSect="00160A3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AB"/>
    <w:rsid w:val="00160A3D"/>
    <w:rsid w:val="002178AB"/>
    <w:rsid w:val="007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A733-4E60-4473-B294-6D719B7B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Chugunova</dc:creator>
  <cp:keywords/>
  <dc:description/>
  <cp:lastModifiedBy>Irina Chugunova</cp:lastModifiedBy>
  <cp:revision>2</cp:revision>
  <dcterms:created xsi:type="dcterms:W3CDTF">2018-07-24T10:43:00Z</dcterms:created>
  <dcterms:modified xsi:type="dcterms:W3CDTF">2018-07-24T10:52:00Z</dcterms:modified>
</cp:coreProperties>
</file>