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62" w:rsidRDefault="008D0062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Сравнение проектов функциональных карт к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профстандарту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0062" w:rsidRPr="008D0062" w:rsidRDefault="008D0062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по ценообразованию и стоимостному инжинирингу </w:t>
      </w:r>
    </w:p>
    <w:p w:rsidR="008D0062" w:rsidRDefault="008D0062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062" w:rsidRDefault="008D0062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062" w:rsidRDefault="008D0062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профстандарта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3C9A" w:rsidRPr="00DB3C9A">
        <w:rPr>
          <w:rFonts w:ascii="Times New Roman" w:hAnsi="Times New Roman" w:cs="Times New Roman"/>
          <w:b/>
          <w:bCs/>
          <w:sz w:val="48"/>
          <w:szCs w:val="28"/>
        </w:rPr>
        <w:t>X</w:t>
      </w:r>
    </w:p>
    <w:p w:rsidR="008D0062" w:rsidRDefault="008D0062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062" w:rsidRPr="00E45314" w:rsidRDefault="008D0062" w:rsidP="008D0062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5314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E45314">
        <w:rPr>
          <w:rFonts w:ascii="Times New Roman" w:hAnsi="Times New Roman" w:cs="Times New Roman"/>
          <w:bCs/>
          <w:sz w:val="28"/>
          <w:szCs w:val="28"/>
        </w:rPr>
        <w:t xml:space="preserve">. Описание трудовых функций, входящих в профессиональный стандарт </w:t>
      </w:r>
      <w:r w:rsidRPr="00E45314">
        <w:rPr>
          <w:rFonts w:ascii="Times New Roman" w:hAnsi="Times New Roman" w:cs="Times New Roman"/>
          <w:bCs/>
          <w:sz w:val="28"/>
          <w:szCs w:val="28"/>
        </w:rPr>
        <w:br/>
        <w:t>(функциональная карта вида трудовой деятельности)</w:t>
      </w:r>
    </w:p>
    <w:p w:rsidR="00E45314" w:rsidRPr="00501CC5" w:rsidRDefault="00E45314" w:rsidP="008D00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835"/>
        <w:gridCol w:w="1701"/>
        <w:gridCol w:w="5953"/>
        <w:gridCol w:w="1374"/>
        <w:gridCol w:w="1964"/>
      </w:tblGrid>
      <w:tr w:rsidR="00E45314" w:rsidRPr="00E45314" w:rsidTr="00BB132C">
        <w:trPr>
          <w:jc w:val="center"/>
        </w:trPr>
        <w:tc>
          <w:tcPr>
            <w:tcW w:w="5495" w:type="dxa"/>
            <w:gridSpan w:val="3"/>
          </w:tcPr>
          <w:p w:rsidR="00E45314" w:rsidRPr="00E45314" w:rsidRDefault="008D0062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 w:rsidR="00E45314" w:rsidRPr="00E45314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291" w:type="dxa"/>
            <w:gridSpan w:val="3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Align w:val="center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5" w:type="dxa"/>
            <w:vAlign w:val="center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5953" w:type="dxa"/>
            <w:vAlign w:val="center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74" w:type="dxa"/>
            <w:vAlign w:val="center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964" w:type="dxa"/>
            <w:vAlign w:val="center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35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Сметное ценообразование в сфере градостроительной деятельности</w:t>
            </w:r>
          </w:p>
        </w:tc>
        <w:tc>
          <w:tcPr>
            <w:tcW w:w="1701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Сбор данных и определение объемов работ для бизнес-планирования и установления стоимостных показателей проектов сферы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A/01.6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Определение отдельных элементов стоимости, видов работ (услуг) и затрат в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A/02.6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Сметное нормирование в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A/03.6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сметной стоимости создания (реконструкции, ремонта) объектов градостроительной деятельности 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A/04.6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35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Аудит и оценка эффективности инвестиций в сфере градостроительной деятельности</w:t>
            </w:r>
          </w:p>
        </w:tc>
        <w:tc>
          <w:tcPr>
            <w:tcW w:w="1701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Стоимостная оценка проектов в сфере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B/01.6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Анализ сметной документации и достоверности определения стоимости проектов по созданию (реконструкции, ремонту) объектов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B/02.6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Аудит (в том числе технологический ценовой аудит) реализации проектов по созданию (реконструкции, ремонту) объектов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B/03.6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</w:t>
            </w:r>
          </w:p>
        </w:tc>
        <w:tc>
          <w:tcPr>
            <w:tcW w:w="2835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Анализ и определение стоимости при планировании и реализации проектов в сфере градостроительной деятельности</w:t>
            </w:r>
          </w:p>
        </w:tc>
        <w:tc>
          <w:tcPr>
            <w:tcW w:w="1701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Формирование документации о стоимости объекта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C/01.7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 xml:space="preserve">Анализ фактических затрат проекта по созданию (реконструкции, ремонту) объектов градостроительной деятельности, трендов отклонений по стоимости и срокам от плана реализации и прогнозов изменения стоимости такого проекта 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C/02.7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Определение остатков стоимости создания (реконструкции, ремонта) объектов градостроительной деятельности на этапах плана реализации проекта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C/03.7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35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Организация и регулирование сферы ценообразования и стоимостной оценки для градостроительной деятельности</w:t>
            </w:r>
          </w:p>
        </w:tc>
        <w:tc>
          <w:tcPr>
            <w:tcW w:w="1701" w:type="dxa"/>
            <w:vMerge w:val="restart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Разработка, актуализация проектов правовых, нормативных, технических, организационных и методических, иных документов, регулирующих деятельность по ценообразованию и стоимостной оценке для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D/01.7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по ценообразованию и стоимостной оценке для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D/02.7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5314" w:rsidRPr="00E45314" w:rsidTr="00BB132C">
        <w:trPr>
          <w:jc w:val="center"/>
        </w:trPr>
        <w:tc>
          <w:tcPr>
            <w:tcW w:w="959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мероприятий для повышения эффективности деятельности по ценообразованию и стоимостной оценке для градостроительной деятельности</w:t>
            </w:r>
          </w:p>
        </w:tc>
        <w:tc>
          <w:tcPr>
            <w:tcW w:w="137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D/03.7</w:t>
            </w:r>
          </w:p>
        </w:tc>
        <w:tc>
          <w:tcPr>
            <w:tcW w:w="1964" w:type="dxa"/>
          </w:tcPr>
          <w:p w:rsidR="00E45314" w:rsidRPr="00E45314" w:rsidRDefault="00E45314" w:rsidP="00E4531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D0062" w:rsidRDefault="008D006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45314" w:rsidRDefault="00E4531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D0062" w:rsidRDefault="008D0062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Проект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профстандарта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r w:rsidR="00DB3C9A" w:rsidRPr="00DB3C9A">
        <w:rPr>
          <w:rFonts w:ascii="Times New Roman" w:hAnsi="Times New Roman" w:cs="Times New Roman"/>
          <w:b/>
          <w:bCs/>
          <w:sz w:val="52"/>
          <w:szCs w:val="28"/>
        </w:rPr>
        <w:t>Y</w:t>
      </w:r>
      <w:bookmarkEnd w:id="0"/>
    </w:p>
    <w:p w:rsidR="008D0062" w:rsidRDefault="008D0062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FDC" w:rsidRPr="00501CC5" w:rsidRDefault="00573FDC" w:rsidP="00573FD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01CC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F0AA1">
        <w:rPr>
          <w:rFonts w:ascii="Times New Roman" w:hAnsi="Times New Roman" w:cs="Times New Roman"/>
          <w:b/>
          <w:bCs/>
          <w:sz w:val="28"/>
          <w:szCs w:val="28"/>
        </w:rPr>
        <w:t>Описание трудовых функций,</w:t>
      </w:r>
      <w:r w:rsidRPr="00FB2F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входящих в </w:t>
      </w:r>
      <w:r w:rsidRPr="004F0AA1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профессиональный стандарт </w:t>
      </w:r>
      <w:r w:rsidRPr="004F0AA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C5857">
        <w:rPr>
          <w:rFonts w:ascii="Times New Roman" w:hAnsi="Times New Roman" w:cs="Times New Roman"/>
          <w:b/>
          <w:bCs/>
          <w:sz w:val="28"/>
          <w:szCs w:val="28"/>
        </w:rPr>
        <w:t>(функциональная карта вида трудовой деятельности)</w:t>
      </w:r>
    </w:p>
    <w:p w:rsidR="00573FDC" w:rsidRPr="00501CC5" w:rsidRDefault="00573FDC" w:rsidP="00573FD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835"/>
        <w:gridCol w:w="1701"/>
        <w:gridCol w:w="5953"/>
        <w:gridCol w:w="1374"/>
        <w:gridCol w:w="1964"/>
      </w:tblGrid>
      <w:tr w:rsidR="00573FDC" w:rsidRPr="00501CC5" w:rsidTr="0034076F">
        <w:trPr>
          <w:tblHeader/>
          <w:jc w:val="center"/>
        </w:trPr>
        <w:tc>
          <w:tcPr>
            <w:tcW w:w="5495" w:type="dxa"/>
            <w:gridSpan w:val="3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CC5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291" w:type="dxa"/>
            <w:gridSpan w:val="3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CC5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573FDC" w:rsidRPr="00501CC5" w:rsidTr="0034076F">
        <w:trPr>
          <w:tblHeader/>
          <w:jc w:val="center"/>
        </w:trPr>
        <w:tc>
          <w:tcPr>
            <w:tcW w:w="959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1CC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2835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1CC5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701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01CC5">
              <w:rPr>
                <w:rFonts w:ascii="Times New Roman" w:hAnsi="Times New Roman" w:cs="Times New Roman"/>
                <w:sz w:val="24"/>
                <w:szCs w:val="24"/>
              </w:rPr>
              <w:t>ровень квалификации</w:t>
            </w: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1CC5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1CC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01CC5">
              <w:rPr>
                <w:rFonts w:ascii="Times New Roman" w:hAnsi="Times New Roman" w:cs="Times New Roman"/>
                <w:sz w:val="24"/>
                <w:szCs w:val="24"/>
              </w:rPr>
              <w:t>ровень (подуровень) квалификации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35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Вспомогательная деятельность при определении и экспертизе стоимости строительства</w:t>
            </w:r>
          </w:p>
        </w:tc>
        <w:tc>
          <w:tcPr>
            <w:tcW w:w="1701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вспомогательных работ при определении стоимостей строительства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A/01.4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стоимости строительных ресурсов и оборудования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A/02.4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FDC" w:rsidRPr="00501CC5" w:rsidTr="0034076F">
        <w:trPr>
          <w:trHeight w:val="601"/>
          <w:jc w:val="center"/>
        </w:trPr>
        <w:tc>
          <w:tcPr>
            <w:tcW w:w="959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вспомогательных работ при экспертизе стоимостей строительства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A/03.4</w:t>
            </w:r>
          </w:p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Pr="00000D80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573FDC" w:rsidRPr="00501CC5" w:rsidRDefault="00573FDC" w:rsidP="003A02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сметной стоимости строительства </w:t>
            </w:r>
          </w:p>
        </w:tc>
        <w:tc>
          <w:tcPr>
            <w:tcW w:w="1701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573FDC" w:rsidRPr="00501CC5" w:rsidRDefault="00573FDC" w:rsidP="00A9205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ведомост</w:t>
            </w:r>
            <w:r w:rsidR="00A92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объемов работ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В/01.6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501CC5" w:rsidRDefault="00573FDC" w:rsidP="003A02D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элементов сметной стоимости</w:t>
            </w:r>
            <w:r w:rsidR="003A02D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В/02.6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FDC" w:rsidRPr="00501CC5" w:rsidTr="0034076F">
        <w:trPr>
          <w:trHeight w:val="282"/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сметной документации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В/03.6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35" w:type="dxa"/>
            <w:vMerge w:val="restart"/>
          </w:tcPr>
          <w:p w:rsidR="00573FDC" w:rsidRDefault="00573FDC" w:rsidP="006D36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контрактной стоимости строительства </w:t>
            </w:r>
          </w:p>
        </w:tc>
        <w:tc>
          <w:tcPr>
            <w:tcW w:w="1701" w:type="dxa"/>
            <w:vMerge w:val="restart"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начальной цены контракта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С/01.6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цены контракта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С/02.6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835" w:type="dxa"/>
            <w:vMerge w:val="restart"/>
          </w:tcPr>
          <w:p w:rsidR="00573FDC" w:rsidRPr="00501CC5" w:rsidRDefault="00573FDC" w:rsidP="006D36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6D36B3">
              <w:rPr>
                <w:rFonts w:ascii="Times New Roman" w:hAnsi="Times New Roman" w:cs="Times New Roman"/>
                <w:sz w:val="24"/>
                <w:szCs w:val="24"/>
              </w:rPr>
              <w:t>фактических затрат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осуществлении строительства </w:t>
            </w:r>
          </w:p>
        </w:tc>
        <w:tc>
          <w:tcPr>
            <w:tcW w:w="1701" w:type="dxa"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расчетов за выполненные работы при осуществлении строительства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/01.6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4A1902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фактических затрат при осуществлении строительства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/02.6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Pr="00E9220B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2835" w:type="dxa"/>
            <w:vMerge w:val="restart"/>
          </w:tcPr>
          <w:p w:rsidR="00573FDC" w:rsidRPr="00501CC5" w:rsidRDefault="00573FDC" w:rsidP="006D36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инвестиционной стоимости строительства </w:t>
            </w:r>
          </w:p>
        </w:tc>
        <w:tc>
          <w:tcPr>
            <w:tcW w:w="1701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инвестиционной стоимости строительства при планировании капитальных вложений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Е/01.7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Default="00573FDC" w:rsidP="006D36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цены работ по строительству при планировании закупочных процедур 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Е/02.7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переходящих с предыдущих периодов остатков стоимости строительства 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Е/03.7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2835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сметных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 </w:t>
            </w:r>
          </w:p>
        </w:tc>
        <w:tc>
          <w:tcPr>
            <w:tcW w:w="1701" w:type="dxa"/>
            <w:vMerge w:val="restart"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53" w:type="dxa"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элементных сметных норм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/01.7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FDC" w:rsidRPr="00501CC5" w:rsidTr="0034076F">
        <w:trPr>
          <w:trHeight w:val="356"/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укрупненных сметных норм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/02.7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Pr="00000D80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</w:t>
            </w:r>
          </w:p>
        </w:tc>
        <w:tc>
          <w:tcPr>
            <w:tcW w:w="2835" w:type="dxa"/>
            <w:vMerge w:val="restart"/>
          </w:tcPr>
          <w:p w:rsidR="00573FDC" w:rsidRPr="00501CC5" w:rsidRDefault="00573FDC" w:rsidP="006D36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и аудит стоимости строительства </w:t>
            </w:r>
          </w:p>
        </w:tc>
        <w:tc>
          <w:tcPr>
            <w:tcW w:w="1701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сметной стоимости строительства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/01.7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501CC5" w:rsidRDefault="00573FDC" w:rsidP="006D36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эффективности капитальных вложений в реализацию инвестиционно-строительных проектов 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/02.7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Стоимостной аудит и контроль реализации инвестиционно-строительных проектов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/03.8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Pr="00BA2982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5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Методологическая и научно-исследовательская деятельность в сфере строительного стоимостного инжиниринга</w:t>
            </w:r>
          </w:p>
        </w:tc>
        <w:tc>
          <w:tcPr>
            <w:tcW w:w="1701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Стандартизация профессиональной деятельности по строительному стоимостному инжинирингу (в том числе строительному ценообразованию)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/01.8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3F6F9D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порядка определения стоимости строительства и разработка соглашений о ценообразовании для целей налогообложения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/02.8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Разработка, внедрение и научно-методическое сопровождение инжиниринговых систем управления стоимостью строительства различного уровня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Н/03.8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/>
          </w:tcPr>
          <w:p w:rsidR="00573FDC" w:rsidRPr="00000D80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501CC5" w:rsidRDefault="00573FDC" w:rsidP="008079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Разработка, внедрение, развитие и актуализация научно-методических подходов и нормативно-методического регулирования строительного стоимостного инжиниринга (в том числе строительно</w:t>
            </w:r>
            <w:r w:rsidR="008079F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ценообразовани</w:t>
            </w:r>
            <w:r w:rsidR="008079F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Н/04.8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FDC" w:rsidRPr="00501CC5" w:rsidTr="0034076F">
        <w:trPr>
          <w:jc w:val="center"/>
        </w:trPr>
        <w:tc>
          <w:tcPr>
            <w:tcW w:w="959" w:type="dxa"/>
            <w:vMerge w:val="restart"/>
          </w:tcPr>
          <w:p w:rsidR="00573FDC" w:rsidRPr="00C46070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35" w:type="dxa"/>
            <w:vMerge w:val="restart"/>
          </w:tcPr>
          <w:p w:rsidR="00573FDC" w:rsidRPr="00501CC5" w:rsidRDefault="00573FDC" w:rsidP="0059608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профильным структурным подразделением </w:t>
            </w:r>
            <w:r w:rsidR="0059608E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организацией </w:t>
            </w:r>
          </w:p>
        </w:tc>
        <w:tc>
          <w:tcPr>
            <w:tcW w:w="1701" w:type="dxa"/>
            <w:vMerge w:val="restart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573FDC" w:rsidRPr="00501CC5" w:rsidRDefault="00573FDC" w:rsidP="0059608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процесса определения стоимостей строительства и контроль над его реализацией в структурном подразделении </w:t>
            </w:r>
            <w:r w:rsidR="0059608E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организации, осуществляющ</w:t>
            </w:r>
            <w:r w:rsidR="0059608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профессиональную деятельность по строительному ценообразованию и стоимостному инжинирингу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/01.8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3FDC" w:rsidRPr="00501CC5" w:rsidTr="0034076F">
        <w:trPr>
          <w:trHeight w:val="1104"/>
          <w:jc w:val="center"/>
        </w:trPr>
        <w:tc>
          <w:tcPr>
            <w:tcW w:w="959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аттестации и контроль повышения профессионального уровня специалистов в профильном структурном подразделении </w:t>
            </w:r>
            <w:r w:rsidR="0059608E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организации</w:t>
            </w:r>
          </w:p>
        </w:tc>
        <w:tc>
          <w:tcPr>
            <w:tcW w:w="137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/02.8</w:t>
            </w:r>
          </w:p>
        </w:tc>
        <w:tc>
          <w:tcPr>
            <w:tcW w:w="1964" w:type="dxa"/>
          </w:tcPr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73FDC" w:rsidRPr="00501CC5" w:rsidRDefault="00573FDC" w:rsidP="003407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FDC" w:rsidRDefault="00573FDC" w:rsidP="00573FD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73FDC" w:rsidSect="00582606">
          <w:headerReference w:type="first" r:id="rId7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E8021F" w:rsidRDefault="00E8021F" w:rsidP="00E45314"/>
    <w:sectPr w:rsidR="00E8021F" w:rsidSect="00573F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6A0" w:rsidRDefault="00FF46A0">
      <w:pPr>
        <w:spacing w:after="0" w:line="240" w:lineRule="auto"/>
      </w:pPr>
      <w:r>
        <w:separator/>
      </w:r>
    </w:p>
  </w:endnote>
  <w:endnote w:type="continuationSeparator" w:id="0">
    <w:p w:rsidR="00FF46A0" w:rsidRDefault="00FF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6A0" w:rsidRDefault="00FF46A0">
      <w:pPr>
        <w:spacing w:after="0" w:line="240" w:lineRule="auto"/>
      </w:pPr>
      <w:r>
        <w:separator/>
      </w:r>
    </w:p>
  </w:footnote>
  <w:footnote w:type="continuationSeparator" w:id="0">
    <w:p w:rsidR="00FF46A0" w:rsidRDefault="00FF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9F" w:rsidRPr="00051FA9" w:rsidRDefault="00573FDC" w:rsidP="00582606">
    <w:pPr>
      <w:pStyle w:val="a4"/>
      <w:jc w:val="center"/>
      <w:rPr>
        <w:rFonts w:ascii="Times New Roman" w:hAnsi="Times New Roman"/>
      </w:rPr>
    </w:pPr>
    <w:r w:rsidRPr="00051FA9">
      <w:rPr>
        <w:rStyle w:val="a3"/>
        <w:rFonts w:ascii="Times New Roman" w:hAnsi="Times New Roman"/>
      </w:rPr>
      <w:fldChar w:fldCharType="begin"/>
    </w:r>
    <w:r w:rsidRPr="00051FA9">
      <w:rPr>
        <w:rStyle w:val="a3"/>
        <w:rFonts w:ascii="Times New Roman" w:hAnsi="Times New Roman"/>
      </w:rPr>
      <w:instrText xml:space="preserve"> PAGE </w:instrText>
    </w:r>
    <w:r w:rsidRPr="00051FA9">
      <w:rPr>
        <w:rStyle w:val="a3"/>
        <w:rFonts w:ascii="Times New Roman" w:hAnsi="Times New Roman"/>
      </w:rPr>
      <w:fldChar w:fldCharType="separate"/>
    </w:r>
    <w:r w:rsidR="00DB3C9A">
      <w:rPr>
        <w:rStyle w:val="a3"/>
        <w:rFonts w:ascii="Times New Roman" w:hAnsi="Times New Roman"/>
        <w:noProof/>
      </w:rPr>
      <w:t>1</w:t>
    </w:r>
    <w:r w:rsidRPr="00051FA9">
      <w:rPr>
        <w:rStyle w:val="a3"/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FDC"/>
    <w:rsid w:val="001B1FF7"/>
    <w:rsid w:val="003A02DE"/>
    <w:rsid w:val="00510188"/>
    <w:rsid w:val="00573FDC"/>
    <w:rsid w:val="0059608E"/>
    <w:rsid w:val="006B1C30"/>
    <w:rsid w:val="006D36B3"/>
    <w:rsid w:val="008079FF"/>
    <w:rsid w:val="008D0062"/>
    <w:rsid w:val="00A92054"/>
    <w:rsid w:val="00DB3C9A"/>
    <w:rsid w:val="00E45314"/>
    <w:rsid w:val="00E8021F"/>
    <w:rsid w:val="00F449DF"/>
    <w:rsid w:val="00FF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FD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573FDC"/>
    <w:rPr>
      <w:rFonts w:cs="Times New Roman"/>
    </w:rPr>
  </w:style>
  <w:style w:type="paragraph" w:styleId="a4">
    <w:name w:val="header"/>
    <w:aliases w:val="Знак2"/>
    <w:basedOn w:val="a"/>
    <w:link w:val="a5"/>
    <w:rsid w:val="00573FDC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en-US"/>
    </w:rPr>
  </w:style>
  <w:style w:type="character" w:customStyle="1" w:styleId="a5">
    <w:name w:val="Верхний колонтитул Знак"/>
    <w:aliases w:val="Знак2 Знак"/>
    <w:basedOn w:val="a0"/>
    <w:link w:val="a4"/>
    <w:rsid w:val="00573FDC"/>
    <w:rPr>
      <w:rFonts w:ascii="Calibri" w:eastAsia="Times New Roman" w:hAnsi="Calibri" w:cs="Times New Roman"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FD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573FDC"/>
    <w:rPr>
      <w:rFonts w:cs="Times New Roman"/>
    </w:rPr>
  </w:style>
  <w:style w:type="paragraph" w:styleId="a4">
    <w:name w:val="header"/>
    <w:aliases w:val="Знак2"/>
    <w:basedOn w:val="a"/>
    <w:link w:val="a5"/>
    <w:rsid w:val="00573FDC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en-US"/>
    </w:rPr>
  </w:style>
  <w:style w:type="character" w:customStyle="1" w:styleId="a5">
    <w:name w:val="Верхний колонтитул Знак"/>
    <w:aliases w:val="Знак2 Знак"/>
    <w:basedOn w:val="a0"/>
    <w:link w:val="a4"/>
    <w:rsid w:val="00573FDC"/>
    <w:rPr>
      <w:rFonts w:ascii="Calibri" w:eastAsia="Times New Roman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864</Words>
  <Characters>4926</Characters>
  <Application>Microsoft Macintosh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Sgasu</Company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Мамаева</dc:creator>
  <cp:keywords/>
  <dc:description/>
  <cp:lastModifiedBy>vs Sedov</cp:lastModifiedBy>
  <cp:revision>2</cp:revision>
  <dcterms:created xsi:type="dcterms:W3CDTF">2015-11-30T19:24:00Z</dcterms:created>
  <dcterms:modified xsi:type="dcterms:W3CDTF">2015-11-30T19:24:00Z</dcterms:modified>
</cp:coreProperties>
</file>