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376E16">
        <w:trPr>
          <w:trHeight w:hRule="exact" w:val="397"/>
        </w:trPr>
        <w:tc>
          <w:tcPr>
            <w:tcW w:w="9606" w:type="dxa"/>
          </w:tcPr>
          <w:p w:rsidR="00376E16" w:rsidRDefault="00376E16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376E16">
        <w:tc>
          <w:tcPr>
            <w:tcW w:w="9606" w:type="dxa"/>
          </w:tcPr>
          <w:p w:rsidR="00376E16" w:rsidRDefault="00376E16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ПРАВИТЕЛЬСТВО ПЕНЗЕНСКОЙ ОБЛАСТИ</w:t>
            </w:r>
          </w:p>
        </w:tc>
      </w:tr>
      <w:tr w:rsidR="00376E16">
        <w:trPr>
          <w:trHeight w:hRule="exact" w:val="397"/>
        </w:trPr>
        <w:tc>
          <w:tcPr>
            <w:tcW w:w="9606" w:type="dxa"/>
          </w:tcPr>
          <w:p w:rsidR="00376E16" w:rsidRDefault="00376E1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376E16">
        <w:tc>
          <w:tcPr>
            <w:tcW w:w="9606" w:type="dxa"/>
          </w:tcPr>
          <w:p w:rsidR="00376E16" w:rsidRDefault="00376E16">
            <w:pPr>
              <w:pStyle w:val="3"/>
            </w:pPr>
            <w:r>
              <w:rPr>
                <w:sz w:val="28"/>
                <w:szCs w:val="28"/>
              </w:rPr>
              <w:t>П О С Т А Н О В Л Е Н И Е</w:t>
            </w:r>
          </w:p>
        </w:tc>
      </w:tr>
      <w:tr w:rsidR="00376E16">
        <w:trPr>
          <w:trHeight w:hRule="exact" w:val="340"/>
        </w:trPr>
        <w:tc>
          <w:tcPr>
            <w:tcW w:w="9606" w:type="dxa"/>
            <w:vAlign w:val="center"/>
          </w:tcPr>
          <w:p w:rsidR="00376E16" w:rsidRDefault="00376E16">
            <w:pPr>
              <w:pStyle w:val="3"/>
            </w:pPr>
          </w:p>
        </w:tc>
      </w:tr>
    </w:tbl>
    <w:p w:rsidR="00376E16" w:rsidRDefault="007C6289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2616835</wp:posOffset>
            </wp:positionH>
            <wp:positionV relativeFrom="paragraph">
              <wp:posOffset>-1187450</wp:posOffset>
            </wp:positionV>
            <wp:extent cx="728980" cy="967105"/>
            <wp:effectExtent l="0" t="0" r="0" b="4445"/>
            <wp:wrapSquare wrapText="bothSides"/>
            <wp:docPr id="2" name="Картинка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" descr="Герб ППО (вектор) черная 2"/>
                    <pic:cNvPicPr>
                      <a:picLocks noRot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4650" w:type="dxa"/>
        <w:tblInd w:w="2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76E16">
        <w:tc>
          <w:tcPr>
            <w:tcW w:w="284" w:type="dxa"/>
            <w:vAlign w:val="bottom"/>
          </w:tcPr>
          <w:p w:rsidR="00376E16" w:rsidRDefault="00376E1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376E16" w:rsidRDefault="00376E1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376E16" w:rsidRDefault="00376E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376E16" w:rsidRDefault="00376E1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76E16">
        <w:tc>
          <w:tcPr>
            <w:tcW w:w="4650" w:type="dxa"/>
            <w:gridSpan w:val="4"/>
          </w:tcPr>
          <w:p w:rsidR="00376E16" w:rsidRDefault="00376E16">
            <w:pPr>
              <w:widowControl/>
              <w:jc w:val="center"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76E16" w:rsidRDefault="00376E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г.Пенза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76E16" w:rsidRDefault="00376E16">
      <w:pPr>
        <w:spacing w:before="100" w:beforeAutospacing="1" w:after="100" w:afterAutospacing="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проведения проверки достоверности определения сметной стоимости капитального </w:t>
      </w:r>
      <w:r w:rsidRPr="0049335F">
        <w:rPr>
          <w:b/>
          <w:sz w:val="28"/>
          <w:szCs w:val="28"/>
        </w:rPr>
        <w:t>и</w:t>
      </w:r>
      <w:r w:rsidR="005E01A5" w:rsidRPr="0049335F">
        <w:rPr>
          <w:b/>
          <w:sz w:val="28"/>
          <w:szCs w:val="28"/>
        </w:rPr>
        <w:t xml:space="preserve"> </w:t>
      </w:r>
      <w:r w:rsidR="00503A6F" w:rsidRPr="0049335F">
        <w:rPr>
          <w:b/>
          <w:sz w:val="28"/>
          <w:szCs w:val="28"/>
        </w:rPr>
        <w:t>(или)</w:t>
      </w:r>
      <w:r>
        <w:rPr>
          <w:b/>
          <w:sz w:val="28"/>
          <w:szCs w:val="28"/>
        </w:rPr>
        <w:t xml:space="preserve"> текущего ремонт</w:t>
      </w:r>
      <w:r w:rsidR="005E01A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объектов капитального строительства, финансирование которых осуществляется с привлечением средств бюджета Пензенской области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использования </w:t>
      </w:r>
      <w:r w:rsidR="00503A6F" w:rsidRPr="0049335F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503A6F" w:rsidRPr="0049335F">
        <w:rPr>
          <w:rFonts w:ascii="Times New Roman" w:hAnsi="Times New Roman" w:cs="Times New Roman"/>
          <w:sz w:val="28"/>
          <w:szCs w:val="28"/>
        </w:rPr>
        <w:t xml:space="preserve"> </w:t>
      </w:r>
      <w:r w:rsidRPr="0049335F">
        <w:rPr>
          <w:rFonts w:ascii="Times New Roman" w:hAnsi="Times New Roman" w:cs="Times New Roman"/>
          <w:sz w:val="28"/>
          <w:szCs w:val="28"/>
        </w:rPr>
        <w:t>бюджет</w:t>
      </w:r>
      <w:r w:rsidR="00503A6F" w:rsidRPr="0049335F">
        <w:rPr>
          <w:rFonts w:ascii="Times New Roman" w:hAnsi="Times New Roman" w:cs="Times New Roman"/>
          <w:sz w:val="28"/>
          <w:szCs w:val="28"/>
        </w:rPr>
        <w:t>а</w:t>
      </w:r>
      <w:r w:rsidR="005E01A5" w:rsidRPr="0049335F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9335F">
        <w:rPr>
          <w:rFonts w:ascii="Times New Roman" w:hAnsi="Times New Roman" w:cs="Times New Roman"/>
          <w:sz w:val="28"/>
          <w:szCs w:val="28"/>
        </w:rPr>
        <w:t>,</w:t>
      </w:r>
      <w:r w:rsidR="000314BC" w:rsidRPr="00493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качественного определения и обоснования начальной (максимальной) цены контракта при осуществлении закупок с использованием конкурентных способов определения поставщиков (подрядчиков, исполнителей), цены контракта, заключаемого для обеспечения </w:t>
      </w:r>
      <w:r w:rsidR="005E01A5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нужд </w:t>
      </w:r>
      <w:r w:rsidR="005E01A5">
        <w:rPr>
          <w:rFonts w:ascii="Times New Roman" w:hAnsi="Times New Roman" w:cs="Times New Roman"/>
          <w:sz w:val="28"/>
          <w:szCs w:val="28"/>
        </w:rPr>
        <w:t xml:space="preserve">, </w:t>
      </w:r>
      <w:r w:rsidR="005E01A5" w:rsidRPr="005E01A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C2C4B">
        <w:rPr>
          <w:rFonts w:ascii="Times New Roman" w:hAnsi="Times New Roman" w:cs="Times New Roman"/>
          <w:sz w:val="28"/>
          <w:szCs w:val="28"/>
        </w:rPr>
        <w:t>Г</w:t>
      </w:r>
      <w:r w:rsidR="005E01A5" w:rsidRPr="005E01A5">
        <w:rPr>
          <w:rFonts w:ascii="Times New Roman" w:hAnsi="Times New Roman" w:cs="Times New Roman"/>
          <w:sz w:val="28"/>
          <w:szCs w:val="28"/>
        </w:rPr>
        <w:t xml:space="preserve">радостроительным кодексом Российской Федерации, </w:t>
      </w:r>
      <w:r w:rsidR="005E01A5">
        <w:rPr>
          <w:rFonts w:ascii="Times New Roman" w:hAnsi="Times New Roman" w:cs="Times New Roman"/>
          <w:sz w:val="28"/>
          <w:szCs w:val="28"/>
        </w:rPr>
        <w:t>З</w:t>
      </w:r>
      <w:r w:rsidR="005E01A5" w:rsidRPr="005E01A5">
        <w:rPr>
          <w:rFonts w:ascii="Times New Roman" w:hAnsi="Times New Roman" w:cs="Times New Roman"/>
          <w:sz w:val="28"/>
          <w:szCs w:val="28"/>
        </w:rPr>
        <w:t>аконом Пензенской области</w:t>
      </w:r>
      <w:r w:rsidR="009C2C4B">
        <w:rPr>
          <w:rFonts w:ascii="Times New Roman" w:hAnsi="Times New Roman" w:cs="Times New Roman"/>
          <w:sz w:val="28"/>
          <w:szCs w:val="28"/>
        </w:rPr>
        <w:t xml:space="preserve"> </w:t>
      </w:r>
      <w:r w:rsidR="009C2C4B" w:rsidRPr="009C2C4B">
        <w:rPr>
          <w:rFonts w:ascii="Times New Roman" w:hAnsi="Times New Roman" w:cs="Times New Roman"/>
          <w:sz w:val="28"/>
          <w:szCs w:val="28"/>
        </w:rPr>
        <w:t>от 22.12.2005 №906-ЗПО</w:t>
      </w:r>
      <w:r w:rsidR="005E01A5" w:rsidRPr="005E01A5">
        <w:rPr>
          <w:rFonts w:ascii="Times New Roman" w:hAnsi="Times New Roman" w:cs="Times New Roman"/>
          <w:sz w:val="28"/>
          <w:szCs w:val="28"/>
        </w:rPr>
        <w:t xml:space="preserve"> </w:t>
      </w:r>
      <w:r w:rsidR="009C2C4B">
        <w:rPr>
          <w:rFonts w:ascii="Times New Roman" w:hAnsi="Times New Roman" w:cs="Times New Roman"/>
          <w:sz w:val="28"/>
          <w:szCs w:val="28"/>
        </w:rPr>
        <w:t>« О</w:t>
      </w:r>
      <w:r w:rsidR="005E01A5" w:rsidRPr="005E01A5">
        <w:rPr>
          <w:rFonts w:ascii="Times New Roman" w:hAnsi="Times New Roman" w:cs="Times New Roman"/>
          <w:sz w:val="28"/>
          <w:szCs w:val="28"/>
        </w:rPr>
        <w:t xml:space="preserve"> п</w:t>
      </w:r>
      <w:r w:rsidR="009C2C4B">
        <w:rPr>
          <w:rFonts w:ascii="Times New Roman" w:hAnsi="Times New Roman" w:cs="Times New Roman"/>
          <w:sz w:val="28"/>
          <w:szCs w:val="28"/>
        </w:rPr>
        <w:t xml:space="preserve">равительстве Пензенской области» </w:t>
      </w:r>
      <w:r w:rsidR="005E01A5" w:rsidRPr="005E01A5">
        <w:rPr>
          <w:rFonts w:ascii="Times New Roman" w:hAnsi="Times New Roman" w:cs="Times New Roman"/>
          <w:sz w:val="28"/>
          <w:szCs w:val="28"/>
        </w:rPr>
        <w:t xml:space="preserve">с последующими изменениями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Пензенской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6E16" w:rsidRDefault="00376E16">
      <w:pPr>
        <w:pStyle w:val="a9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порядок проведения проверки достоверности определения сметной стоимости капитального и </w:t>
      </w:r>
      <w:r w:rsidR="00924E90">
        <w:rPr>
          <w:sz w:val="28"/>
          <w:szCs w:val="28"/>
        </w:rPr>
        <w:t xml:space="preserve">(или) </w:t>
      </w:r>
      <w:r>
        <w:rPr>
          <w:sz w:val="28"/>
          <w:szCs w:val="28"/>
        </w:rPr>
        <w:t>текущего ремонт</w:t>
      </w:r>
      <w:r w:rsidR="00924E9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объектов капитального строительства, финансирование которых осуществляется с привлечением средств бюджета Пензенской области</w:t>
      </w:r>
    </w:p>
    <w:p w:rsidR="00376E16" w:rsidRDefault="00376E16">
      <w:pPr>
        <w:pStyle w:val="a9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Установить, что: </w:t>
      </w:r>
    </w:p>
    <w:p w:rsidR="00376E16" w:rsidRDefault="00376E1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Организацией, уполномоченной на проведение проверки достоверности определения сметной стоимости объектов капитального строительства, капитальный и текущий ремонт которых планируется </w:t>
      </w:r>
      <w:r w:rsidRPr="0049335F">
        <w:rPr>
          <w:sz w:val="28"/>
          <w:szCs w:val="28"/>
        </w:rPr>
        <w:t xml:space="preserve">осуществлять </w:t>
      </w:r>
      <w:r w:rsidR="000314BC" w:rsidRPr="0049335F">
        <w:rPr>
          <w:sz w:val="28"/>
          <w:szCs w:val="28"/>
        </w:rPr>
        <w:t xml:space="preserve">с </w:t>
      </w:r>
      <w:r w:rsidR="005E01A5">
        <w:rPr>
          <w:sz w:val="28"/>
          <w:szCs w:val="28"/>
        </w:rPr>
        <w:t>привлечение</w:t>
      </w:r>
      <w:r w:rsidR="000314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бюджета Пензенской области, является Государственное автономное учреждение «Региональный центр государственной экспертизы и ценообразования в строительстве Пензенской области». </w:t>
      </w:r>
      <w:r w:rsidR="00673E91" w:rsidRPr="0049335F">
        <w:rPr>
          <w:sz w:val="28"/>
          <w:szCs w:val="28"/>
        </w:rPr>
        <w:t>(далее – уполномоченная организация)</w:t>
      </w:r>
      <w:r w:rsidR="009C2C4B">
        <w:rPr>
          <w:sz w:val="28"/>
          <w:szCs w:val="28"/>
        </w:rPr>
        <w:t>.</w:t>
      </w:r>
    </w:p>
    <w:p w:rsidR="00376E16" w:rsidRDefault="00376E16">
      <w:pPr>
        <w:pStyle w:val="a9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>
        <w:rPr>
          <w:spacing w:val="-5"/>
          <w:sz w:val="28"/>
          <w:szCs w:val="28"/>
        </w:rPr>
        <w:t xml:space="preserve">Рекомендовать  администрациям муниципальных районов и городских округов обеспечить проведение проверки достоверности определения сметной стоимости объектов капитального строительства, капитальный и текущий ремонт  которых планируется осуществлять полностью или частично за счет средств местных бюджетов. </w:t>
      </w:r>
    </w:p>
    <w:p w:rsidR="00376E16" w:rsidRPr="005E01A5" w:rsidRDefault="00376E16" w:rsidP="005E01A5">
      <w:pPr>
        <w:pStyle w:val="a9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Настоящее постановление опубликовать в газете «Пензенские губернские ведомости» и разместить (опубликовать) на «Официальном интернет-портале </w:t>
      </w:r>
      <w:r>
        <w:rPr>
          <w:spacing w:val="-4"/>
          <w:sz w:val="28"/>
          <w:szCs w:val="28"/>
        </w:rPr>
        <w:t>правовой информации» (</w:t>
      </w:r>
      <w:hyperlink r:id="rId7" w:history="1">
        <w:r>
          <w:rPr>
            <w:spacing w:val="-4"/>
            <w:sz w:val="28"/>
            <w:szCs w:val="28"/>
          </w:rPr>
          <w:t>www.pravo.gov.ru</w:t>
        </w:r>
      </w:hyperlink>
      <w:r>
        <w:rPr>
          <w:spacing w:val="-4"/>
          <w:sz w:val="28"/>
          <w:szCs w:val="28"/>
        </w:rPr>
        <w:t>) и на официальном сайте Правительства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Пензенской области в информационно-телекоммуникационной сети «Интернет». </w:t>
      </w:r>
    </w:p>
    <w:p w:rsidR="00376E16" w:rsidRDefault="00376E16" w:rsidP="00673E91">
      <w:pPr>
        <w:numPr>
          <w:ilvl w:val="0"/>
          <w:numId w:val="2"/>
        </w:numPr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строительства, дорожного хозяйства и архитектуры. </w:t>
      </w:r>
    </w:p>
    <w:p w:rsidR="009C2C4B" w:rsidRDefault="009C2C4B" w:rsidP="009C2C4B">
      <w:pPr>
        <w:spacing w:line="257" w:lineRule="auto"/>
        <w:ind w:left="709"/>
        <w:jc w:val="both"/>
        <w:rPr>
          <w:sz w:val="28"/>
          <w:szCs w:val="28"/>
        </w:rPr>
      </w:pPr>
    </w:p>
    <w:p w:rsidR="009C2C4B" w:rsidRDefault="009C2C4B" w:rsidP="009C2C4B">
      <w:pPr>
        <w:spacing w:line="257" w:lineRule="auto"/>
        <w:ind w:left="709"/>
        <w:jc w:val="both"/>
        <w:rPr>
          <w:sz w:val="28"/>
          <w:szCs w:val="28"/>
        </w:rPr>
      </w:pPr>
    </w:p>
    <w:p w:rsidR="00376E16" w:rsidRDefault="00376E16">
      <w:pPr>
        <w:spacing w:line="257" w:lineRule="auto"/>
        <w:ind w:firstLine="709"/>
        <w:jc w:val="both"/>
        <w:rPr>
          <w:sz w:val="4"/>
          <w:szCs w:val="4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4928"/>
        <w:gridCol w:w="4926"/>
      </w:tblGrid>
      <w:tr w:rsidR="00376E16">
        <w:tc>
          <w:tcPr>
            <w:tcW w:w="4928" w:type="dxa"/>
          </w:tcPr>
          <w:p w:rsidR="00376E16" w:rsidRDefault="00376E1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Пензенской области</w:t>
            </w:r>
          </w:p>
        </w:tc>
        <w:tc>
          <w:tcPr>
            <w:tcW w:w="4926" w:type="dxa"/>
          </w:tcPr>
          <w:p w:rsidR="00376E16" w:rsidRDefault="00376E16">
            <w:pPr>
              <w:widowControl/>
              <w:ind w:right="1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Белозерцев</w:t>
            </w:r>
          </w:p>
          <w:p w:rsidR="00376E16" w:rsidRDefault="00376E16">
            <w:pPr>
              <w:widowControl/>
              <w:ind w:right="107"/>
              <w:jc w:val="right"/>
              <w:rPr>
                <w:sz w:val="28"/>
                <w:szCs w:val="28"/>
              </w:rPr>
            </w:pPr>
          </w:p>
        </w:tc>
      </w:tr>
    </w:tbl>
    <w:p w:rsidR="00673E91" w:rsidRDefault="00673E91" w:rsidP="00673E9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76E16" w:rsidRDefault="00673E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76E1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Пензенской области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4E90" w:rsidRDefault="00376E16" w:rsidP="00185E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924E90">
        <w:rPr>
          <w:rFonts w:ascii="Times New Roman" w:hAnsi="Times New Roman" w:cs="Times New Roman"/>
          <w:b/>
          <w:sz w:val="28"/>
          <w:szCs w:val="28"/>
        </w:rPr>
        <w:t>проверки достоверности определения сметной стоимости капитального и (или) текущего ремонта объектов капитального строительства, финансирование которых осуществляется с привлечением средств бюджета Пензенской области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E16" w:rsidRDefault="00376E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9C2C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устанавливает правила проведения проверки достоверности определения сметной стоимости капитального и текущего ремонтов объектов капитального строительства, финансирование которых осуществляется с привлечением средств бюджета Пензенской области</w:t>
      </w:r>
      <w:r w:rsidR="00673E91">
        <w:rPr>
          <w:rFonts w:ascii="Times New Roman" w:hAnsi="Times New Roman" w:cs="Times New Roman"/>
          <w:sz w:val="28"/>
          <w:szCs w:val="28"/>
        </w:rPr>
        <w:t xml:space="preserve"> </w:t>
      </w:r>
      <w:r w:rsidR="00673E91" w:rsidRPr="004933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E609A" w:rsidRPr="0049335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73E91" w:rsidRPr="0049335F">
        <w:rPr>
          <w:rFonts w:ascii="Times New Roman" w:hAnsi="Times New Roman" w:cs="Times New Roman"/>
          <w:sz w:val="28"/>
          <w:szCs w:val="28"/>
        </w:rPr>
        <w:t>проверк</w:t>
      </w:r>
      <w:r w:rsidR="008E609A" w:rsidRPr="0049335F">
        <w:rPr>
          <w:rFonts w:ascii="Times New Roman" w:hAnsi="Times New Roman" w:cs="Times New Roman"/>
          <w:sz w:val="28"/>
          <w:szCs w:val="28"/>
        </w:rPr>
        <w:t>и</w:t>
      </w:r>
      <w:r w:rsidR="00673E91" w:rsidRPr="0049335F">
        <w:rPr>
          <w:rFonts w:ascii="Times New Roman" w:hAnsi="Times New Roman" w:cs="Times New Roman"/>
          <w:sz w:val="28"/>
          <w:szCs w:val="28"/>
        </w:rPr>
        <w:t xml:space="preserve"> сметной стоимости)</w:t>
      </w:r>
      <w:r w:rsidR="00D750FF" w:rsidRPr="0049335F">
        <w:rPr>
          <w:rFonts w:ascii="Times New Roman" w:hAnsi="Times New Roman" w:cs="Times New Roman"/>
          <w:sz w:val="28"/>
          <w:szCs w:val="28"/>
        </w:rPr>
        <w:t>.</w:t>
      </w:r>
    </w:p>
    <w:p w:rsidR="00376E16" w:rsidRDefault="00376E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1.2. </w:t>
      </w:r>
      <w:r w:rsidR="009C2C4B">
        <w:rPr>
          <w:rFonts w:ascii="Times New Roman" w:hAnsi="Times New Roman" w:cs="Times New Roman"/>
          <w:sz w:val="28"/>
          <w:szCs w:val="28"/>
        </w:rPr>
        <w:t>Порядок проведения проверки</w:t>
      </w:r>
      <w:r>
        <w:rPr>
          <w:rFonts w:ascii="Times New Roman" w:hAnsi="Times New Roman" w:cs="Times New Roman"/>
          <w:sz w:val="28"/>
          <w:szCs w:val="28"/>
        </w:rPr>
        <w:t xml:space="preserve"> сметной стоимости осуществляется в отношении объектов капитального строительства независимо от:</w:t>
      </w:r>
    </w:p>
    <w:p w:rsidR="00376E16" w:rsidRDefault="00376E1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обязательности подготовки проектной документации;</w:t>
      </w:r>
    </w:p>
    <w:p w:rsidR="00376E16" w:rsidRDefault="00376E1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обязательности государственной экспертизы проектной документации и результатов инженерных изысканий, 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Проверка сметной стоимости может осуществляться: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одновременно с проведением государственной экспертизы проектной документации и результатов инженерных изысканий;</w:t>
      </w:r>
    </w:p>
    <w:p w:rsidR="00376E16" w:rsidRDefault="00376E1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после проведения государственной экспертизы проектной документации и результатов инженерных изысканий;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без проведения государственной экспертизы проектной документации и результатов инженерных изысканий - если подготовка проектной документации и ее государственная экспертиза не являются обязательными.</w:t>
      </w:r>
    </w:p>
    <w:p w:rsidR="00376E16" w:rsidRDefault="009C2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76E16">
        <w:rPr>
          <w:rFonts w:ascii="Times New Roman" w:hAnsi="Times New Roman" w:cs="Times New Roman"/>
          <w:sz w:val="28"/>
          <w:szCs w:val="28"/>
        </w:rPr>
        <w:t xml:space="preserve">. Понятия и термины, используемые в настоящем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76E16">
        <w:rPr>
          <w:rFonts w:ascii="Times New Roman" w:hAnsi="Times New Roman" w:cs="Times New Roman"/>
          <w:sz w:val="28"/>
          <w:szCs w:val="28"/>
        </w:rPr>
        <w:t>орядке: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сметная стоимость </w:t>
      </w:r>
      <w:r w:rsidR="0049335F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9C2C4B">
        <w:rPr>
          <w:rFonts w:ascii="Times New Roman" w:hAnsi="Times New Roman" w:cs="Times New Roman"/>
          <w:sz w:val="28"/>
          <w:szCs w:val="28"/>
        </w:rPr>
        <w:t>и (</w:t>
      </w:r>
      <w:r w:rsidR="0049335F">
        <w:rPr>
          <w:rFonts w:ascii="Times New Roman" w:hAnsi="Times New Roman" w:cs="Times New Roman"/>
          <w:sz w:val="28"/>
          <w:szCs w:val="28"/>
        </w:rPr>
        <w:t>или</w:t>
      </w:r>
      <w:r w:rsidR="009C2C4B">
        <w:rPr>
          <w:rFonts w:ascii="Times New Roman" w:hAnsi="Times New Roman" w:cs="Times New Roman"/>
          <w:sz w:val="28"/>
          <w:szCs w:val="28"/>
        </w:rPr>
        <w:t>)</w:t>
      </w:r>
      <w:r w:rsidR="0049335F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="00D750FF" w:rsidRPr="0049335F">
        <w:rPr>
          <w:rFonts w:ascii="Times New Roman" w:hAnsi="Times New Roman" w:cs="Times New Roman"/>
          <w:sz w:val="28"/>
          <w:szCs w:val="28"/>
        </w:rPr>
        <w:t>ремонта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потребности в денежных средствах, необходимых для </w:t>
      </w:r>
      <w:r w:rsidRPr="0049335F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49335F" w:rsidRPr="0049335F">
        <w:rPr>
          <w:rFonts w:ascii="Times New Roman" w:hAnsi="Times New Roman" w:cs="Times New Roman"/>
          <w:sz w:val="28"/>
          <w:szCs w:val="28"/>
        </w:rPr>
        <w:t xml:space="preserve">капитального или текущего </w:t>
      </w:r>
      <w:r w:rsidR="00D750FF" w:rsidRPr="0049335F">
        <w:rPr>
          <w:rFonts w:ascii="Times New Roman" w:hAnsi="Times New Roman" w:cs="Times New Roman"/>
          <w:sz w:val="28"/>
          <w:szCs w:val="28"/>
        </w:rPr>
        <w:t>ремонта</w:t>
      </w:r>
      <w:r w:rsidR="00D75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 капитального строительства, определяемый расчетным путем в сметной документации;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сметные нормы - количественные и (или) стоимостные показатели финансовых и материальных ресурсов, в том числе затрат труда рабочих и времени эксплуатации машин и механизмов (далее - ресурсы), установленные на соответствующую единицу измерения;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сметные нормативы - сметные нормы и методические документы, регламентирующие порядок разработки и применения сметных норм, подлежащие применению при определении сметной стоимости строительства;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федеральный реестр сметных нормативов - перечень сметных нормативов, подлежащих применению при определении сметной стоимости объектов капитального строительства;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сметная документация - совокупность расчетов, составленных с применением сметных нормативов, представленных в виде сводки затрат, сводного сметного расчета стоимости строительства, объектных и локальных сметных расчетов (смет), сметных расчетов на отдельные виды работ и затрат;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элементная сметная норма - сметная норма, подлежащая применению при определении потребности в ресурсах применительно к видам работ, выполняемых при строительстве.</w:t>
      </w:r>
    </w:p>
    <w:p w:rsidR="0049335F" w:rsidRDefault="00493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35F" w:rsidRDefault="00376E16" w:rsidP="004933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ПРЕДСТАВЛЕНИЕ ДОКУМЕНТОВ ДЛЯ ПРОВЕДЕНИЯ</w:t>
      </w:r>
      <w:r w:rsidR="00493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 СМЕТНОЙ СТОИМОСТИ</w:t>
      </w:r>
      <w:r w:rsidR="00673E91">
        <w:rPr>
          <w:rFonts w:ascii="Times New Roman" w:hAnsi="Times New Roman" w:cs="Times New Roman"/>
          <w:sz w:val="28"/>
          <w:szCs w:val="28"/>
        </w:rPr>
        <w:t xml:space="preserve"> </w:t>
      </w:r>
      <w:r w:rsidR="0049335F">
        <w:rPr>
          <w:rFonts w:ascii="Times New Roman" w:hAnsi="Times New Roman" w:cs="Times New Roman"/>
          <w:sz w:val="28"/>
          <w:szCs w:val="28"/>
        </w:rPr>
        <w:t xml:space="preserve">КАПИТАЛЬНОГО И (ИЛИ) </w:t>
      </w:r>
    </w:p>
    <w:p w:rsidR="0049335F" w:rsidRDefault="0049335F" w:rsidP="004933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ТЕКУЩЕГО РЕМОНТА.</w:t>
      </w:r>
    </w:p>
    <w:p w:rsidR="00376E16" w:rsidRDefault="00376E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>
        <w:rPr>
          <w:rFonts w:ascii="Times New Roman" w:hAnsi="Times New Roman" w:cs="Times New Roman"/>
          <w:sz w:val="28"/>
          <w:szCs w:val="28"/>
        </w:rPr>
        <w:t xml:space="preserve">2.1. Для проведения проверки сметной стоимости </w:t>
      </w:r>
      <w:r w:rsidR="00D750FF" w:rsidRPr="0049335F">
        <w:rPr>
          <w:rFonts w:ascii="Times New Roman" w:hAnsi="Times New Roman" w:cs="Times New Roman"/>
          <w:sz w:val="28"/>
          <w:szCs w:val="28"/>
        </w:rPr>
        <w:t xml:space="preserve">капитального и (или) текущего ремонта </w:t>
      </w:r>
      <w:r w:rsidRPr="0049335F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застройщик (заказчик) объекта капитального строительства или лицо, действующее от его имени (далее - заявитель), представляет в организацию по проведению проверки сметной стоимости: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750FF">
        <w:rPr>
          <w:rFonts w:ascii="Times New Roman" w:hAnsi="Times New Roman" w:cs="Times New Roman"/>
          <w:sz w:val="28"/>
          <w:szCs w:val="28"/>
        </w:rPr>
        <w:t xml:space="preserve">оформленную </w:t>
      </w:r>
      <w:r>
        <w:rPr>
          <w:rFonts w:ascii="Times New Roman" w:hAnsi="Times New Roman" w:cs="Times New Roman"/>
          <w:sz w:val="28"/>
          <w:szCs w:val="28"/>
        </w:rPr>
        <w:t>заявку о проведении проверки сметной стоимости на имя начальника учреждения, подписанн</w:t>
      </w:r>
      <w:r w:rsidR="00AF153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заказчика и заверенн</w:t>
      </w:r>
      <w:r w:rsidR="00AF153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печатью (при наличии) в которой указываются: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идентификационные сведения о заявителе, (полное наименование и место нахождения заказчика-юридического лица, а в случае, если заказчик и заявитель не одно и то же лицо, указанные сведения </w:t>
      </w:r>
      <w:r w:rsidR="008949EB" w:rsidRPr="0049335F">
        <w:rPr>
          <w:rFonts w:ascii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и в отношении заявителя);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идентификационные сведения об объекте документация в отношении которого представлена для проверки сметной стоимости в том числе: наименование объекта, почтовый адрес объекта, вид работ,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технико-экономические характеристики объекта: площадь, объем, протяженность, количество этажей, производственная мощность и т.п., планируемый источник финансирования работ, главный распорядитель и получатель средств с указанием их реквизитов;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документы, которые подтверждают полномочия заявителя действовать от имени заказчика (если заявитель не является заказчиком) и в которых полномочия на заключение, изменение, исполнение, расторжение договора о проведении проверки сметной стоимости капитального и текущего ремонта (далее–договор) оговаривается специально; 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выписку из государственной программы Пензенской области и (или) муниципальной программы, подтверждающей наличие мероприятий с привлечением средств бюджета Пензенской области.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сметную документацию на капитальный и текущий  ремонт, подписанную Заказчиком </w:t>
      </w:r>
      <w:r w:rsidR="00AF153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шитую</w:t>
      </w:r>
      <w:r w:rsidR="00AF15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пронумеро</w:t>
      </w:r>
      <w:r w:rsidR="009C2C4B">
        <w:rPr>
          <w:rFonts w:ascii="Times New Roman" w:hAnsi="Times New Roman" w:cs="Times New Roman"/>
          <w:sz w:val="28"/>
          <w:szCs w:val="28"/>
        </w:rPr>
        <w:t xml:space="preserve">ванную и скрепленную печатью </w:t>
      </w:r>
      <w:r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ведомость объемов работ </w:t>
      </w:r>
      <w:r w:rsidR="008949EB" w:rsidRPr="0049335F">
        <w:rPr>
          <w:rFonts w:ascii="Times New Roman" w:hAnsi="Times New Roman" w:cs="Times New Roman"/>
          <w:sz w:val="28"/>
          <w:szCs w:val="28"/>
        </w:rPr>
        <w:t>на капитальный и</w:t>
      </w:r>
      <w:r w:rsidR="00AF153D" w:rsidRPr="0049335F">
        <w:rPr>
          <w:rFonts w:ascii="Times New Roman" w:hAnsi="Times New Roman" w:cs="Times New Roman"/>
          <w:sz w:val="28"/>
          <w:szCs w:val="28"/>
        </w:rPr>
        <w:t xml:space="preserve"> </w:t>
      </w:r>
      <w:r w:rsidR="008949EB" w:rsidRPr="0049335F">
        <w:rPr>
          <w:rFonts w:ascii="Times New Roman" w:hAnsi="Times New Roman" w:cs="Times New Roman"/>
          <w:sz w:val="28"/>
          <w:szCs w:val="28"/>
        </w:rPr>
        <w:t>(или) текущий ремонт</w:t>
      </w:r>
      <w:r w:rsidR="008949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подписанную Зак</w:t>
      </w:r>
      <w:r w:rsidR="00AF153D">
        <w:rPr>
          <w:rFonts w:ascii="Times New Roman" w:hAnsi="Times New Roman" w:cs="Times New Roman"/>
          <w:sz w:val="28"/>
          <w:szCs w:val="28"/>
        </w:rPr>
        <w:t>азчиком и скрепленную печатью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AF153D">
        <w:rPr>
          <w:rFonts w:ascii="Times New Roman" w:hAnsi="Times New Roman" w:cs="Times New Roman"/>
          <w:sz w:val="28"/>
          <w:szCs w:val="28"/>
        </w:rPr>
        <w:t>;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6.) комиссионный акт </w:t>
      </w:r>
      <w:r w:rsidR="00AF153D">
        <w:rPr>
          <w:rFonts w:ascii="Times New Roman" w:hAnsi="Times New Roman" w:cs="Times New Roman"/>
          <w:sz w:val="28"/>
          <w:szCs w:val="28"/>
        </w:rPr>
        <w:t xml:space="preserve">или заключение </w:t>
      </w:r>
      <w:r>
        <w:rPr>
          <w:rFonts w:ascii="Times New Roman" w:hAnsi="Times New Roman" w:cs="Times New Roman"/>
          <w:sz w:val="28"/>
          <w:szCs w:val="28"/>
        </w:rPr>
        <w:t>технического обследования объекта;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проектную документацию</w:t>
      </w:r>
      <w:r w:rsidR="00AF153D">
        <w:rPr>
          <w:rFonts w:ascii="Times New Roman" w:hAnsi="Times New Roman" w:cs="Times New Roman"/>
          <w:sz w:val="28"/>
          <w:szCs w:val="28"/>
        </w:rPr>
        <w:t xml:space="preserve"> </w:t>
      </w:r>
      <w:r w:rsidR="00AF153D" w:rsidRPr="00AF153D">
        <w:rPr>
          <w:rFonts w:ascii="Times New Roman" w:hAnsi="Times New Roman" w:cs="Times New Roman"/>
          <w:sz w:val="28"/>
          <w:szCs w:val="28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9EB" w:rsidRPr="0049335F">
        <w:rPr>
          <w:rFonts w:ascii="Times New Roman" w:hAnsi="Times New Roman" w:cs="Times New Roman"/>
          <w:sz w:val="28"/>
          <w:szCs w:val="28"/>
        </w:rPr>
        <w:t>на капитальный и</w:t>
      </w:r>
      <w:r w:rsidR="0049335F" w:rsidRPr="0049335F">
        <w:rPr>
          <w:rFonts w:ascii="Times New Roman" w:hAnsi="Times New Roman" w:cs="Times New Roman"/>
          <w:sz w:val="28"/>
          <w:szCs w:val="28"/>
        </w:rPr>
        <w:t xml:space="preserve"> </w:t>
      </w:r>
      <w:r w:rsidR="008949EB" w:rsidRPr="0049335F">
        <w:rPr>
          <w:rFonts w:ascii="Times New Roman" w:hAnsi="Times New Roman" w:cs="Times New Roman"/>
          <w:sz w:val="28"/>
          <w:szCs w:val="28"/>
        </w:rPr>
        <w:t>(или) текущий ремонт</w:t>
      </w:r>
      <w:r>
        <w:rPr>
          <w:rFonts w:ascii="Times New Roman" w:hAnsi="Times New Roman" w:cs="Times New Roman"/>
          <w:sz w:val="28"/>
          <w:szCs w:val="28"/>
        </w:rPr>
        <w:t>, паспорт или обмерные чертежи или схемы объекта капитального и текущего ремонта (при отсутствии проектной документации);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копию технического задания на разработку сметной (проектной) документации</w:t>
      </w:r>
      <w:r w:rsidR="008949EB">
        <w:rPr>
          <w:rFonts w:ascii="Times New Roman" w:hAnsi="Times New Roman" w:cs="Times New Roman"/>
          <w:sz w:val="28"/>
          <w:szCs w:val="28"/>
        </w:rPr>
        <w:t xml:space="preserve"> </w:t>
      </w:r>
      <w:r w:rsidR="008949EB" w:rsidRPr="0049335F">
        <w:rPr>
          <w:rFonts w:ascii="Times New Roman" w:hAnsi="Times New Roman" w:cs="Times New Roman"/>
          <w:sz w:val="28"/>
          <w:szCs w:val="28"/>
        </w:rPr>
        <w:t>на капитальный и</w:t>
      </w:r>
      <w:r w:rsidR="0049335F">
        <w:rPr>
          <w:rFonts w:ascii="Times New Roman" w:hAnsi="Times New Roman" w:cs="Times New Roman"/>
          <w:sz w:val="28"/>
          <w:szCs w:val="28"/>
        </w:rPr>
        <w:t xml:space="preserve"> </w:t>
      </w:r>
      <w:r w:rsidR="008949EB" w:rsidRPr="0049335F">
        <w:rPr>
          <w:rFonts w:ascii="Times New Roman" w:hAnsi="Times New Roman" w:cs="Times New Roman"/>
          <w:sz w:val="28"/>
          <w:szCs w:val="28"/>
        </w:rPr>
        <w:t>(или) текущий ремонт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E16" w:rsidRDefault="004933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376E16">
        <w:rPr>
          <w:rFonts w:ascii="Times New Roman" w:hAnsi="Times New Roman" w:cs="Times New Roman"/>
          <w:sz w:val="28"/>
          <w:szCs w:val="28"/>
        </w:rPr>
        <w:t xml:space="preserve">документы (прайс-листы, коммерческие предложения, подписанные Заказчиком и скрепленные печатью (при наличии), обосновывающие принятую в сметной документации стоимость оборудования, материалов, изделий и конструкций, не включенных в сметные нормативы, содержащиеся в федеральном реестре сметных нормативов, либо не имеющих аналогов в сметных нормативах, содержащихся в федеральном реестре сметных нормативов (при наличии таковых в представляемой на проверку сметной документации). 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Для проведения проверки сметной стоимости сметная документация, ведомость объемов работ, проектная документация предоставляются на бумажном носителе и дополнительно в электронном носителе в формате определенном по согласованию сторон. 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случае если ремонт объекта будет осуществляться отдельными этапами, проверка сметной стоимости может проводиться применительно к отдельному этапу.</w:t>
      </w:r>
    </w:p>
    <w:p w:rsidR="00376E16" w:rsidRDefault="00376E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>
        <w:rPr>
          <w:rFonts w:ascii="Times New Roman" w:hAnsi="Times New Roman" w:cs="Times New Roman"/>
          <w:sz w:val="28"/>
          <w:szCs w:val="28"/>
        </w:rPr>
        <w:t xml:space="preserve">     2.4. </w:t>
      </w:r>
      <w:r w:rsidR="009C2C4B">
        <w:rPr>
          <w:rFonts w:ascii="Times New Roman" w:hAnsi="Times New Roman" w:cs="Times New Roman"/>
          <w:sz w:val="28"/>
          <w:szCs w:val="28"/>
        </w:rPr>
        <w:t>Уполномоченная о</w:t>
      </w:r>
      <w:r>
        <w:rPr>
          <w:rFonts w:ascii="Times New Roman" w:hAnsi="Times New Roman" w:cs="Times New Roman"/>
          <w:sz w:val="28"/>
          <w:szCs w:val="28"/>
        </w:rPr>
        <w:t>рганизация вправе направить заявителю</w:t>
      </w:r>
      <w:r w:rsidR="00C4306F">
        <w:rPr>
          <w:rFonts w:ascii="Times New Roman" w:hAnsi="Times New Roman" w:cs="Times New Roman"/>
          <w:sz w:val="28"/>
          <w:szCs w:val="28"/>
        </w:rPr>
        <w:t xml:space="preserve"> надлежащим образом оформленный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9C2C4B">
        <w:rPr>
          <w:rFonts w:ascii="Times New Roman" w:hAnsi="Times New Roman" w:cs="Times New Roman"/>
          <w:sz w:val="28"/>
          <w:szCs w:val="28"/>
        </w:rPr>
        <w:t xml:space="preserve">отивированный письменный запрос заказным письмом с уведомлением,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представления дополнительных расчетных обоснований предусмотренных в сметной документации затрат, для расчета которых не установлены сметные нормы, либо конструктивных, технологических и других решений, подтверждающих необходимость выполнения работ, расходы на которые включены в сметную документацию. Указанные обоснования и материалы представляются заявителем </w:t>
      </w:r>
      <w:r w:rsidRPr="0049335F">
        <w:rPr>
          <w:rFonts w:ascii="Times New Roman" w:hAnsi="Times New Roman" w:cs="Times New Roman"/>
          <w:sz w:val="28"/>
          <w:szCs w:val="28"/>
        </w:rPr>
        <w:t xml:space="preserve">в </w:t>
      </w:r>
      <w:r w:rsidR="00D47ED0" w:rsidRPr="0049335F">
        <w:rPr>
          <w:rFonts w:ascii="Times New Roman" w:hAnsi="Times New Roman" w:cs="Times New Roman"/>
          <w:sz w:val="28"/>
          <w:szCs w:val="28"/>
        </w:rPr>
        <w:t>срок 10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с даты получения соответствующего запроса. </w:t>
      </w:r>
      <w:bookmarkStart w:id="4" w:name="P78"/>
      <w:bookmarkEnd w:id="4"/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E16" w:rsidRDefault="00376E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6E16" w:rsidRDefault="00376E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ПРОВЕРКА ДОКУМЕНТОВ, ПРЕДСТАВЛЕННЫХ</w:t>
      </w:r>
    </w:p>
    <w:p w:rsidR="00376E16" w:rsidRDefault="004933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ПРОВЕРКИ СМЕТНОЙ </w:t>
      </w:r>
      <w:r w:rsidR="00376E16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И (ИЛИ) ТЕКУЩЕГО РЕМОНТА.</w:t>
      </w:r>
    </w:p>
    <w:p w:rsidR="00D64143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Специалист уполномоченной организации в течении 3 рабочих дней с даты получения заявки регистрирует ее и проводит проверку комплектности представленных документов, после чего либо направляет заявителю проект договора оказания услуг, либо по основаниям, указанным в пункте 3.2 настоящего Положения, принимает решение об отказе в проведении проверки сметной стоимости капитального и (или) текущего ремонта</w:t>
      </w:r>
      <w:r w:rsidR="008E4A91">
        <w:rPr>
          <w:rFonts w:ascii="Times New Roman" w:hAnsi="Times New Roman" w:cs="Times New Roman"/>
          <w:sz w:val="28"/>
          <w:szCs w:val="28"/>
        </w:rPr>
        <w:t>,</w:t>
      </w:r>
      <w:r w:rsidR="00D64143">
        <w:rPr>
          <w:rFonts w:ascii="Times New Roman" w:hAnsi="Times New Roman" w:cs="Times New Roman"/>
          <w:sz w:val="28"/>
          <w:szCs w:val="28"/>
        </w:rPr>
        <w:t xml:space="preserve"> в порядке указанном в п.3.4.</w:t>
      </w:r>
    </w:p>
    <w:p w:rsidR="00376E16" w:rsidRDefault="00376E16" w:rsidP="00231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5" w:name="P86"/>
      <w:bookmarkEnd w:id="5"/>
      <w:r>
        <w:rPr>
          <w:rFonts w:ascii="Times New Roman" w:hAnsi="Times New Roman" w:cs="Times New Roman"/>
          <w:sz w:val="28"/>
          <w:szCs w:val="28"/>
        </w:rPr>
        <w:t>Уполномоченная организация по проверке сметной стоимости капитального и текущего ремонта объектов капитального строительства принимает решение об отказе в проведении проверки сметной стоимости, а представленные для проведения проверки документы подлежат возврату заявителю по следующим основаниям: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проверка сметной стоимости объекта капитального строительства должна осуществляться иной организацией;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несоответствие проектной документации составу и требованиям к содержанию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разделов сметной документации, установленным законодательством Российской Федерации;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представление не всех документов, предусмотренных пунктом 2.1 настоящего Положения.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 неполучении от заявителя в течение </w:t>
      </w:r>
      <w:r w:rsidR="00D641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09A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>дней подписанного им договора о проведении проверки сметной стоимости и предусмотренной в нем платы за проведение экспертных работ, организация по проведению проверки сметной стоимости вправе возвратить документацию без рассмотрения.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 случае принятия решения об отказе в проведении проверки сметной стоимости капитального и (или) текущего ремонта и о возврате заявителю представленных документов по основаниям, предусмотренным пунктом 3.2 настоящего Положения, заявителю по почтовому </w:t>
      </w:r>
      <w:r w:rsidRPr="00924E90">
        <w:rPr>
          <w:rFonts w:ascii="Times New Roman" w:hAnsi="Times New Roman" w:cs="Times New Roman"/>
          <w:sz w:val="28"/>
          <w:szCs w:val="28"/>
        </w:rPr>
        <w:t xml:space="preserve">адресу </w:t>
      </w:r>
      <w:r>
        <w:rPr>
          <w:rFonts w:ascii="Times New Roman" w:hAnsi="Times New Roman" w:cs="Times New Roman"/>
          <w:sz w:val="28"/>
          <w:szCs w:val="28"/>
        </w:rPr>
        <w:t>указанному в заявке, направляется соответствующее</w:t>
      </w:r>
      <w:r w:rsidR="00924E90">
        <w:rPr>
          <w:rFonts w:ascii="Times New Roman" w:hAnsi="Times New Roman" w:cs="Times New Roman"/>
          <w:sz w:val="28"/>
          <w:szCs w:val="28"/>
        </w:rPr>
        <w:t xml:space="preserve"> </w:t>
      </w:r>
      <w:r w:rsidR="00D64143">
        <w:rPr>
          <w:rFonts w:ascii="Times New Roman" w:hAnsi="Times New Roman" w:cs="Times New Roman"/>
          <w:sz w:val="28"/>
          <w:szCs w:val="28"/>
        </w:rPr>
        <w:t>заказное письмо с уведомлением</w:t>
      </w:r>
      <w:r>
        <w:rPr>
          <w:rFonts w:ascii="Times New Roman" w:hAnsi="Times New Roman" w:cs="Times New Roman"/>
          <w:sz w:val="28"/>
          <w:szCs w:val="28"/>
        </w:rPr>
        <w:t>. При этом заявка о проведении проверки сметной стоимости капитального и (или) текущего ремонта не возвращается, а представленные заявителем документы хранятся в уполномоченной организации по проведению проверки сметной стоимости капитального и (или) текущего ремонта в течение 30 рабочих дней со дня, следующего за днем направления уведомления. По истечении указанного срока невостребованные заявителем документы утилизируются.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E16" w:rsidRDefault="00376E1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ПРОВЕДЕНИЕ ПРОВЕРКИ СМЕТНОЙ СТОИМОСТИ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Предметом проверки сметной стоимости является изучение и оценка расчетов, содержащихся в сметной документации, в целях установления их соответствия сметным нормативам, включенным в федеральный реестр сметных нормативов, физическим объемам работ, конструктивным, организационно-технологическим и другим решениям, предусмотренным проектной (сметной) документацией. 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Проверка сметной стоимости проводится в предусмотренный договором срок, который не может быть более 30 рабочих дней со дня представления заявителем </w:t>
      </w:r>
      <w:r w:rsidR="008E4A91">
        <w:rPr>
          <w:rFonts w:ascii="Times New Roman" w:hAnsi="Times New Roman" w:cs="Times New Roman"/>
          <w:sz w:val="28"/>
          <w:szCs w:val="28"/>
        </w:rPr>
        <w:t xml:space="preserve">копии платежного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8E4A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подтверждающ</w:t>
      </w:r>
      <w:r w:rsidR="008E4A9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внесение платы. 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 проведении проверки сметной стоимости капитального и (или) текущего ремонта внесение изменений в сметную документацию может осуществляться в сроки и порядке, которые предусмотрены договором. При этом срок проведения проверки сметной стоимости капитального и (или) текущего ремонта может быть продлен на основании дополнительного соглашения к договору, но не более чем на 30 рабочих дней.</w:t>
      </w:r>
    </w:p>
    <w:p w:rsidR="0024510D" w:rsidRDefault="00376E16" w:rsidP="00245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случае, если при проведении проверки сметной стоимости капитального и (или) текущего ремонта выявляются недостатки (отсутствие либо неполнота сведений), не позволяющие сделать выводы о достоверности или недостоверности представленных расчетов, заявителю в течение 3 рабочих дней со дня выявления нарушения направляется </w:t>
      </w:r>
      <w:r w:rsidR="00175B9B">
        <w:rPr>
          <w:rFonts w:ascii="Times New Roman" w:hAnsi="Times New Roman" w:cs="Times New Roman"/>
          <w:sz w:val="28"/>
          <w:szCs w:val="28"/>
        </w:rPr>
        <w:t>письмо-</w:t>
      </w:r>
      <w:r w:rsidRPr="005D51B0">
        <w:rPr>
          <w:rFonts w:ascii="Times New Roman" w:hAnsi="Times New Roman" w:cs="Times New Roman"/>
          <w:sz w:val="28"/>
          <w:szCs w:val="28"/>
        </w:rPr>
        <w:t>уведомление</w:t>
      </w:r>
      <w:r w:rsidR="005D51B0">
        <w:rPr>
          <w:rFonts w:ascii="Times New Roman" w:hAnsi="Times New Roman" w:cs="Times New Roman"/>
          <w:sz w:val="28"/>
          <w:szCs w:val="28"/>
        </w:rPr>
        <w:t xml:space="preserve"> (замечания)</w:t>
      </w:r>
      <w:r w:rsidR="00175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выявленных недостатках и устанавливается срок их устранения, не превышающий </w:t>
      </w:r>
      <w:r w:rsidR="00D641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(</w:t>
      </w:r>
      <w:r w:rsidRPr="005D51B0">
        <w:rPr>
          <w:rFonts w:ascii="Times New Roman" w:hAnsi="Times New Roman" w:cs="Times New Roman"/>
          <w:sz w:val="28"/>
          <w:szCs w:val="28"/>
        </w:rPr>
        <w:t xml:space="preserve">с </w:t>
      </w:r>
      <w:r w:rsidR="000A2ED6" w:rsidRPr="005D51B0">
        <w:rPr>
          <w:rFonts w:ascii="Times New Roman" w:hAnsi="Times New Roman" w:cs="Times New Roman"/>
          <w:sz w:val="28"/>
          <w:szCs w:val="28"/>
        </w:rPr>
        <w:t>даты получения заявителем письма</w:t>
      </w:r>
      <w:r>
        <w:rPr>
          <w:rFonts w:ascii="Times New Roman" w:hAnsi="Times New Roman" w:cs="Times New Roman"/>
          <w:sz w:val="28"/>
          <w:szCs w:val="28"/>
        </w:rPr>
        <w:t>).</w:t>
      </w:r>
      <w:r w:rsidR="005D51B0">
        <w:rPr>
          <w:rFonts w:ascii="Times New Roman" w:hAnsi="Times New Roman" w:cs="Times New Roman"/>
          <w:sz w:val="28"/>
          <w:szCs w:val="28"/>
        </w:rPr>
        <w:t xml:space="preserve"> </w:t>
      </w:r>
      <w:r w:rsidR="0024510D">
        <w:rPr>
          <w:rFonts w:ascii="Times New Roman" w:hAnsi="Times New Roman" w:cs="Times New Roman"/>
          <w:sz w:val="28"/>
          <w:szCs w:val="28"/>
        </w:rPr>
        <w:t>Уполномоченной организацией ведется реестр выданных уведомлений (замечаний) с регистрацией даты их выдачи уполномоченной ор</w:t>
      </w:r>
      <w:bookmarkStart w:id="6" w:name="_GoBack"/>
      <w:bookmarkEnd w:id="6"/>
      <w:r w:rsidR="0024510D">
        <w:rPr>
          <w:rFonts w:ascii="Times New Roman" w:hAnsi="Times New Roman" w:cs="Times New Roman"/>
          <w:sz w:val="28"/>
          <w:szCs w:val="28"/>
        </w:rPr>
        <w:t xml:space="preserve">ганизацией и даты их устранения заявителем. </w:t>
      </w:r>
    </w:p>
    <w:p w:rsidR="0024510D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случае, если в сметной документации предусмотрены затраты, для расчета которых не установлены сметные нормы, либо конструктивные, технологические и другие решения, предусмотренные проектной документацией</w:t>
      </w:r>
      <w:r w:rsidR="0024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а также материалы, подтверждающие необходимость выполнения работ, расходы на которые включены в сметную документацию</w:t>
      </w:r>
      <w:r w:rsidR="0024510D">
        <w:rPr>
          <w:rFonts w:ascii="Times New Roman" w:hAnsi="Times New Roman" w:cs="Times New Roman"/>
          <w:sz w:val="28"/>
          <w:szCs w:val="28"/>
        </w:rPr>
        <w:t xml:space="preserve"> не имеют обоснования</w:t>
      </w:r>
      <w:r>
        <w:rPr>
          <w:rFonts w:ascii="Times New Roman" w:hAnsi="Times New Roman" w:cs="Times New Roman"/>
          <w:sz w:val="28"/>
          <w:szCs w:val="28"/>
        </w:rPr>
        <w:t>, уполномоченная организация в течение 3 рабочих дней направляет заявителю мотивированный письменный запрос о необходимости представления дополнительных расчетных обоснований</w:t>
      </w:r>
      <w:r w:rsidR="0024510D">
        <w:rPr>
          <w:rFonts w:ascii="Times New Roman" w:hAnsi="Times New Roman" w:cs="Times New Roman"/>
          <w:sz w:val="28"/>
          <w:szCs w:val="28"/>
        </w:rPr>
        <w:t>.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E16" w:rsidRDefault="00376E16">
      <w:pPr>
        <w:pStyle w:val="ConsPlusNormal"/>
        <w:numPr>
          <w:ilvl w:val="0"/>
          <w:numId w:val="1"/>
        </w:num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СМЕТНОЙ СТОИМОСТИ</w:t>
      </w:r>
      <w:r w:rsidR="00CD6E17">
        <w:rPr>
          <w:rFonts w:ascii="Times New Roman" w:hAnsi="Times New Roman" w:cs="Times New Roman"/>
          <w:sz w:val="28"/>
          <w:szCs w:val="28"/>
        </w:rPr>
        <w:t xml:space="preserve"> КАПИТАЛЬНОГО И (ИЛИ) ТЕКУЩЕГО РЕМОНТА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Результаты проверки сметной стоимости капитального и (или) текущего ремонта оформляются в виде заключения о достоверности (положительное заключение) или недостоверности (отрицательное заключение) определения сметной стоимости капитального и (или) текущего ремонта объекта (далее – заключение).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Заключение должно содержать обоснование выводов о достоверности (недостоверности) определения сметной стоимости капитального и (или) текущего ремонта объекта со ссылками на конкретные положения сметных нормативов и с перечислением несоответствий, связанных с неправильностью и (или) необоснованностью принятых в расчетах объемов работ, конструктивных, организационно-технологических и других решений, предусмотренных проектной документацией или ведомостью объемов работ.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Уполномоченная организация оформляет заключение о недостоверности (отрицательное заключение) определения сметной стоимости объекта капитального и (или) текущего ремонта, если: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выявленные недостатки невозможно устранить в процессе проведения проверки сметной стоимости или заявитель в установленный срок их не устранил;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расчеты, содержащиеся в сметной документации, произведены не в соответствии со сметными нормативами, включенными в Федеральный реестр сметных нормативов;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сметной документации выявлены ошибки, связанные с неправильностью и (или) необоснованностью использованных в расчетах объемов работ, конструктивных, организационно-технологических решений;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стоимость оборудования, материалов, изделий и конструкций, не включенных либо не имеющих аналогов в сметных нормативах, содержащихся в Федеральном реестре сметных нормативов, принятая в сметной документации на основании прайс-листов</w:t>
      </w:r>
      <w:r w:rsidR="009D1D71">
        <w:rPr>
          <w:rFonts w:ascii="Times New Roman" w:hAnsi="Times New Roman" w:cs="Times New Roman"/>
          <w:sz w:val="28"/>
          <w:szCs w:val="28"/>
        </w:rPr>
        <w:t xml:space="preserve"> , коммерческих предложений</w:t>
      </w:r>
      <w:r>
        <w:rPr>
          <w:rFonts w:ascii="Times New Roman" w:hAnsi="Times New Roman" w:cs="Times New Roman"/>
          <w:sz w:val="28"/>
          <w:szCs w:val="28"/>
        </w:rPr>
        <w:t>, существенно превышает стоимость производителя (поставщика) по результатам сопоставительного анализа, проведенного уполномоченной организацией;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выявленные </w:t>
      </w:r>
      <w:r w:rsidR="000A2ED6" w:rsidRPr="0024510D">
        <w:rPr>
          <w:rFonts w:ascii="Times New Roman" w:hAnsi="Times New Roman" w:cs="Times New Roman"/>
          <w:sz w:val="28"/>
          <w:szCs w:val="28"/>
        </w:rPr>
        <w:t>специалистами уполномоченной организации</w:t>
      </w:r>
      <w:r w:rsidR="000A2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замечания по представленной сметной документации устранены не в полном объеме, при этом срок выполнения работ, установленный заключенным договором истек.</w:t>
      </w:r>
    </w:p>
    <w:p w:rsidR="00376E16" w:rsidRDefault="00376E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5.4. В случае получения отрицательного заключения заявитель вправе представить сметную документацию на повторную </w:t>
      </w:r>
      <w:r w:rsidR="00CD6E17">
        <w:rPr>
          <w:rFonts w:ascii="Times New Roman" w:hAnsi="Times New Roman" w:cs="Times New Roman"/>
          <w:sz w:val="28"/>
          <w:szCs w:val="28"/>
        </w:rPr>
        <w:t>проверку достоверности сметной стоимости объекта</w:t>
      </w:r>
      <w:r w:rsidR="000A2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её доработки по замечаниям и предложениям, изложенным в отрицательном заключении.</w:t>
      </w:r>
    </w:p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E16" w:rsidRDefault="00376E16">
      <w:pPr>
        <w:pStyle w:val="ConsPlusNormal"/>
        <w:numPr>
          <w:ilvl w:val="0"/>
          <w:numId w:val="1"/>
        </w:num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ЗАЯВИТЕЛЮ ЗАКЛЮЧЕНИЯ</w:t>
      </w:r>
    </w:p>
    <w:p w:rsidR="00C21FD3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Заключение выдается заявителю лично</w:t>
      </w:r>
      <w:r w:rsidR="00C21F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</w:t>
      </w:r>
      <w:r w:rsidR="009D1D7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24E90" w:rsidRPr="00924E90">
        <w:rPr>
          <w:rFonts w:ascii="Times New Roman" w:hAnsi="Times New Roman" w:cs="Times New Roman"/>
          <w:sz w:val="28"/>
          <w:szCs w:val="28"/>
        </w:rPr>
        <w:t>Порядк</w:t>
      </w:r>
      <w:r w:rsidR="00924E90">
        <w:rPr>
          <w:rFonts w:ascii="Times New Roman" w:hAnsi="Times New Roman" w:cs="Times New Roman"/>
          <w:sz w:val="28"/>
          <w:szCs w:val="28"/>
        </w:rPr>
        <w:t>у</w:t>
      </w:r>
      <w:r w:rsidR="00924E90" w:rsidRPr="00924E90">
        <w:rPr>
          <w:rFonts w:ascii="Times New Roman" w:hAnsi="Times New Roman" w:cs="Times New Roman"/>
          <w:sz w:val="28"/>
          <w:szCs w:val="28"/>
        </w:rPr>
        <w:t xml:space="preserve"> проведения проверки достоверности определения сметной стоимости капитального и (или) тек</w:t>
      </w:r>
      <w:r w:rsidR="00924E90">
        <w:rPr>
          <w:rFonts w:ascii="Times New Roman" w:hAnsi="Times New Roman" w:cs="Times New Roman"/>
          <w:sz w:val="28"/>
          <w:szCs w:val="28"/>
        </w:rPr>
        <w:t>ущего ремонта объектов капиталь</w:t>
      </w:r>
      <w:r w:rsidR="00924E90" w:rsidRPr="00924E90">
        <w:rPr>
          <w:rFonts w:ascii="Times New Roman" w:hAnsi="Times New Roman" w:cs="Times New Roman"/>
          <w:sz w:val="28"/>
          <w:szCs w:val="28"/>
        </w:rPr>
        <w:t xml:space="preserve">ного строительства, финансирование </w:t>
      </w:r>
      <w:r w:rsidR="00924E90">
        <w:rPr>
          <w:rFonts w:ascii="Times New Roman" w:hAnsi="Times New Roman" w:cs="Times New Roman"/>
          <w:sz w:val="28"/>
          <w:szCs w:val="28"/>
        </w:rPr>
        <w:t>которых осуществляется с привле</w:t>
      </w:r>
      <w:r w:rsidR="00924E90" w:rsidRPr="00924E90">
        <w:rPr>
          <w:rFonts w:ascii="Times New Roman" w:hAnsi="Times New Roman" w:cs="Times New Roman"/>
          <w:sz w:val="28"/>
          <w:szCs w:val="28"/>
        </w:rPr>
        <w:t>чением средств бюджета Пензенской области</w:t>
      </w:r>
      <w:r w:rsidR="00C602A6" w:rsidRPr="00CD6E17">
        <w:rPr>
          <w:rFonts w:ascii="Times New Roman" w:hAnsi="Times New Roman" w:cs="Times New Roman"/>
          <w:sz w:val="28"/>
          <w:szCs w:val="28"/>
        </w:rPr>
        <w:t>.</w:t>
      </w:r>
      <w:r w:rsidR="00C60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F2D" w:rsidRDefault="00097F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объектам </w:t>
      </w:r>
      <w:r w:rsidR="00CD6E17">
        <w:rPr>
          <w:rFonts w:ascii="Times New Roman" w:hAnsi="Times New Roman" w:cs="Times New Roman"/>
          <w:sz w:val="28"/>
          <w:szCs w:val="28"/>
        </w:rPr>
        <w:t xml:space="preserve">с обозначением </w:t>
      </w:r>
      <w:r w:rsidRPr="00097F2D">
        <w:rPr>
          <w:rFonts w:ascii="Times New Roman" w:hAnsi="Times New Roman" w:cs="Times New Roman"/>
          <w:sz w:val="28"/>
          <w:szCs w:val="28"/>
        </w:rPr>
        <w:t>**</w:t>
      </w:r>
      <w:r w:rsidR="00CD6E17">
        <w:rPr>
          <w:rFonts w:ascii="Times New Roman" w:hAnsi="Times New Roman" w:cs="Times New Roman"/>
          <w:sz w:val="28"/>
          <w:szCs w:val="28"/>
        </w:rPr>
        <w:t xml:space="preserve"> п.7.1 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подтверждение достоверности сметной стоимости по форме расчета индекса изменения стоимости </w:t>
      </w:r>
      <w:r w:rsidR="00D64143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>
        <w:rPr>
          <w:rFonts w:ascii="Times New Roman" w:hAnsi="Times New Roman" w:cs="Times New Roman"/>
          <w:sz w:val="28"/>
          <w:szCs w:val="28"/>
        </w:rPr>
        <w:t xml:space="preserve"> в условиях рынка. </w:t>
      </w:r>
    </w:p>
    <w:p w:rsidR="00C21FD3" w:rsidRDefault="00C21F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заключения заявитель обязан представить в уполномоченную организацию документ, удостоверяющий личность</w:t>
      </w:r>
      <w:r w:rsidR="00CD6E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E1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редстави</w:t>
      </w:r>
      <w:r w:rsidR="00097F2D">
        <w:rPr>
          <w:rFonts w:ascii="Times New Roman" w:hAnsi="Times New Roman" w:cs="Times New Roman"/>
          <w:sz w:val="28"/>
          <w:szCs w:val="28"/>
        </w:rPr>
        <w:t>тель заяви</w:t>
      </w:r>
      <w:r w:rsidR="00CD6E17">
        <w:rPr>
          <w:rFonts w:ascii="Times New Roman" w:hAnsi="Times New Roman" w:cs="Times New Roman"/>
          <w:sz w:val="28"/>
          <w:szCs w:val="28"/>
        </w:rPr>
        <w:t xml:space="preserve">теля представляет </w:t>
      </w:r>
      <w:r w:rsidR="00097F2D">
        <w:rPr>
          <w:rFonts w:ascii="Times New Roman" w:hAnsi="Times New Roman" w:cs="Times New Roman"/>
          <w:sz w:val="28"/>
          <w:szCs w:val="28"/>
        </w:rPr>
        <w:t>заверенную доверенность от заявителя и документ удостоверяющий личность.</w:t>
      </w:r>
      <w:r w:rsidR="00CD6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выдается в двух печатных экземплярах. Документация, входящая в состав сметной документации хранятся в уполномоченной организации в течении трех лет.</w:t>
      </w:r>
      <w:r w:rsidR="00CD6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E16" w:rsidRDefault="00376E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случае утраты заключения заявитель вправе </w:t>
      </w:r>
      <w:r w:rsidR="00C602A6" w:rsidRPr="00CD6E17">
        <w:rPr>
          <w:rFonts w:ascii="Times New Roman" w:hAnsi="Times New Roman" w:cs="Times New Roman"/>
          <w:sz w:val="28"/>
          <w:szCs w:val="28"/>
        </w:rPr>
        <w:t>обратиться</w:t>
      </w:r>
      <w:r w:rsidRPr="00CD6E17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 w:rsidR="00097F2D" w:rsidRPr="00CD6E17">
        <w:rPr>
          <w:rFonts w:ascii="Times New Roman" w:hAnsi="Times New Roman" w:cs="Times New Roman"/>
          <w:sz w:val="28"/>
          <w:szCs w:val="28"/>
        </w:rPr>
        <w:t>ую</w:t>
      </w:r>
      <w:r w:rsidRPr="00CD6E1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97F2D" w:rsidRPr="00CD6E17">
        <w:rPr>
          <w:rFonts w:ascii="Times New Roman" w:hAnsi="Times New Roman" w:cs="Times New Roman"/>
          <w:sz w:val="28"/>
          <w:szCs w:val="28"/>
        </w:rPr>
        <w:t xml:space="preserve">изацию </w:t>
      </w:r>
      <w:r w:rsidRPr="00CD6E17">
        <w:rPr>
          <w:rFonts w:ascii="Times New Roman" w:hAnsi="Times New Roman" w:cs="Times New Roman"/>
          <w:sz w:val="28"/>
          <w:szCs w:val="28"/>
        </w:rPr>
        <w:t xml:space="preserve">. </w:t>
      </w:r>
      <w:r w:rsidR="00C602A6" w:rsidRPr="00CD6E17">
        <w:rPr>
          <w:rFonts w:ascii="Times New Roman" w:hAnsi="Times New Roman" w:cs="Times New Roman"/>
          <w:sz w:val="28"/>
          <w:szCs w:val="28"/>
        </w:rPr>
        <w:t>Получение</w:t>
      </w:r>
      <w:r w:rsidR="00C602A6" w:rsidRPr="00C60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дубликата заключения осуществляется без взимания платы в течение 5 рабочих дней с даты </w:t>
      </w:r>
      <w:r w:rsidRPr="00CD6E17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C602A6" w:rsidRPr="00CD6E17">
        <w:rPr>
          <w:rFonts w:ascii="Times New Roman" w:hAnsi="Times New Roman" w:cs="Times New Roman"/>
          <w:sz w:val="28"/>
          <w:szCs w:val="28"/>
        </w:rPr>
        <w:t>уполномоченн</w:t>
      </w:r>
      <w:r w:rsidR="00CD6E17" w:rsidRPr="00CD6E17">
        <w:rPr>
          <w:rFonts w:ascii="Times New Roman" w:hAnsi="Times New Roman" w:cs="Times New Roman"/>
          <w:sz w:val="28"/>
          <w:szCs w:val="28"/>
        </w:rPr>
        <w:t>ой</w:t>
      </w:r>
      <w:r w:rsidR="00C602A6" w:rsidRPr="00CD6E17">
        <w:rPr>
          <w:rFonts w:ascii="Times New Roman" w:hAnsi="Times New Roman" w:cs="Times New Roman"/>
          <w:sz w:val="28"/>
          <w:szCs w:val="28"/>
        </w:rPr>
        <w:t xml:space="preserve"> </w:t>
      </w:r>
      <w:r w:rsidR="00CD6E17" w:rsidRPr="00CD6E17">
        <w:rPr>
          <w:rFonts w:ascii="Times New Roman" w:hAnsi="Times New Roman" w:cs="Times New Roman"/>
          <w:sz w:val="28"/>
          <w:szCs w:val="28"/>
        </w:rPr>
        <w:t>организацией</w:t>
      </w:r>
      <w:r w:rsidR="00C60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письменного обращения заявителя.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В случае, если после получения положительного заключения, в </w:t>
      </w:r>
      <w:r w:rsidR="004A1ED4" w:rsidRPr="00CD6E17">
        <w:rPr>
          <w:rFonts w:ascii="Times New Roman" w:hAnsi="Times New Roman" w:cs="Times New Roman"/>
          <w:sz w:val="28"/>
          <w:szCs w:val="28"/>
        </w:rPr>
        <w:t>сметную</w:t>
      </w:r>
      <w:r w:rsidR="004A1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документацию были внесены изменения, в результате которых сметная стоимость объекта капитального строительства увеличилась, проверка сметной стоимости производится повторно в порядке, установленном для проведения первичной проверки.</w:t>
      </w:r>
    </w:p>
    <w:p w:rsidR="00376E16" w:rsidRDefault="00376E16" w:rsidP="006000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Государственное автономное учреждение «Региональный центр государственной экспертизы и ценообразования в строительстве Пензенской области»</w:t>
      </w:r>
      <w:r w:rsidR="004A1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6000F2">
        <w:rPr>
          <w:rFonts w:ascii="Times New Roman" w:hAnsi="Times New Roman" w:cs="Times New Roman"/>
          <w:sz w:val="28"/>
          <w:szCs w:val="28"/>
        </w:rPr>
        <w:t>дет реестр выданных заключений.</w:t>
      </w:r>
    </w:p>
    <w:p w:rsidR="00376E16" w:rsidRDefault="00376E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ПЛАТА ЗА ПРОВЕДЕНИЕ ПРОВЕРКИ ДОСТОВЕРНОСТИ</w:t>
      </w:r>
    </w:p>
    <w:p w:rsidR="00376E16" w:rsidRDefault="00376E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СМЕТНОЙ СТОИМОСТИ</w:t>
      </w:r>
      <w:r w:rsidR="00185EE9">
        <w:rPr>
          <w:rFonts w:ascii="Times New Roman" w:hAnsi="Times New Roman" w:cs="Times New Roman"/>
          <w:sz w:val="28"/>
          <w:szCs w:val="28"/>
        </w:rPr>
        <w:t xml:space="preserve"> КАПИТАЛЬНОГО И (ИЛИ) ТЕКУЩЕГО РЕМОНТА</w:t>
      </w:r>
    </w:p>
    <w:p w:rsidR="00376E16" w:rsidRDefault="00376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 За проведение проверки достоверности определения сметной стоимости капитального и текущего ремонтов объектов капитального строительства взимается плата в процентном отношении от сметной стоимости в текущем уровне цен, согласно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111"/>
        <w:gridCol w:w="2967"/>
      </w:tblGrid>
      <w:tr w:rsidR="00E65E88" w:rsidRPr="00393232" w:rsidTr="00E65E88">
        <w:tc>
          <w:tcPr>
            <w:tcW w:w="776" w:type="dxa"/>
            <w:shd w:val="clear" w:color="auto" w:fill="auto"/>
          </w:tcPr>
          <w:p w:rsidR="00E65E88" w:rsidRPr="00E65E88" w:rsidRDefault="00E65E88" w:rsidP="00393232">
            <w:pPr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№</w:t>
            </w:r>
          </w:p>
        </w:tc>
        <w:tc>
          <w:tcPr>
            <w:tcW w:w="6111" w:type="dxa"/>
            <w:shd w:val="clear" w:color="auto" w:fill="auto"/>
          </w:tcPr>
          <w:p w:rsidR="00E65E88" w:rsidRPr="00E65E88" w:rsidRDefault="00E65E88" w:rsidP="00393232">
            <w:pPr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67" w:type="dxa"/>
            <w:shd w:val="clear" w:color="auto" w:fill="auto"/>
          </w:tcPr>
          <w:p w:rsidR="00E65E88" w:rsidRPr="00E65E88" w:rsidRDefault="00E65E88" w:rsidP="00393232">
            <w:pPr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Стоимость с НДС, руб.</w:t>
            </w:r>
          </w:p>
        </w:tc>
      </w:tr>
      <w:tr w:rsidR="00E65E88" w:rsidRPr="00393232" w:rsidTr="00E65E88">
        <w:tc>
          <w:tcPr>
            <w:tcW w:w="776" w:type="dxa"/>
            <w:shd w:val="clear" w:color="auto" w:fill="auto"/>
          </w:tcPr>
          <w:p w:rsidR="00E65E88" w:rsidRPr="00E65E88" w:rsidRDefault="00E65E88" w:rsidP="00393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E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8" w:type="dxa"/>
            <w:gridSpan w:val="2"/>
            <w:shd w:val="clear" w:color="auto" w:fill="auto"/>
          </w:tcPr>
          <w:p w:rsidR="00E65E88" w:rsidRPr="00E65E88" w:rsidRDefault="00E65E88" w:rsidP="00393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E88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достоверности определении сметной стоимости по капитальному и текущему ремонту объектов капитального строительства (за исключением объектов по ремонту автомобильных дорог)*</w:t>
            </w:r>
          </w:p>
        </w:tc>
      </w:tr>
      <w:tr w:rsidR="00E65E88" w:rsidRPr="00393232" w:rsidTr="00E65E88">
        <w:tc>
          <w:tcPr>
            <w:tcW w:w="776" w:type="dxa"/>
            <w:shd w:val="clear" w:color="auto" w:fill="auto"/>
          </w:tcPr>
          <w:p w:rsidR="00E65E88" w:rsidRPr="00E65E88" w:rsidRDefault="00E65E88" w:rsidP="00393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1" w:type="dxa"/>
            <w:shd w:val="clear" w:color="auto" w:fill="auto"/>
          </w:tcPr>
          <w:p w:rsidR="00E65E88" w:rsidRPr="00E65E88" w:rsidRDefault="00E65E88" w:rsidP="00393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E88">
              <w:rPr>
                <w:rFonts w:ascii="Times New Roman" w:hAnsi="Times New Roman" w:cs="Times New Roman"/>
                <w:sz w:val="28"/>
                <w:szCs w:val="28"/>
              </w:rPr>
              <w:t>Сметная стоимость представленной документации по объекту в текущем уровне цен:</w:t>
            </w:r>
          </w:p>
        </w:tc>
        <w:tc>
          <w:tcPr>
            <w:tcW w:w="2967" w:type="dxa"/>
            <w:shd w:val="clear" w:color="auto" w:fill="auto"/>
          </w:tcPr>
          <w:p w:rsidR="00E65E88" w:rsidRPr="00E65E88" w:rsidRDefault="00E65E88" w:rsidP="003932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до 50 000 рублей </w:t>
            </w:r>
            <w:r w:rsidR="00581F82" w:rsidRPr="00581F82">
              <w:rPr>
                <w:sz w:val="28"/>
                <w:szCs w:val="28"/>
              </w:rPr>
              <w:t>**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6000F2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1</w:t>
            </w:r>
            <w:r w:rsidR="006000F2">
              <w:rPr>
                <w:bCs/>
                <w:sz w:val="28"/>
                <w:szCs w:val="28"/>
              </w:rPr>
              <w:t> 882,00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1.2.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от  50 001 до 150 000рублей</w:t>
            </w:r>
            <w:r w:rsidR="00581F82" w:rsidRPr="00581F82">
              <w:rPr>
                <w:sz w:val="28"/>
                <w:szCs w:val="28"/>
              </w:rPr>
              <w:t>**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2 771,40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1.3.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от 150 001 до 250 000 рублей</w:t>
            </w:r>
            <w:r w:rsidR="00581F82" w:rsidRPr="00581F82">
              <w:rPr>
                <w:sz w:val="28"/>
                <w:szCs w:val="28"/>
              </w:rPr>
              <w:t>**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4 226,30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1.4.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от 250 001 до 500 000 рублей</w:t>
            </w:r>
            <w:r w:rsidR="00581F82" w:rsidRPr="00581F82">
              <w:rPr>
                <w:sz w:val="28"/>
                <w:szCs w:val="28"/>
              </w:rPr>
              <w:t>**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6000F2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6</w:t>
            </w:r>
            <w:r w:rsidR="006000F2">
              <w:rPr>
                <w:bCs/>
                <w:sz w:val="28"/>
                <w:szCs w:val="28"/>
              </w:rPr>
              <w:t> 247,20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1.5.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500 001 до </w:t>
            </w:r>
            <w:r w:rsidRPr="0033719E">
              <w:rPr>
                <w:sz w:val="28"/>
                <w:szCs w:val="28"/>
                <w:lang w:val="en-US"/>
              </w:rPr>
              <w:t xml:space="preserve">750 </w:t>
            </w:r>
            <w:r w:rsidRPr="0033719E">
              <w:rPr>
                <w:sz w:val="28"/>
                <w:szCs w:val="28"/>
              </w:rPr>
              <w:t>000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4 388,80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1.6.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</w:t>
            </w:r>
            <w:r w:rsidRPr="0033719E">
              <w:rPr>
                <w:sz w:val="28"/>
                <w:szCs w:val="28"/>
                <w:lang w:val="en-US"/>
              </w:rPr>
              <w:t>75</w:t>
            </w:r>
            <w:r w:rsidRPr="0033719E">
              <w:rPr>
                <w:sz w:val="28"/>
                <w:szCs w:val="28"/>
              </w:rPr>
              <w:t>0 001 до 1 000 000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11 097,10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1.7.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от 1 000 001 до 1 500 000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18 776,20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1.8.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1 500 001 до 2 000 000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6000F2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20</w:t>
            </w:r>
            <w:r w:rsidR="006000F2">
              <w:rPr>
                <w:bCs/>
                <w:sz w:val="28"/>
                <w:szCs w:val="28"/>
              </w:rPr>
              <w:t> 626,26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1.9.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2 000 001 до 3 000 000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6000F2" w:rsidP="006000F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23 753,20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1.10.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3 000 001 до 4 000 000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6000F2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27</w:t>
            </w:r>
            <w:r w:rsidR="006000F2">
              <w:rPr>
                <w:bCs/>
                <w:sz w:val="28"/>
                <w:szCs w:val="28"/>
              </w:rPr>
              <w:t> 309,80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1.11.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4 000 001 до 5 000 000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6000F2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31</w:t>
            </w:r>
            <w:r w:rsidR="006000F2">
              <w:rPr>
                <w:bCs/>
                <w:sz w:val="28"/>
                <w:szCs w:val="28"/>
              </w:rPr>
              <w:t> 386,10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right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1.12.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5 000 001 до 6 000 000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6000F2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36</w:t>
            </w:r>
            <w:r w:rsidR="006000F2">
              <w:rPr>
                <w:bCs/>
                <w:sz w:val="28"/>
                <w:szCs w:val="28"/>
              </w:rPr>
              <w:t> 155,20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1.13.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6 000 001 до 7 000 000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6000F2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41</w:t>
            </w:r>
            <w:r w:rsidR="006000F2">
              <w:rPr>
                <w:bCs/>
                <w:sz w:val="28"/>
                <w:szCs w:val="28"/>
              </w:rPr>
              <w:t> 490,20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1.14.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7 000 001 до 8 000 000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6000F2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47</w:t>
            </w:r>
            <w:r w:rsidR="006000F2">
              <w:rPr>
                <w:bCs/>
                <w:sz w:val="28"/>
                <w:szCs w:val="28"/>
              </w:rPr>
              <w:t> 779,50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1.15.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8 000 001 до 10 000 000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55 035,40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1.16.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10 000 001 до 12 500 000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221BB4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63 180,51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1.17.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12 500 001 до 15 000 000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221BB4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66 080,00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1.18.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15 000 001 до 20 000 000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221BB4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70 800,00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1.19.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 xml:space="preserve">от 20 000 001 до 25 000 000 рублей 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221BB4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76 700,00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1.20.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от 25 000 001 до 50 000 000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221BB4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82 600,00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1.21.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от 50 000 001 до 75 000 000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221BB4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88 500,00</w:t>
            </w:r>
          </w:p>
        </w:tc>
      </w:tr>
      <w:tr w:rsidR="0033719E" w:rsidRPr="00393232" w:rsidTr="00221BB4">
        <w:tc>
          <w:tcPr>
            <w:tcW w:w="776" w:type="dxa"/>
            <w:shd w:val="clear" w:color="auto" w:fill="auto"/>
          </w:tcPr>
          <w:p w:rsidR="0033719E" w:rsidRPr="0033719E" w:rsidRDefault="0033719E" w:rsidP="00221BB4">
            <w:pPr>
              <w:jc w:val="center"/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1.22.</w:t>
            </w:r>
          </w:p>
        </w:tc>
        <w:tc>
          <w:tcPr>
            <w:tcW w:w="6111" w:type="dxa"/>
            <w:shd w:val="clear" w:color="auto" w:fill="auto"/>
          </w:tcPr>
          <w:p w:rsidR="0033719E" w:rsidRPr="0033719E" w:rsidRDefault="0033719E" w:rsidP="00221BB4">
            <w:pPr>
              <w:rPr>
                <w:sz w:val="28"/>
                <w:szCs w:val="28"/>
              </w:rPr>
            </w:pPr>
            <w:r w:rsidRPr="0033719E">
              <w:rPr>
                <w:sz w:val="28"/>
                <w:szCs w:val="28"/>
              </w:rPr>
              <w:t>свыше 75 000 001 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33719E" w:rsidRPr="0033719E" w:rsidRDefault="0033719E" w:rsidP="00221BB4">
            <w:pPr>
              <w:jc w:val="right"/>
              <w:rPr>
                <w:bCs/>
                <w:sz w:val="28"/>
                <w:szCs w:val="28"/>
              </w:rPr>
            </w:pPr>
            <w:r w:rsidRPr="0033719E">
              <w:rPr>
                <w:bCs/>
                <w:sz w:val="28"/>
                <w:szCs w:val="28"/>
              </w:rPr>
              <w:t>99 946,00</w:t>
            </w:r>
          </w:p>
        </w:tc>
      </w:tr>
      <w:tr w:rsidR="00E65E88" w:rsidRPr="00393232" w:rsidTr="00BC7502">
        <w:tc>
          <w:tcPr>
            <w:tcW w:w="776" w:type="dxa"/>
            <w:shd w:val="clear" w:color="auto" w:fill="auto"/>
          </w:tcPr>
          <w:p w:rsidR="00E65E88" w:rsidRPr="00E65E88" w:rsidRDefault="00E65E88" w:rsidP="00393232">
            <w:pPr>
              <w:jc w:val="center"/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2.</w:t>
            </w:r>
          </w:p>
        </w:tc>
        <w:tc>
          <w:tcPr>
            <w:tcW w:w="9078" w:type="dxa"/>
            <w:gridSpan w:val="2"/>
            <w:shd w:val="clear" w:color="auto" w:fill="auto"/>
          </w:tcPr>
          <w:p w:rsidR="00E65E88" w:rsidRPr="00E65E88" w:rsidRDefault="00E65E88" w:rsidP="009D199D">
            <w:pPr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Проведение проверки достоверности определения сметной стоимости по ремонту автомобильных дорог*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до 50 000 рублей </w:t>
            </w:r>
            <w:r w:rsidR="00581F82" w:rsidRPr="00581F82">
              <w:rPr>
                <w:sz w:val="28"/>
                <w:szCs w:val="28"/>
              </w:rPr>
              <w:t>**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1 524,27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2.2.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от  50 001 до 150 000рублей</w:t>
            </w:r>
            <w:r w:rsidR="00581F82" w:rsidRPr="00581F82">
              <w:rPr>
                <w:sz w:val="28"/>
                <w:szCs w:val="28"/>
              </w:rPr>
              <w:t>**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1 801,40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2.3.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от 100 001 до 250 000 рублей</w:t>
            </w:r>
            <w:r w:rsidR="00581F82" w:rsidRPr="00581F82">
              <w:rPr>
                <w:sz w:val="28"/>
                <w:szCs w:val="28"/>
              </w:rPr>
              <w:t>**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2 852,20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2.4.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от 250 00 1 до 500 000 рублей</w:t>
            </w:r>
            <w:r w:rsidR="00581F82" w:rsidRPr="00581F82">
              <w:rPr>
                <w:sz w:val="28"/>
                <w:szCs w:val="28"/>
              </w:rPr>
              <w:t>**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6000F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4 711,40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2.5.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от 500 001 до 750 000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5 600,50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2.6.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от 750 001 до 1 000 000 рублен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8 348,80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2.7.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1 000 001 до 1 500 000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6000F2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 258,80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2.8.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1 500 001 до 2 000 000 рублей 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6000F2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 956,30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2.9.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2 000 001 до 2 500 000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14 896,30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2.10.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2 500 001 до 3 000 000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17 159,60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2.11.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3 000 001 до 4 000 000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6000F2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 441,70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2.12.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4 000 001 до 5 000 000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24 596,20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2.13.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5 000 001 до 7 500 000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6000F2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 102,00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2.14.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7 500 001 до 10 000 000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6000F2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 769,50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2.15.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10 000 001 до 12 500 000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32 782,22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2.16.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12 500 001 до 15 000 000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36 060,44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2.17.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15 000 001 до 20 000 000 рублей 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39 666,49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2.18.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20 000 001 до 25 000 000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43 633,14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2.19.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 xml:space="preserve">от 25 000 001 до 50 000 000 рублей 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47 996,45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2.20.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от 50 000 001 до 75 000 000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52 796,10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2.21.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от 75 000 001 до 150 000 000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56 640,00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2.22.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от 150 000 001 до 300 000 000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66 080,00</w:t>
            </w:r>
          </w:p>
        </w:tc>
      </w:tr>
      <w:tr w:rsidR="006000F2" w:rsidRPr="00393232" w:rsidTr="00221BB4">
        <w:tc>
          <w:tcPr>
            <w:tcW w:w="776" w:type="dxa"/>
            <w:shd w:val="clear" w:color="auto" w:fill="auto"/>
          </w:tcPr>
          <w:p w:rsidR="006000F2" w:rsidRPr="006000F2" w:rsidRDefault="006000F2" w:rsidP="00221BB4">
            <w:pPr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2.23.</w:t>
            </w:r>
          </w:p>
        </w:tc>
        <w:tc>
          <w:tcPr>
            <w:tcW w:w="6111" w:type="dxa"/>
            <w:shd w:val="clear" w:color="auto" w:fill="auto"/>
          </w:tcPr>
          <w:p w:rsidR="006000F2" w:rsidRPr="006000F2" w:rsidRDefault="006000F2" w:rsidP="00221BB4">
            <w:pPr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свыше 300 000 001 рублей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6000F2" w:rsidRPr="006000F2" w:rsidRDefault="006000F2" w:rsidP="00221BB4">
            <w:pPr>
              <w:jc w:val="right"/>
              <w:rPr>
                <w:bCs/>
                <w:sz w:val="28"/>
                <w:szCs w:val="28"/>
              </w:rPr>
            </w:pPr>
            <w:r w:rsidRPr="006000F2">
              <w:rPr>
                <w:bCs/>
                <w:sz w:val="28"/>
                <w:szCs w:val="28"/>
              </w:rPr>
              <w:t>99 946,00</w:t>
            </w:r>
          </w:p>
        </w:tc>
      </w:tr>
      <w:tr w:rsidR="00E65E88" w:rsidRPr="00393232" w:rsidTr="00E65E88">
        <w:tc>
          <w:tcPr>
            <w:tcW w:w="776" w:type="dxa"/>
            <w:shd w:val="clear" w:color="auto" w:fill="auto"/>
          </w:tcPr>
          <w:p w:rsidR="00E65E88" w:rsidRPr="00E65E88" w:rsidRDefault="00E65E88" w:rsidP="00393232">
            <w:pPr>
              <w:jc w:val="center"/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3.</w:t>
            </w:r>
          </w:p>
        </w:tc>
        <w:tc>
          <w:tcPr>
            <w:tcW w:w="6111" w:type="dxa"/>
            <w:shd w:val="clear" w:color="auto" w:fill="auto"/>
          </w:tcPr>
          <w:p w:rsidR="00E65E88" w:rsidRPr="00E65E88" w:rsidRDefault="00E65E88" w:rsidP="002C528B">
            <w:pPr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Проверка сводного сметного расчета, ед.</w:t>
            </w:r>
          </w:p>
        </w:tc>
        <w:tc>
          <w:tcPr>
            <w:tcW w:w="2967" w:type="dxa"/>
            <w:shd w:val="clear" w:color="auto" w:fill="auto"/>
          </w:tcPr>
          <w:p w:rsidR="00E65E88" w:rsidRPr="00E65E88" w:rsidRDefault="00E65E88" w:rsidP="00393232">
            <w:pPr>
              <w:jc w:val="right"/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5 310,00</w:t>
            </w:r>
          </w:p>
        </w:tc>
      </w:tr>
      <w:tr w:rsidR="00E65E88" w:rsidRPr="00393232" w:rsidTr="00E65E88">
        <w:tc>
          <w:tcPr>
            <w:tcW w:w="776" w:type="dxa"/>
            <w:shd w:val="clear" w:color="auto" w:fill="auto"/>
          </w:tcPr>
          <w:p w:rsidR="00E65E88" w:rsidRPr="00E65E88" w:rsidRDefault="00E65E88" w:rsidP="00E65E88">
            <w:pPr>
              <w:jc w:val="center"/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4.</w:t>
            </w:r>
          </w:p>
        </w:tc>
        <w:tc>
          <w:tcPr>
            <w:tcW w:w="6111" w:type="dxa"/>
            <w:shd w:val="clear" w:color="auto" w:fill="auto"/>
          </w:tcPr>
          <w:p w:rsidR="00E65E88" w:rsidRPr="00E65E88" w:rsidRDefault="00E65E88" w:rsidP="00BC7502">
            <w:pPr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Повторная проверка после выдачи отрицательного заключения</w:t>
            </w:r>
          </w:p>
        </w:tc>
        <w:tc>
          <w:tcPr>
            <w:tcW w:w="2967" w:type="dxa"/>
            <w:shd w:val="clear" w:color="auto" w:fill="auto"/>
          </w:tcPr>
          <w:p w:rsidR="00E65E88" w:rsidRPr="00E65E88" w:rsidRDefault="00E65E88" w:rsidP="00BC7502">
            <w:pPr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50% от стоимости первоначальной проверки</w:t>
            </w:r>
          </w:p>
        </w:tc>
      </w:tr>
      <w:tr w:rsidR="00E65E88" w:rsidRPr="00393232" w:rsidTr="00E65E88">
        <w:tc>
          <w:tcPr>
            <w:tcW w:w="776" w:type="dxa"/>
            <w:shd w:val="clear" w:color="auto" w:fill="auto"/>
          </w:tcPr>
          <w:p w:rsidR="00E65E88" w:rsidRPr="00E65E88" w:rsidRDefault="00E65E88" w:rsidP="00E65E88">
            <w:pPr>
              <w:jc w:val="center"/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5.</w:t>
            </w:r>
          </w:p>
        </w:tc>
        <w:tc>
          <w:tcPr>
            <w:tcW w:w="6111" w:type="dxa"/>
            <w:shd w:val="clear" w:color="auto" w:fill="auto"/>
          </w:tcPr>
          <w:p w:rsidR="00E65E88" w:rsidRPr="00E65E88" w:rsidRDefault="00E65E88" w:rsidP="002C528B">
            <w:pPr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Проверка в срочном порядке</w:t>
            </w:r>
          </w:p>
        </w:tc>
        <w:tc>
          <w:tcPr>
            <w:tcW w:w="2967" w:type="dxa"/>
            <w:shd w:val="clear" w:color="auto" w:fill="auto"/>
          </w:tcPr>
          <w:p w:rsidR="00E65E88" w:rsidRPr="00E65E88" w:rsidRDefault="00E65E88" w:rsidP="00BC7502">
            <w:pPr>
              <w:rPr>
                <w:sz w:val="28"/>
                <w:szCs w:val="28"/>
              </w:rPr>
            </w:pPr>
            <w:r w:rsidRPr="00E65E88">
              <w:rPr>
                <w:sz w:val="28"/>
                <w:szCs w:val="28"/>
              </w:rPr>
              <w:t>коэффициент К=2</w:t>
            </w:r>
          </w:p>
        </w:tc>
      </w:tr>
    </w:tbl>
    <w:p w:rsidR="00F31194" w:rsidRDefault="009D199D" w:rsidP="00F311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99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 случае предоставления на проверку заказчиком сметной документации, виды работ и расценки которой соответствуют видам работ и расценкам ранее проверенной сметной документации, получившей положительное заключение </w:t>
      </w:r>
      <w:r w:rsidR="00097F2D">
        <w:rPr>
          <w:rFonts w:ascii="Times New Roman" w:hAnsi="Times New Roman" w:cs="Times New Roman"/>
          <w:sz w:val="28"/>
          <w:szCs w:val="28"/>
        </w:rPr>
        <w:t>уполномоченн</w:t>
      </w:r>
      <w:r w:rsidR="00CF33DC">
        <w:rPr>
          <w:rFonts w:ascii="Times New Roman" w:hAnsi="Times New Roman" w:cs="Times New Roman"/>
          <w:sz w:val="28"/>
          <w:szCs w:val="28"/>
        </w:rPr>
        <w:t>ой</w:t>
      </w:r>
      <w:r w:rsidR="00097F2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F33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в зависимости от объема работ </w:t>
      </w:r>
      <w:r w:rsidR="00B81F80">
        <w:rPr>
          <w:rFonts w:ascii="Times New Roman" w:hAnsi="Times New Roman" w:cs="Times New Roman"/>
          <w:sz w:val="28"/>
          <w:szCs w:val="28"/>
        </w:rPr>
        <w:t>допускается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0D9">
        <w:rPr>
          <w:rFonts w:ascii="Times New Roman" w:hAnsi="Times New Roman" w:cs="Times New Roman"/>
          <w:sz w:val="28"/>
          <w:szCs w:val="28"/>
        </w:rPr>
        <w:t>применение понижающ</w:t>
      </w:r>
      <w:r w:rsidR="00664405">
        <w:rPr>
          <w:rFonts w:ascii="Times New Roman" w:hAnsi="Times New Roman" w:cs="Times New Roman"/>
          <w:sz w:val="28"/>
          <w:szCs w:val="28"/>
        </w:rPr>
        <w:t>его</w:t>
      </w:r>
      <w:r w:rsidR="004330D9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664405">
        <w:rPr>
          <w:rFonts w:ascii="Times New Roman" w:hAnsi="Times New Roman" w:cs="Times New Roman"/>
          <w:sz w:val="28"/>
          <w:szCs w:val="28"/>
        </w:rPr>
        <w:t>а</w:t>
      </w:r>
      <w:r w:rsidR="004330D9">
        <w:rPr>
          <w:rFonts w:ascii="Times New Roman" w:hAnsi="Times New Roman" w:cs="Times New Roman"/>
          <w:sz w:val="28"/>
          <w:szCs w:val="28"/>
        </w:rPr>
        <w:t xml:space="preserve"> к стоимости выполнения расчет</w:t>
      </w:r>
      <w:r w:rsidR="002C528B">
        <w:rPr>
          <w:rFonts w:ascii="Times New Roman" w:hAnsi="Times New Roman" w:cs="Times New Roman"/>
          <w:sz w:val="28"/>
          <w:szCs w:val="28"/>
        </w:rPr>
        <w:t>а</w:t>
      </w:r>
      <w:r w:rsidR="00664405">
        <w:rPr>
          <w:rFonts w:ascii="Times New Roman" w:hAnsi="Times New Roman" w:cs="Times New Roman"/>
          <w:sz w:val="28"/>
          <w:szCs w:val="28"/>
        </w:rPr>
        <w:t xml:space="preserve"> от 0,9 до</w:t>
      </w:r>
      <w:r w:rsidR="004330D9">
        <w:rPr>
          <w:rFonts w:ascii="Times New Roman" w:hAnsi="Times New Roman" w:cs="Times New Roman"/>
          <w:sz w:val="28"/>
          <w:szCs w:val="28"/>
        </w:rPr>
        <w:t xml:space="preserve"> </w:t>
      </w:r>
      <w:r w:rsidR="004D332F">
        <w:rPr>
          <w:rFonts w:ascii="Times New Roman" w:hAnsi="Times New Roman" w:cs="Times New Roman"/>
          <w:sz w:val="28"/>
          <w:szCs w:val="28"/>
        </w:rPr>
        <w:t>0,5.</w:t>
      </w:r>
    </w:p>
    <w:p w:rsidR="002C528B" w:rsidRDefault="002C528B" w:rsidP="00F311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C528B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выдача положительного заключения в виде расчета индекса изменения стоимости строительно-монтажных работ в условиях рынка по объекту капитального строительства. </w:t>
      </w:r>
    </w:p>
    <w:p w:rsidR="004A1ED4" w:rsidRDefault="00376E16" w:rsidP="006000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932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Плата за проведение проверок, осуществляется в пределах средств, предусмот</w:t>
      </w:r>
      <w:r w:rsidR="006000F2">
        <w:rPr>
          <w:rFonts w:ascii="Times New Roman" w:hAnsi="Times New Roman" w:cs="Times New Roman"/>
          <w:sz w:val="28"/>
          <w:szCs w:val="28"/>
        </w:rPr>
        <w:t xml:space="preserve">ренных в </w:t>
      </w:r>
      <w:r w:rsidR="004A1ED4" w:rsidRPr="00185EE9">
        <w:rPr>
          <w:rFonts w:ascii="Times New Roman" w:hAnsi="Times New Roman" w:cs="Times New Roman"/>
          <w:sz w:val="28"/>
          <w:szCs w:val="28"/>
        </w:rPr>
        <w:t>сводном сметном расчёте</w:t>
      </w:r>
      <w:r w:rsidR="006000F2" w:rsidRPr="00185EE9">
        <w:rPr>
          <w:rFonts w:ascii="Times New Roman" w:hAnsi="Times New Roman" w:cs="Times New Roman"/>
          <w:sz w:val="28"/>
          <w:szCs w:val="28"/>
        </w:rPr>
        <w:t>.</w:t>
      </w:r>
    </w:p>
    <w:p w:rsidR="00376E16" w:rsidRDefault="004A1ED4" w:rsidP="004A1E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76E16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 проведения проверки 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достоверности определения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сметной стоимости капитального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F33DC">
        <w:rPr>
          <w:rFonts w:ascii="Times New Roman" w:hAnsi="Times New Roman" w:cs="Times New Roman"/>
          <w:sz w:val="24"/>
          <w:szCs w:val="24"/>
        </w:rPr>
        <w:t xml:space="preserve">( или) </w:t>
      </w:r>
      <w:r>
        <w:rPr>
          <w:rFonts w:ascii="Times New Roman" w:hAnsi="Times New Roman" w:cs="Times New Roman"/>
          <w:sz w:val="24"/>
          <w:szCs w:val="24"/>
        </w:rPr>
        <w:t xml:space="preserve">текущего ремонтов 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строительства,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финансирование  которых</w:t>
      </w:r>
    </w:p>
    <w:p w:rsidR="00376E16" w:rsidRDefault="00376E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осуществляется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привлечением средств бюджета </w:t>
      </w:r>
    </w:p>
    <w:p w:rsidR="004A1ED4" w:rsidRDefault="00376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  <w:r w:rsidR="004A1ED4">
        <w:rPr>
          <w:rFonts w:ascii="Times New Roman" w:hAnsi="Times New Roman" w:cs="Times New Roman"/>
          <w:sz w:val="24"/>
          <w:szCs w:val="24"/>
        </w:rPr>
        <w:t>,</w:t>
      </w:r>
    </w:p>
    <w:p w:rsidR="00376E16" w:rsidRPr="00E93A09" w:rsidRDefault="004A1E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A09">
        <w:rPr>
          <w:rFonts w:ascii="Times New Roman" w:hAnsi="Times New Roman" w:cs="Times New Roman"/>
          <w:sz w:val="24"/>
          <w:szCs w:val="24"/>
        </w:rPr>
        <w:t>утверждённых постановлением правительства</w:t>
      </w:r>
    </w:p>
    <w:p w:rsidR="004A1ED4" w:rsidRDefault="004A1E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A09">
        <w:rPr>
          <w:rFonts w:ascii="Times New Roman" w:hAnsi="Times New Roman" w:cs="Times New Roman"/>
          <w:sz w:val="24"/>
          <w:szCs w:val="24"/>
        </w:rPr>
        <w:t>№____ от _________</w:t>
      </w:r>
    </w:p>
    <w:p w:rsidR="00376E16" w:rsidRDefault="00376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6E16" w:rsidRDefault="00376E1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ФОРМА</w:t>
      </w:r>
    </w:p>
    <w:p w:rsidR="00376E16" w:rsidRDefault="00376E16">
      <w:pPr>
        <w:pStyle w:val="ConsPlusNormal"/>
        <w:ind w:firstLine="540"/>
        <w:jc w:val="both"/>
      </w:pP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bookmarkStart w:id="7" w:name="P146"/>
      <w:bookmarkEnd w:id="7"/>
      <w:r>
        <w:t xml:space="preserve">                                </w:t>
      </w:r>
      <w:r w:rsidRPr="00E93A09">
        <w:rPr>
          <w:rFonts w:ascii="Times New Roman" w:hAnsi="Times New Roman" w:cs="Times New Roman"/>
        </w:rPr>
        <w:t>ЗАКЛЮЧЕНИЕ</w:t>
      </w:r>
    </w:p>
    <w:p w:rsidR="00E93A09" w:rsidRPr="00E93A09" w:rsidRDefault="00376E16" w:rsidP="00E93A09">
      <w:pPr>
        <w:pStyle w:val="ConsPlusNonformat"/>
        <w:jc w:val="center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о проверке достоверности определения сметной стоимости</w:t>
      </w:r>
      <w:r w:rsidR="00E93A09" w:rsidRPr="00E93A09">
        <w:rPr>
          <w:rFonts w:ascii="Times New Roman" w:hAnsi="Times New Roman" w:cs="Times New Roman"/>
        </w:rPr>
        <w:t xml:space="preserve"> </w:t>
      </w:r>
      <w:r w:rsidRPr="00E93A09">
        <w:rPr>
          <w:rFonts w:ascii="Times New Roman" w:hAnsi="Times New Roman" w:cs="Times New Roman"/>
        </w:rPr>
        <w:t xml:space="preserve">капитального и </w:t>
      </w:r>
      <w:r w:rsidR="00CF33DC" w:rsidRPr="00E93A09">
        <w:rPr>
          <w:rFonts w:ascii="Times New Roman" w:hAnsi="Times New Roman" w:cs="Times New Roman"/>
        </w:rPr>
        <w:t>(или)</w:t>
      </w:r>
      <w:r w:rsidR="00E93A09">
        <w:rPr>
          <w:rFonts w:ascii="Times New Roman" w:hAnsi="Times New Roman" w:cs="Times New Roman"/>
        </w:rPr>
        <w:t xml:space="preserve"> </w:t>
      </w:r>
      <w:r w:rsidRPr="00E93A09">
        <w:rPr>
          <w:rFonts w:ascii="Times New Roman" w:hAnsi="Times New Roman" w:cs="Times New Roman"/>
        </w:rPr>
        <w:t xml:space="preserve">текущего ремонтов </w:t>
      </w:r>
      <w:r w:rsidR="00E93A09">
        <w:rPr>
          <w:rFonts w:ascii="Times New Roman" w:hAnsi="Times New Roman" w:cs="Times New Roman"/>
        </w:rPr>
        <w:t xml:space="preserve">             </w:t>
      </w:r>
      <w:r w:rsidRPr="00E93A09">
        <w:rPr>
          <w:rFonts w:ascii="Times New Roman" w:hAnsi="Times New Roman" w:cs="Times New Roman"/>
        </w:rPr>
        <w:t>объектов капитального строительства, финансирование  которых осуществляется с привлечением</w:t>
      </w:r>
      <w:r w:rsidR="00E93A09">
        <w:rPr>
          <w:rFonts w:ascii="Times New Roman" w:hAnsi="Times New Roman" w:cs="Times New Roman"/>
        </w:rPr>
        <w:t xml:space="preserve">             </w:t>
      </w:r>
      <w:r w:rsidRPr="00E93A09">
        <w:rPr>
          <w:rFonts w:ascii="Times New Roman" w:hAnsi="Times New Roman" w:cs="Times New Roman"/>
        </w:rPr>
        <w:t xml:space="preserve"> средств </w:t>
      </w:r>
      <w:r w:rsidR="00E93A09">
        <w:rPr>
          <w:rFonts w:ascii="Times New Roman" w:hAnsi="Times New Roman" w:cs="Times New Roman"/>
        </w:rPr>
        <w:t xml:space="preserve">  </w:t>
      </w:r>
      <w:r w:rsidRPr="00E93A09">
        <w:rPr>
          <w:rFonts w:ascii="Times New Roman" w:hAnsi="Times New Roman" w:cs="Times New Roman"/>
        </w:rPr>
        <w:t xml:space="preserve">бюджета </w:t>
      </w:r>
      <w:r w:rsidR="00E93A09">
        <w:rPr>
          <w:rFonts w:ascii="Times New Roman" w:hAnsi="Times New Roman" w:cs="Times New Roman"/>
        </w:rPr>
        <w:t xml:space="preserve"> </w:t>
      </w:r>
      <w:r w:rsidRPr="00E93A09">
        <w:rPr>
          <w:rFonts w:ascii="Times New Roman" w:hAnsi="Times New Roman" w:cs="Times New Roman"/>
        </w:rPr>
        <w:t xml:space="preserve"> Пензенской области</w:t>
      </w:r>
      <w:r w:rsidR="00E93A09" w:rsidRPr="00E93A09">
        <w:rPr>
          <w:rFonts w:ascii="Times New Roman" w:hAnsi="Times New Roman" w:cs="Times New Roman"/>
        </w:rPr>
        <w:t>.</w:t>
      </w:r>
    </w:p>
    <w:p w:rsidR="00376E16" w:rsidRPr="00F565D0" w:rsidRDefault="00E93A09" w:rsidP="00E93A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65D0">
        <w:rPr>
          <w:rFonts w:ascii="Times New Roman" w:hAnsi="Times New Roman" w:cs="Times New Roman"/>
          <w:sz w:val="24"/>
          <w:szCs w:val="24"/>
        </w:rPr>
        <w:t>Государственное автономное учреждение " Региональный центр государственной    экспертизы и ценообразования в строительстве Пензенской области"</w:t>
      </w:r>
    </w:p>
    <w:p w:rsidR="00376E16" w:rsidRPr="00E93A09" w:rsidRDefault="006876E3" w:rsidP="00E93A0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.6pt;margin-top:7.7pt;width:451.15pt;height:3.5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f4zQIAAL8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" filled="f" stroked="f">
            <v:textbox style="mso-next-textbox:#Надпись 2">
              <w:txbxContent>
                <w:p w:rsidR="008E4A91" w:rsidRDefault="008E4A91" w:rsidP="007C6289">
                  <w:pPr>
                    <w:jc w:val="center"/>
                    <w:rPr>
                      <w:color w:val="auto"/>
                    </w:rPr>
                  </w:pPr>
                </w:p>
                <w:p w:rsidR="00E93A09" w:rsidRDefault="00E93A09" w:rsidP="007C6289">
                  <w:pPr>
                    <w:jc w:val="center"/>
                  </w:pPr>
                </w:p>
              </w:txbxContent>
            </v:textbox>
          </v:shape>
        </w:pict>
      </w:r>
    </w:p>
    <w:p w:rsidR="00376E16" w:rsidRPr="00E93A09" w:rsidRDefault="00376E16" w:rsidP="00E93A09">
      <w:pPr>
        <w:pStyle w:val="ConsPlusNonformat"/>
        <w:jc w:val="right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                                                          УТВЕРЖДАЮ</w:t>
      </w:r>
    </w:p>
    <w:p w:rsidR="00376E16" w:rsidRPr="00E93A09" w:rsidRDefault="00376E16" w:rsidP="00E93A09">
      <w:pPr>
        <w:pStyle w:val="ConsPlusNonformat"/>
        <w:jc w:val="right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                                             ______________________</w:t>
      </w:r>
    </w:p>
    <w:p w:rsidR="00376E16" w:rsidRPr="00E93A09" w:rsidRDefault="00376E16" w:rsidP="00E93A09">
      <w:pPr>
        <w:pStyle w:val="ConsPlusNonformat"/>
        <w:jc w:val="right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                                                (должность, Ф.И.О.,</w:t>
      </w:r>
    </w:p>
    <w:p w:rsidR="00376E16" w:rsidRPr="00E93A09" w:rsidRDefault="00376E16" w:rsidP="00E93A09">
      <w:pPr>
        <w:pStyle w:val="ConsPlusNonformat"/>
        <w:jc w:val="right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                                                   подпись, печать)</w:t>
      </w:r>
    </w:p>
    <w:p w:rsidR="00376E16" w:rsidRPr="00E93A09" w:rsidRDefault="00376E16" w:rsidP="00E93A09">
      <w:pPr>
        <w:pStyle w:val="ConsPlusNonformat"/>
        <w:jc w:val="right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                                              "__" ________ 20__ г.</w:t>
      </w:r>
    </w:p>
    <w:p w:rsidR="00376E16" w:rsidRPr="00E93A09" w:rsidRDefault="00376E16" w:rsidP="00E93A09">
      <w:pPr>
        <w:pStyle w:val="ConsPlusNonformat"/>
        <w:jc w:val="right"/>
        <w:rPr>
          <w:rFonts w:ascii="Times New Roman" w:hAnsi="Times New Roman" w:cs="Times New Roman"/>
        </w:rPr>
      </w:pPr>
    </w:p>
    <w:p w:rsidR="00376E16" w:rsidRPr="00E93A09" w:rsidRDefault="00376E16" w:rsidP="00E93A09">
      <w:pPr>
        <w:pStyle w:val="ConsPlusNonformat"/>
        <w:jc w:val="center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ПОЛОЖИТЕЛЬНОЕ (ОТРИЦАТЕЛЬНОЕ) ЗАКЛЮЧЕНИЕ</w:t>
      </w:r>
    </w:p>
    <w:p w:rsidR="00376E16" w:rsidRPr="00E93A09" w:rsidRDefault="00376E16" w:rsidP="00E93A09">
      <w:pPr>
        <w:pStyle w:val="ConsPlusNonformat"/>
        <w:jc w:val="center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(ненужное исключить)</w:t>
      </w:r>
    </w:p>
    <w:p w:rsidR="00376E16" w:rsidRDefault="00376E16" w:rsidP="00E93A09">
      <w:pPr>
        <w:pStyle w:val="ConsPlusNonformat"/>
        <w:jc w:val="center"/>
      </w:pPr>
    </w:p>
    <w:p w:rsidR="00376E16" w:rsidRDefault="00376E16">
      <w:pPr>
        <w:pStyle w:val="ConsPlusNonformat"/>
        <w:jc w:val="both"/>
      </w:pPr>
      <w:r>
        <w:t xml:space="preserve">            ┌───┬───┬───┬───┬───┬───┬───┬───┬───┬───┬───┬───┬───┐</w:t>
      </w:r>
    </w:p>
    <w:p w:rsidR="00376E16" w:rsidRDefault="00376E16">
      <w:pPr>
        <w:pStyle w:val="ConsPlusNonformat"/>
        <w:jc w:val="both"/>
      </w:pPr>
      <w:r>
        <w:t xml:space="preserve">          n │ x │ - │ x │ - │ x │ - │ x │ x │ x │ x │ - │ x │ x │</w:t>
      </w:r>
    </w:p>
    <w:p w:rsidR="00376E16" w:rsidRDefault="00376E16">
      <w:pPr>
        <w:pStyle w:val="ConsPlusNonformat"/>
        <w:jc w:val="both"/>
      </w:pPr>
      <w:r>
        <w:t xml:space="preserve">            └───┴───┴───┴───┴───┴───┴───┴───┴───┴───┴───┴───┴───┘</w:t>
      </w:r>
    </w:p>
    <w:p w:rsidR="00376E16" w:rsidRDefault="00376E16">
      <w:pPr>
        <w:pStyle w:val="ConsPlusNonformat"/>
        <w:jc w:val="both"/>
      </w:pPr>
    </w:p>
    <w:p w:rsidR="00376E16" w:rsidRPr="00E93A09" w:rsidRDefault="00376E16" w:rsidP="00E93A09">
      <w:pPr>
        <w:pStyle w:val="ConsPlusNonformat"/>
        <w:jc w:val="center"/>
        <w:rPr>
          <w:rFonts w:ascii="Times New Roman" w:hAnsi="Times New Roman" w:cs="Times New Roman"/>
        </w:rPr>
      </w:pPr>
      <w:r>
        <w:t>(</w:t>
      </w:r>
      <w:r w:rsidRPr="00E93A09">
        <w:rPr>
          <w:rFonts w:ascii="Times New Roman" w:hAnsi="Times New Roman" w:cs="Times New Roman"/>
        </w:rPr>
        <w:t>указывается номер заключения)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</w:p>
    <w:p w:rsidR="00376E16" w:rsidRPr="00E93A09" w:rsidRDefault="00CF33DC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Капитальный и (или)текущий ремонт о</w:t>
      </w:r>
      <w:r w:rsidR="00376E16" w:rsidRPr="00E93A09">
        <w:rPr>
          <w:rFonts w:ascii="Times New Roman" w:hAnsi="Times New Roman" w:cs="Times New Roman"/>
        </w:rPr>
        <w:t>бъект</w:t>
      </w:r>
      <w:r w:rsidRPr="00E93A09">
        <w:rPr>
          <w:rFonts w:ascii="Times New Roman" w:hAnsi="Times New Roman" w:cs="Times New Roman"/>
        </w:rPr>
        <w:t>а</w:t>
      </w:r>
      <w:r w:rsidR="00376E16" w:rsidRPr="00E93A09">
        <w:rPr>
          <w:rFonts w:ascii="Times New Roman" w:hAnsi="Times New Roman" w:cs="Times New Roman"/>
        </w:rPr>
        <w:t xml:space="preserve"> капитального строительства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(наименование, почтовый (строительный) адрес объекта (этапа)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                капитального строительства)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                    1. Общие положения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1.1. Сведения об основании для проведения проверки сметной стоимости: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1.2. Сведения об объекте капитального строительства: 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1.3.  Сведения о лицах, осуществивших подготовку проектной (сметной) документациии: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1.4. Сведения о заявителе: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1.5.   Сведения  о  документах,  подтверждающих  полномочия  заявителей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действовать от имени застройщика, заказчика: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1.6. Сведения о составе представленной проектной(сметной) документации: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1.7. Сведения об источниках финансирования: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ind w:right="707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1.8. Сведения о нормативном правовом акте Правительства Пензенской области либо решении главного распорядителя средств бюджета Пензенской области о подготовке и реализации бюджетных инвестиций в данный объект капитального строительства: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</w:p>
    <w:p w:rsidR="00376E16" w:rsidRPr="00E93A09" w:rsidRDefault="00376E16" w:rsidP="00E93A09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2. Описание сметы на </w:t>
      </w:r>
      <w:r w:rsidR="007C6289" w:rsidRPr="00E93A09">
        <w:rPr>
          <w:rFonts w:ascii="Times New Roman" w:hAnsi="Times New Roman" w:cs="Times New Roman"/>
        </w:rPr>
        <w:t xml:space="preserve">капитальный и(или)текущий </w:t>
      </w:r>
      <w:r w:rsidRPr="00E93A09">
        <w:rPr>
          <w:rFonts w:ascii="Times New Roman" w:hAnsi="Times New Roman" w:cs="Times New Roman"/>
        </w:rPr>
        <w:t>ремонт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объекта капитального строительства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</w:p>
    <w:p w:rsidR="00376E16" w:rsidRPr="00E93A09" w:rsidRDefault="00376E16" w:rsidP="00E93A09">
      <w:pPr>
        <w:pStyle w:val="ConsPlusNonformat"/>
        <w:ind w:right="566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2.1.  Сведения об общей стоимости </w:t>
      </w:r>
      <w:r w:rsidR="00CF33DC" w:rsidRPr="00E93A09">
        <w:rPr>
          <w:rFonts w:ascii="Times New Roman" w:hAnsi="Times New Roman" w:cs="Times New Roman"/>
        </w:rPr>
        <w:t xml:space="preserve">ремонта </w:t>
      </w:r>
      <w:r w:rsidRPr="00E93A09">
        <w:rPr>
          <w:rFonts w:ascii="Times New Roman" w:hAnsi="Times New Roman" w:cs="Times New Roman"/>
        </w:rPr>
        <w:t xml:space="preserve">объекта </w:t>
      </w:r>
      <w:r w:rsidR="007C6289" w:rsidRPr="00E93A09">
        <w:rPr>
          <w:rFonts w:ascii="Times New Roman" w:hAnsi="Times New Roman" w:cs="Times New Roman"/>
        </w:rPr>
        <w:t xml:space="preserve">капитального строительства </w:t>
      </w:r>
      <w:r w:rsidRPr="00E93A09">
        <w:rPr>
          <w:rFonts w:ascii="Times New Roman" w:hAnsi="Times New Roman" w:cs="Times New Roman"/>
        </w:rPr>
        <w:t>в ценах, предусмотренных действующей сметно-нормативной базой: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2.2. Перечень представленной сметной документации: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2.3.   Информация   об   использованных  сметных  нормативах,  а  также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примененных индексах для перевода сметной стоимости из базисного уровня цен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в текущий уровень цен: 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2.4.   Сведения   об   оперативных   изменениях,  внесенных  в  сметную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документацию в процессе проведения проверки сметной стоимости: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    3. Выводы по результатам проверки сметной стоимости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</w:p>
    <w:p w:rsidR="00376E16" w:rsidRPr="00E93A09" w:rsidRDefault="00376E16" w:rsidP="00E93A09">
      <w:pPr>
        <w:pStyle w:val="ConsPlusNonformat"/>
        <w:ind w:right="566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3.1.  Выводы  о  соответствии (несоответствии) расчетов, содержащихся в сметной  документации,  сметным  нормативам, внесенным в федеральный реестр сметных нормативов, подлежащих применению при определении сметной стоимости объектов капитального строительства, физическим объемам работ, конструктивным, организационно-технологическим и другим решениям, предусмотренным проектной документацией: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3.2.  Вывод  о  достоверности  или  недостоверности определения сметной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стоимости объекта: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 w:rsidP="00E93A09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___________________________________________________________________________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</w:p>
    <w:p w:rsidR="00376E16" w:rsidRPr="00E93A09" w:rsidRDefault="00376E16">
      <w:pPr>
        <w:pStyle w:val="ConsPlusNonformat"/>
        <w:jc w:val="center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Ответственный исполнитель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   _______________________   ___________________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(наименование должности)                              (Ф.И.О)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(подпись)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   _______________________   ___________________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(наименование должности)                              (Ф.И.О)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(подпись)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>___________________________   _______________________   ___________________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(наименование должности)                              (Ф.И.О)</w:t>
      </w:r>
    </w:p>
    <w:p w:rsidR="00376E16" w:rsidRPr="00E93A09" w:rsidRDefault="00376E16">
      <w:pPr>
        <w:pStyle w:val="ConsPlusNonformat"/>
        <w:jc w:val="both"/>
        <w:rPr>
          <w:rFonts w:ascii="Times New Roman" w:hAnsi="Times New Roman" w:cs="Times New Roman"/>
        </w:rPr>
      </w:pPr>
      <w:r w:rsidRPr="00E93A09">
        <w:rPr>
          <w:rFonts w:ascii="Times New Roman" w:hAnsi="Times New Roman" w:cs="Times New Roman"/>
        </w:rPr>
        <w:t xml:space="preserve">        (подпись)</w:t>
      </w:r>
    </w:p>
    <w:p w:rsidR="00376E16" w:rsidRPr="00E93A09" w:rsidRDefault="00376E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6E16" w:rsidRPr="00E93A09" w:rsidRDefault="00376E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6E16" w:rsidRDefault="00376E16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376E16" w:rsidRDefault="00376E16"/>
    <w:p w:rsidR="00376E16" w:rsidRDefault="00376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76E16" w:rsidSect="00824D3D">
      <w:pgSz w:w="11907" w:h="16840"/>
      <w:pgMar w:top="709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B893B"/>
    <w:multiLevelType w:val="multilevel"/>
    <w:tmpl w:val="576B893B"/>
    <w:name w:val="Нумерованный список 1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576B893C"/>
    <w:multiLevelType w:val="multilevel"/>
    <w:tmpl w:val="576B893C"/>
    <w:name w:val="Нумерованный список 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76E16"/>
    <w:rsid w:val="000314BC"/>
    <w:rsid w:val="00097F2D"/>
    <w:rsid w:val="000A10D7"/>
    <w:rsid w:val="000A2ED6"/>
    <w:rsid w:val="00175B9B"/>
    <w:rsid w:val="00185EE9"/>
    <w:rsid w:val="001C4ABF"/>
    <w:rsid w:val="00203AF5"/>
    <w:rsid w:val="00221BB4"/>
    <w:rsid w:val="002314EA"/>
    <w:rsid w:val="0024510D"/>
    <w:rsid w:val="00263BF4"/>
    <w:rsid w:val="002C528B"/>
    <w:rsid w:val="0033719E"/>
    <w:rsid w:val="003759B2"/>
    <w:rsid w:val="00376E16"/>
    <w:rsid w:val="00393232"/>
    <w:rsid w:val="003A59D3"/>
    <w:rsid w:val="004330D9"/>
    <w:rsid w:val="00452C77"/>
    <w:rsid w:val="0049335F"/>
    <w:rsid w:val="004A1ED4"/>
    <w:rsid w:val="004D332F"/>
    <w:rsid w:val="00503A6F"/>
    <w:rsid w:val="00581F82"/>
    <w:rsid w:val="005D51B0"/>
    <w:rsid w:val="005E01A5"/>
    <w:rsid w:val="006000F2"/>
    <w:rsid w:val="00664405"/>
    <w:rsid w:val="00673E91"/>
    <w:rsid w:val="006876E3"/>
    <w:rsid w:val="00710212"/>
    <w:rsid w:val="00711AAE"/>
    <w:rsid w:val="007C6289"/>
    <w:rsid w:val="008104EC"/>
    <w:rsid w:val="00824D3D"/>
    <w:rsid w:val="008949EB"/>
    <w:rsid w:val="00895E46"/>
    <w:rsid w:val="008E4A91"/>
    <w:rsid w:val="008E609A"/>
    <w:rsid w:val="00913F91"/>
    <w:rsid w:val="00924E90"/>
    <w:rsid w:val="009C2C4B"/>
    <w:rsid w:val="009D199D"/>
    <w:rsid w:val="009D1D71"/>
    <w:rsid w:val="00A11079"/>
    <w:rsid w:val="00A85542"/>
    <w:rsid w:val="00AB50F2"/>
    <w:rsid w:val="00AF153D"/>
    <w:rsid w:val="00B81F80"/>
    <w:rsid w:val="00BA6529"/>
    <w:rsid w:val="00BC7502"/>
    <w:rsid w:val="00C21FD3"/>
    <w:rsid w:val="00C4306F"/>
    <w:rsid w:val="00C602A6"/>
    <w:rsid w:val="00CD6E17"/>
    <w:rsid w:val="00CF33DC"/>
    <w:rsid w:val="00D47ED0"/>
    <w:rsid w:val="00D64143"/>
    <w:rsid w:val="00D750FF"/>
    <w:rsid w:val="00E65E88"/>
    <w:rsid w:val="00E82CB2"/>
    <w:rsid w:val="00E93A09"/>
    <w:rsid w:val="00EC1ACF"/>
    <w:rsid w:val="00F31194"/>
    <w:rsid w:val="00F5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5:docId w15:val="{43E506BA-7622-425E-A956-60CEF604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D3D"/>
    <w:pPr>
      <w:widowControl w:val="0"/>
    </w:pPr>
    <w:rPr>
      <w:color w:val="000000"/>
    </w:rPr>
  </w:style>
  <w:style w:type="paragraph" w:styleId="1">
    <w:name w:val="heading 1"/>
    <w:basedOn w:val="a"/>
    <w:next w:val="a"/>
    <w:qFormat/>
    <w:rsid w:val="00824D3D"/>
    <w:pPr>
      <w:keepNext/>
      <w:widowControl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824D3D"/>
    <w:pPr>
      <w:keepNext/>
      <w:widowControl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824D3D"/>
    <w:pPr>
      <w:keepNext/>
      <w:widowControl/>
      <w:jc w:val="center"/>
      <w:outlineLvl w:val="2"/>
    </w:pPr>
    <w:rPr>
      <w:b/>
      <w:sz w:val="40"/>
      <w:szCs w:val="40"/>
    </w:rPr>
  </w:style>
  <w:style w:type="paragraph" w:styleId="4">
    <w:name w:val="heading 4"/>
    <w:basedOn w:val="a"/>
    <w:next w:val="a0"/>
    <w:qFormat/>
    <w:rsid w:val="00824D3D"/>
    <w:pPr>
      <w:keepNext/>
      <w:keepLines/>
      <w:widowControl/>
      <w:spacing w:before="240"/>
      <w:ind w:left="1701" w:hanging="1134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824D3D"/>
    <w:pPr>
      <w:keepNext/>
      <w:widowControl/>
      <w:spacing w:before="240" w:after="60"/>
      <w:ind w:left="284" w:right="284"/>
      <w:jc w:val="center"/>
      <w:outlineLvl w:val="4"/>
    </w:pPr>
    <w:rPr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824D3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24D3D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824D3D"/>
    <w:pPr>
      <w:widowControl/>
      <w:jc w:val="center"/>
    </w:pPr>
    <w:rPr>
      <w:b/>
      <w:sz w:val="40"/>
      <w:szCs w:val="40"/>
    </w:rPr>
  </w:style>
  <w:style w:type="paragraph" w:customStyle="1" w:styleId="ConsPlusNormal">
    <w:name w:val="ConsPlusNormal"/>
    <w:rsid w:val="00824D3D"/>
    <w:pPr>
      <w:widowControl w:val="0"/>
      <w:ind w:firstLine="720"/>
    </w:pPr>
    <w:rPr>
      <w:rFonts w:ascii="Arial" w:hAnsi="Arial" w:cs="Arial"/>
      <w:color w:val="000000"/>
    </w:rPr>
  </w:style>
  <w:style w:type="paragraph" w:customStyle="1" w:styleId="10">
    <w:name w:val="Абзац списка1"/>
    <w:basedOn w:val="a"/>
    <w:rsid w:val="00824D3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0">
    <w:name w:val="Абзац списка2"/>
    <w:basedOn w:val="a"/>
    <w:rsid w:val="00824D3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Стиль1"/>
    <w:basedOn w:val="a"/>
    <w:rsid w:val="00824D3D"/>
    <w:pPr>
      <w:widowControl/>
      <w:tabs>
        <w:tab w:val="left" w:pos="927"/>
      </w:tabs>
      <w:spacing w:before="120"/>
      <w:ind w:firstLine="567"/>
      <w:jc w:val="both"/>
      <w:outlineLvl w:val="5"/>
    </w:pPr>
    <w:rPr>
      <w:sz w:val="24"/>
      <w:szCs w:val="24"/>
    </w:rPr>
  </w:style>
  <w:style w:type="paragraph" w:customStyle="1" w:styleId="21">
    <w:name w:val="Стиль2"/>
    <w:basedOn w:val="11"/>
    <w:rsid w:val="00824D3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824D3D"/>
    <w:pPr>
      <w:widowControl/>
      <w:spacing w:before="60"/>
      <w:ind w:left="567" w:firstLine="284"/>
      <w:jc w:val="both"/>
    </w:pPr>
    <w:rPr>
      <w:sz w:val="24"/>
      <w:szCs w:val="24"/>
    </w:rPr>
  </w:style>
  <w:style w:type="paragraph" w:styleId="a0">
    <w:name w:val="Body Text"/>
    <w:basedOn w:val="a"/>
    <w:rsid w:val="00824D3D"/>
    <w:pPr>
      <w:spacing w:after="120"/>
    </w:pPr>
  </w:style>
  <w:style w:type="paragraph" w:styleId="22">
    <w:name w:val="Body Text Indent 2"/>
    <w:basedOn w:val="a"/>
    <w:rsid w:val="00824D3D"/>
    <w:pPr>
      <w:spacing w:after="120" w:line="480" w:lineRule="auto"/>
      <w:ind w:left="283"/>
    </w:pPr>
  </w:style>
  <w:style w:type="paragraph" w:customStyle="1" w:styleId="a7">
    <w:name w:val="Нормальный (таблица)"/>
    <w:basedOn w:val="a"/>
    <w:next w:val="a"/>
    <w:rsid w:val="00824D3D"/>
    <w:pPr>
      <w:jc w:val="both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rsid w:val="00824D3D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24D3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24D3D"/>
    <w:pPr>
      <w:widowControl w:val="0"/>
    </w:pPr>
    <w:rPr>
      <w:rFonts w:ascii="Calibri" w:hAnsi="Calibri" w:cs="Calibri"/>
      <w:b/>
      <w:color w:val="000000"/>
      <w:sz w:val="22"/>
      <w:szCs w:val="22"/>
    </w:rPr>
  </w:style>
  <w:style w:type="paragraph" w:customStyle="1" w:styleId="aa">
    <w:name w:val="Нормальный"/>
    <w:rsid w:val="00824D3D"/>
    <w:pPr>
      <w:widowControl w:val="0"/>
    </w:pPr>
    <w:rPr>
      <w:color w:val="000000"/>
      <w:sz w:val="24"/>
      <w:szCs w:val="24"/>
    </w:rPr>
  </w:style>
  <w:style w:type="paragraph" w:customStyle="1" w:styleId="30">
    <w:name w:val="Абзац списка3"/>
    <w:basedOn w:val="a"/>
    <w:rsid w:val="00824D3D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824D3D"/>
    <w:pPr>
      <w:widowControl w:val="0"/>
    </w:pPr>
    <w:rPr>
      <w:rFonts w:ascii="Courier New" w:hAnsi="Courier New" w:cs="Courier New"/>
      <w:color w:val="000000"/>
    </w:rPr>
  </w:style>
  <w:style w:type="character" w:customStyle="1" w:styleId="12">
    <w:name w:val="Заголовок 1 Знак"/>
    <w:rsid w:val="00824D3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4"/>
      <w:szCs w:val="24"/>
      <w:u w:val="none"/>
      <w:shd w:val="clear" w:color="auto" w:fill="auto"/>
      <w:vertAlign w:val="baseline"/>
      <w:lang w:val="ru-RU" w:bidi="ar-SA"/>
    </w:rPr>
  </w:style>
  <w:style w:type="character" w:customStyle="1" w:styleId="23">
    <w:name w:val="Заголовок 2 Знак"/>
    <w:rsid w:val="00824D3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4"/>
      <w:szCs w:val="24"/>
      <w:u w:val="none"/>
      <w:shd w:val="clear" w:color="auto" w:fill="auto"/>
      <w:vertAlign w:val="baseline"/>
      <w:lang w:val="ru-RU" w:bidi="ar-SA"/>
    </w:rPr>
  </w:style>
  <w:style w:type="character" w:customStyle="1" w:styleId="31">
    <w:name w:val="Заголовок 3 Знак"/>
    <w:rsid w:val="00824D3D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40"/>
      <w:szCs w:val="40"/>
      <w:u w:val="none"/>
      <w:shd w:val="clear" w:color="auto" w:fill="auto"/>
      <w:vertAlign w:val="baseline"/>
      <w:lang w:val="ru-RU" w:bidi="ar-SA"/>
    </w:rPr>
  </w:style>
  <w:style w:type="character" w:customStyle="1" w:styleId="41">
    <w:name w:val="Заголовок 4 Знак"/>
    <w:rsid w:val="00824D3D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4"/>
      <w:szCs w:val="24"/>
      <w:u w:val="none"/>
      <w:shd w:val="clear" w:color="auto" w:fill="auto"/>
      <w:vertAlign w:val="baseline"/>
      <w:lang w:val="ru-RU" w:bidi="ar-SA"/>
    </w:rPr>
  </w:style>
  <w:style w:type="character" w:customStyle="1" w:styleId="50">
    <w:name w:val="Заголовок 5 Знак"/>
    <w:rsid w:val="00824D3D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8"/>
      <w:szCs w:val="28"/>
      <w:u w:val="none"/>
      <w:shd w:val="clear" w:color="auto" w:fill="auto"/>
      <w:vertAlign w:val="baseline"/>
      <w:lang w:val="ru-RU" w:bidi="ar-SA"/>
    </w:rPr>
  </w:style>
  <w:style w:type="character" w:customStyle="1" w:styleId="24">
    <w:name w:val="Основной шрифт абзаца2"/>
    <w:rsid w:val="00824D3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customStyle="1" w:styleId="ab">
    <w:name w:val="Верхний колонтитул Знак"/>
    <w:basedOn w:val="a1"/>
    <w:rsid w:val="00824D3D"/>
  </w:style>
  <w:style w:type="character" w:customStyle="1" w:styleId="ac">
    <w:name w:val="Нижний колонтитул Знак"/>
    <w:basedOn w:val="a1"/>
    <w:rsid w:val="00824D3D"/>
  </w:style>
  <w:style w:type="character" w:styleId="ad">
    <w:name w:val="page number"/>
    <w:basedOn w:val="a1"/>
    <w:rsid w:val="00824D3D"/>
  </w:style>
  <w:style w:type="character" w:customStyle="1" w:styleId="ae">
    <w:name w:val="Основной текст Знак"/>
    <w:basedOn w:val="a1"/>
    <w:rsid w:val="00824D3D"/>
  </w:style>
  <w:style w:type="character" w:customStyle="1" w:styleId="25">
    <w:name w:val="Основной текст с отступом 2 Знак"/>
    <w:basedOn w:val="a1"/>
    <w:rsid w:val="00824D3D"/>
  </w:style>
  <w:style w:type="character" w:customStyle="1" w:styleId="af">
    <w:name w:val="Текст выноски Знак"/>
    <w:rsid w:val="00824D3D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16"/>
      <w:szCs w:val="16"/>
      <w:u w:val="none"/>
      <w:shd w:val="clear" w:color="auto" w:fill="auto"/>
      <w:vertAlign w:val="baseline"/>
      <w:lang w:val="ru-RU" w:bidi="ar-SA"/>
    </w:rPr>
  </w:style>
  <w:style w:type="character" w:styleId="af0">
    <w:name w:val="Hyperlink"/>
    <w:rsid w:val="00824D3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FF"/>
      <w:spacing w:val="0"/>
      <w:w w:val="100"/>
      <w:kern w:val="0"/>
      <w:position w:val="0"/>
      <w:sz w:val="20"/>
      <w:szCs w:val="20"/>
      <w:u w:val="single"/>
      <w:shd w:val="clear" w:color="auto" w:fill="auto"/>
      <w:vertAlign w:val="baseline"/>
      <w:lang w:val="ru-RU" w:bidi="ar-SA"/>
    </w:rPr>
  </w:style>
  <w:style w:type="table" w:styleId="af1">
    <w:name w:val="Table Grid"/>
    <w:basedOn w:val="a2"/>
    <w:rsid w:val="00F3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5C24-3BA8-4071-B731-9603B878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12</Pages>
  <Words>4192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ПЕНЗЕНСКОЙ ОБЛАСТИ</vt:lpstr>
    </vt:vector>
  </TitlesOfParts>
  <Company>SPecialiST RePack</Company>
  <LinksUpToDate>false</LinksUpToDate>
  <CharactersWithSpaces>28031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ПЕНЗЕНСКОЙ ОБЛАСТИ</dc:title>
  <dc:subject/>
  <dc:creator>Винокурова</dc:creator>
  <cp:keywords/>
  <cp:lastModifiedBy>Алексей</cp:lastModifiedBy>
  <cp:revision>7</cp:revision>
  <cp:lastPrinted>2016-07-08T13:51:00Z</cp:lastPrinted>
  <dcterms:created xsi:type="dcterms:W3CDTF">2016-07-08T09:47:00Z</dcterms:created>
  <dcterms:modified xsi:type="dcterms:W3CDTF">2016-07-15T06:41:00Z</dcterms:modified>
</cp:coreProperties>
</file>