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57"/>
        <w:gridCol w:w="1511"/>
        <w:gridCol w:w="3215"/>
        <w:gridCol w:w="1901"/>
        <w:gridCol w:w="1701"/>
        <w:gridCol w:w="884"/>
        <w:gridCol w:w="795"/>
        <w:gridCol w:w="841"/>
        <w:gridCol w:w="746"/>
        <w:gridCol w:w="949"/>
        <w:gridCol w:w="781"/>
        <w:gridCol w:w="778"/>
        <w:gridCol w:w="520"/>
      </w:tblGrid>
      <w:tr w:rsidR="00FC51CF" w:rsidRPr="00793A17" w:rsidTr="000A70EA">
        <w:trPr>
          <w:trHeight w:val="25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Обоснование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Кол.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Стоимость единицы, руб.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Общая стоимость, руб.</w:t>
            </w:r>
          </w:p>
        </w:tc>
      </w:tr>
      <w:tr w:rsidR="00FC51CF" w:rsidRPr="00793A17" w:rsidTr="000A70EA">
        <w:trPr>
          <w:trHeight w:val="2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В том числе</w:t>
            </w:r>
          </w:p>
        </w:tc>
      </w:tr>
      <w:tr w:rsidR="00FC51CF" w:rsidRPr="00793A17" w:rsidTr="000A70EA">
        <w:trPr>
          <w:trHeight w:val="42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3A17">
              <w:rPr>
                <w:rFonts w:ascii="Arial" w:hAnsi="Arial" w:cs="Arial"/>
                <w:sz w:val="16"/>
                <w:szCs w:val="16"/>
              </w:rPr>
              <w:t>Осн</w:t>
            </w:r>
            <w:proofErr w:type="gramStart"/>
            <w:r w:rsidRPr="00793A17">
              <w:rPr>
                <w:rFonts w:ascii="Arial" w:hAnsi="Arial" w:cs="Arial"/>
                <w:sz w:val="16"/>
                <w:szCs w:val="16"/>
              </w:rPr>
              <w:t>.З</w:t>
            </w:r>
            <w:proofErr w:type="spellEnd"/>
            <w:proofErr w:type="gramEnd"/>
            <w:r w:rsidRPr="00793A17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3A17">
              <w:rPr>
                <w:rFonts w:ascii="Arial" w:hAnsi="Arial" w:cs="Arial"/>
                <w:sz w:val="16"/>
                <w:szCs w:val="16"/>
              </w:rPr>
              <w:t>Эк</w:t>
            </w:r>
            <w:proofErr w:type="gramStart"/>
            <w:r w:rsidRPr="00793A17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793A17">
              <w:rPr>
                <w:rFonts w:ascii="Arial" w:hAnsi="Arial" w:cs="Arial"/>
                <w:sz w:val="16"/>
                <w:szCs w:val="16"/>
              </w:rPr>
              <w:t>аш</w:t>
            </w:r>
            <w:proofErr w:type="spellEnd"/>
            <w:r w:rsidRPr="00793A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93A17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793A17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793A17">
              <w:rPr>
                <w:rFonts w:ascii="Arial" w:hAnsi="Arial" w:cs="Arial"/>
                <w:sz w:val="16"/>
                <w:szCs w:val="16"/>
              </w:rPr>
              <w:t>пМех</w:t>
            </w:r>
            <w:proofErr w:type="spellEnd"/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3A17">
              <w:rPr>
                <w:rFonts w:ascii="Arial" w:hAnsi="Arial" w:cs="Arial"/>
                <w:sz w:val="16"/>
                <w:szCs w:val="16"/>
              </w:rPr>
              <w:t>Осн</w:t>
            </w:r>
            <w:proofErr w:type="gramStart"/>
            <w:r w:rsidRPr="00793A17">
              <w:rPr>
                <w:rFonts w:ascii="Arial" w:hAnsi="Arial" w:cs="Arial"/>
                <w:sz w:val="16"/>
                <w:szCs w:val="16"/>
              </w:rPr>
              <w:t>.З</w:t>
            </w:r>
            <w:proofErr w:type="spellEnd"/>
            <w:proofErr w:type="gramEnd"/>
            <w:r w:rsidRPr="00793A17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3A17">
              <w:rPr>
                <w:rFonts w:ascii="Arial" w:hAnsi="Arial" w:cs="Arial"/>
                <w:sz w:val="16"/>
                <w:szCs w:val="16"/>
              </w:rPr>
              <w:t>Эк</w:t>
            </w:r>
            <w:proofErr w:type="gramStart"/>
            <w:r w:rsidRPr="00793A17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793A17">
              <w:rPr>
                <w:rFonts w:ascii="Arial" w:hAnsi="Arial" w:cs="Arial"/>
                <w:sz w:val="16"/>
                <w:szCs w:val="16"/>
              </w:rPr>
              <w:t>аш</w:t>
            </w:r>
            <w:proofErr w:type="spellEnd"/>
            <w:r w:rsidRPr="00793A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93A17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793A17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793A17">
              <w:rPr>
                <w:rFonts w:ascii="Arial" w:hAnsi="Arial" w:cs="Arial"/>
                <w:sz w:val="16"/>
                <w:szCs w:val="16"/>
              </w:rPr>
              <w:t>пМех</w:t>
            </w:r>
            <w:proofErr w:type="spellEnd"/>
          </w:p>
        </w:tc>
      </w:tr>
      <w:tr w:rsidR="00FC51CF" w:rsidRPr="00793A17" w:rsidTr="000A70EA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1. Общестроительные работы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                     Демонтаж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ТЕРр56-2-2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Снятие оконных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переплетов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остекленных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(946 руб.): 70%=82%*0.85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(676 руб.): 50%=62%*0.8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оконных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переплетов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0,3166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31,66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357,85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330,15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ТЕРр56-1-1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 оконных коробок: в каменных стенах с отбивкой штукатурки в откосах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(840 руб.): 70%=82%*0.85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(600 руб.): 50%=62%*0.8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коробок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1095,8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938,44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157,36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ТЕРр56-3-2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Снятие подоконных досок: деревянных в каменных зданиях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(272 руб.): 70%=82%*0.85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(194 руб.): 50%=62%*0.8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0,04625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(18,5*0,25)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679,99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679,99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ТЕРр58-3-1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сандриков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желобов, отливов, свесов и т.п.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(107 руб.): 71%=83%*0.85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(78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 и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0,185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18,5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ТЕР09-06-001-02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Монтаж: лотков,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решеток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, затворов из полосовой и тонколистовой стали (демонтаж оконных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решеток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(МДС36 п.3.3.1.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Демонтаж (разборка) металлических конструкций ОЗП=0,7; ЭМ=0,7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.; ЗПМ=0,7; МАТ=0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ТЗ=0,7; ТЗМ=0,7)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(2113 руб.): 69%=90%*(0.9*0.85)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(1777 руб.): 58%=85%*(0.85*0.8)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т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366,69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270,56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96,13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ТЕРр56-10-1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Снятие дверных полотен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(762 руб.): 70%=82%*0.85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(544 руб.): 50%=62%*0.8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дверных полотен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0,3373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33,73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257,23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257,23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ТЕРр56-11-1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Снятие наличников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(228 руб.): 70%=82%*0.85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(163 руб.): 50%=62%*0.8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наличников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0,867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86,7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29,85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ТЕРр56-9-1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 дверных коробок: в каменных стенах с отбивкой штукатурки в откосах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(1960 руб.): 70%=82%*0.85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(1400 руб.): 50%=62%*0.8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коробок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17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1657,59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1283,79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373,8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ТЕРр57-3-1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Разборка плинтусов: деревянных и из пластмассовых материалов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(425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(338 руб.): 54%=68%*0.8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плинтуса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1,91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191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26,28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ТЕРр57-2-1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Разборка покрытий полов: из линолеума и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релина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(1420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(1128 руб.): 54%=68%*0.8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206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83,26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79,39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1,54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ТЕРр57-2-3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Разборка покрытий полов: из керамических плиток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(544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(432 руб.): 54%=68%*0.8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11,6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531,71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42,88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ТЕРр57-3-2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Разборка плинтусов: цементных и из керамической плитки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(179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(142 руб.): 54%=68%*0.8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плинтуса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21,6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99,53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99,53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ТЕРр57-2-5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Разборка покрытий полов: из древесностружечных плит в один слой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(2006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(1593 руб.): 54%=68%*0.8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206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117,17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112,7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ТЕРр63-7-5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Разборка облицовки стен: из керамических глазурованных плиток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(3315 руб.): 65%=77%*0.85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(2040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поверхности облицовки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0,7535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75,35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687,18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522,33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164,85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ТЕРм10-08-002-02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ПС автоматический: дымовой, фотоэлектрический, радиоизотопный, световой в нормальном исполнении (демонтаж без сохранения)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(МДС37 п.3.2.1.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Демонтаж оборудования, которое не подлежит дальнейшему использованию (предназначено в лом) без разборки и резки ОЗП=0,3; ЭМ=0,3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.; ЗПМ=0,3; МАТ=0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ТЗ=0,3; ТЗМ=0,3)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(808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(570 руб.): 48%=60%*0.8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ТЕРм10-04-066-06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Табло сигнальное студийное или коридорное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(МДС37 п.3.2.1.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Демонтаж оборудования, которое не подлежит дальнейшему использованию (предназначено в лом) без разборки и резки ОЗП=0,3; ЭМ=0,3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.; ЗПМ=0,3; МАТ=0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ТЗ=0,3; ТЗМ=0,3)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(556 руб.): 78%=92%*0.85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(371 руб.): 52%=65%*0.8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ТЕРр67-4-1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выключателей, розеток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(522 руб.): 72%=85%*0.85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(377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1,42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142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ТЕРр67-1-1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скрытой электропроводки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(1476 руб.): 72%=85%*0.85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(1066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9,25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925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ТЕРр67-4-3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светильников с лампами накаливания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(36 руб.): 72%=85%*0.85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0,09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9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ТЕРр67-4-5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светильников для люминесцентных ламп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(558 руб.): 72%=85%*0.85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(403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48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130,47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128,09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0,95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ТЕРр65-1-1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Разборка трубопроводов из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водогазопроводных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труб диаметром: до 32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(1142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(725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0,56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56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304,18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257,18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ТЕРр65-1-2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Разборка трубопроводов из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водогазопроводных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труб диаметром: до 63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(386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(245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11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523,36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442,38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ТЕРр65-2-2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Разборка трубопроводов из чугунных канализационных труб диаметром: 100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(307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(195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 с фасонными частями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653,55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644,02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3,79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ТЕРр65-3-1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Снятие кранов водоразборных или туалетных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(16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(10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 арматуры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43,68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43,38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ТЕРр65-4-1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умывальников и раковин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(95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(60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398,13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390,39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3,08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ТЕРр65-4-2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унитазов и писсуаров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(79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(50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494,46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485,82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3,43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ТЕРр65-14-1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Разборка трубопроводов из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водогазопроводных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труб в зданиях и сооружениях: на резьбе диаметром до 32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(1181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(750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0,52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52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287,66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287,66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ТЕРр65-19-2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Демонтаж: радиаторов весом до 160 кг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(914 руб.): 63%=74%*0.85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(580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1224,5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1110,74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113,76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                     Строительные работы</w:t>
            </w:r>
          </w:p>
        </w:tc>
      </w:tr>
      <w:tr w:rsidR="00FC51CF" w:rsidRPr="00793A17" w:rsidTr="000A70EA">
        <w:trPr>
          <w:trHeight w:val="33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ТЕР10-01-034-08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в жилых и общественных зданиях оконных блоков из ПВХ профилей: поворотных (откидных, поворотно-откидных) с площадью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более 2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трехстворчатых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в том числе при наличии створок глухого остекления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215 545,03 = 215 545,03 + 100 x (2 085,07 - 2 085,07)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(4804 руб.): 90%=118%*(0.9*0.85)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(2295 руб.): 43%=63%*(0.85*0.8)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0,3166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31,66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215823,1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1339,68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516,48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9,76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68330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ТЕР12-01-010-01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(529 руб.): 92%=120%*(0.9*0.85)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(253 руб.): 44%=65%*(0.85*0.8)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0,04625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(18,5*0,25)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7844,92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986,73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29,06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2,96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ТЕР10-01-035-01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подоконных досок из ПВХ: в каменных стенах толщиной до 0,51 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(383 руб.): 90%=118%*(0.9*0.85)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(183 руб.): 43%=63%*(0.85*0.8)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0,185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18,5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3050,24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185,45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ТССЦ-101-2906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Доски подоконные ПВХ, шириной 350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99,46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ТЕР10-01-047-01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блоков из ПВХ в наружных и внутренних дверных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: в каменных стенах площадью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до 3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(4343 руб.): 90%=118%*(0.9*0.85)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(2075 руб.): 43%=63%*(0.85*0.8)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0,2094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20,94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136609,5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1828,4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591,96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28606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ТЕР09-04-012-01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металлических дверных блоков в готовые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проемы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(2389 руб.): 69%=90%*(0.9*0.85)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(2009 руб.): 58%=85%*(0.85*0.8)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24,06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Блок дверной металлический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однопольный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1029,25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11672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Скобяные изделия к дверному блоку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комплект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355,26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ТЕР09-04-013-02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противопожарных дверей: двупольных глухих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(880 руб.): 69%=90%*(0.9*0.85)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(740 руб.): 58%=85%*(0.85*0.8)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110,52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Блок дверной металлический противопожарный двупольный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однопольный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4931,35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ТЕР09-04-013-01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противопожарных дверей: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однопольных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глухих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(328 руб.): 69%=90%*(0.9*0.85)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(276 руб.): 58%=85%*(0.85*0.8)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110,57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21,71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13,33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7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Блок дверной металлический противопожарный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однопольный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шумоизолированный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с механическим замком,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электрозамком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домофоном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2353,71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ТЕР09-04-012-02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дверного доводчика к дверям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(1363 руб.): 69%=90%*(0.9*0.85)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(1146 руб.): 58%=85%*(0.85*0.8)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Доводчик DC100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360,26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ТЕР10-01-047-02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блоков из ПВХ в наружных и внутренних дверных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: в каменных стенах площадью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более 3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(619 руб.): 90%=118%*(0.9*0.85)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(296 руб.): 43%=63%*(0.85*0.8)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0,049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4,9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132054,7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1121,88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485,61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ТССЦ-203-8084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Блоки дверные наружные или тамбурные с заполнением стеклопакетами (ГОСТ 30970-2002)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1252,99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-6140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Перегородка из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металлопластика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с дверью и стойкой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2686,01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13161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ТЕР15-01-050-04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(1660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(768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облицовки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10,6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10106,37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1569,81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57,56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ТССЦ-101-2434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Клей ПВА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-3,18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ТССЦ-101-1862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Пластик бумажно-слоистый 2 с декоративной стороной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-0,0111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77270,06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-858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ТССЦ-101-2435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Клей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Перлфикс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», КНАУФ (расход согласно ТУ 5кг*/м2)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5*10,6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Пластиковая панель, глянец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ТЕР15-02-003-01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Высококачественная штукатурка фасадов цементно-известковым раствором по камню откосов при ширине: до 200 мм плоских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(5690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(2632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откосов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180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316,11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1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ТЕР15-02-019-05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)и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>з сухих растворных смесей толщиной до 10 мм: оконных и дверных откосов плоских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(4210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(1947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оштукатуриваемой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4481,27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896,68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62,55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Грунтовка (расход согласно ТУ 0,2кг/м2)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45*0,2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ТЕР15-01-047-15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Устройство: подвесных потолков типа &lt;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Армстронг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&gt; по каркасу из оцинкованного профиля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(22621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(10462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поверхности облицовки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2,26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226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5899,68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989,76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538,6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13333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ТССЦ-101-2414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Панели потолочные с комплектующими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Армстронг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-232,8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-9880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Подвес-пружина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Стержень с крючком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Стержень с ушком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Профиль направляющий 3,6м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Профиль поперечный 1,2м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429,4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Профиль поперечный 0,6 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Профиль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пристенный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угловой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244,08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Дюбель 6х40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Плита подвесного потолка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Армстронг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232,8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18852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ТЕР15-04-005-01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Окраска поливинилацетатными водоэмульсионными составами простая по штукатурке и сборным конструкциям: стен, подготовленным под окраску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(630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(292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окрашиваемой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854,38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139,83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ТССЦ-101-1959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Краска водоэмульсионная ВЭАК-1180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-0,0234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12685,13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-297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Краска для стен и потолков (ВДАК-211)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0,0234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33114,98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ТЕР09-06-001-02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Монтаж: лотков,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решеток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затворов из полосовой и тонколистовой стали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(3312 руб.): 69%=90%*(0.9*0.85)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(2784 руб.): 58%=85%*(0.85*0.8)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т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727,51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444,49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171,66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Решетка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оконная открываемая 3,2м2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1113,54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11135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ТЕР08-02-002-03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Кладка перегородок из кирпича: армированных толщиной в 1/2 кирпича при высоте этажа до 4 м (закладка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(2000 руб.): 93%=122%*(0.9*0.85)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(1162 руб.): 54%=80%*(0.85*0.8)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перегородок (за вычетом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0,111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11,1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12822,27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1489,24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453,14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ТССЦ-402-0012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Раствор готовый кладочный цементно-известковый марки 25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-0,2553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656,42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ТЕР06-01-082-15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Приготовление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тяжелых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кладочных растворов: цементных марки 25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(43 руб.): 56%=66%*0.85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0%=0%*0.8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м3 раствора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0,002553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0,2553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29785,36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1836,68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2519,71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31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ТЕР10-05-001-02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Устройство перегородок из гипсокартонных листов (ГКЛ) по системе «КНАУФ» с одинарным металлическим каркасом и однослойной обшивкой с обеих сторон (С 111): с одним дверным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проемом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(3825 руб.): 90%=118%*(0.9*0.85)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(1828 руб.): 43%=63%*(0.85*0.8)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перегородок (за вычетом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0,3547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35,47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10816,31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959,45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48,95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ТССЦ-104-0099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Плиты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минераловатные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Лайт-Баттс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 ROCKWOOL, толщина 50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1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ТЕР10-05-008-03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Облицовка стен по системе «КНАУФ» по одинарному металлическому каркасу из потолочного профиля гипсокартонными листами (С 623): одним слоем с дверным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проемом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(1632 руб.): 90%=118%*(0.9*0.85)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(780 руб.): 43%=63%*(0.85*0.8)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стен (за вычетом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проемов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0,192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19,2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6591,79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754,52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32,88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ТССЦ-104-0099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Плиты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минераловатные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Лайт-Баттс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 ROCKWOOL, толщина 50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ТЕРр61-26-1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Перетирка штукатурки: внутренних помещений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(4347 руб.): 67%=79%*0.85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(2595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перетертой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2,3842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238,42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241,16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216,42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ТССЦ-402-0083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Раствор готовый отделочный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тяжелый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цементно-известковый 1:1:6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-0,0811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639,14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ТЕРр61-2-7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Ремонт штукатурки внутренних стен по камню и бетону цементно-известковым раствором, площадью отдельных мест: до 1 м2 толщиной слоя до 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(48249 руб.): 67%=79%*0.85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(28805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отремонтированной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3,1758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317,58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3233,16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1806,25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ТССЦ-402-0083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Раствор готовый отделочный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тяжелый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цементно-известковый 1:1:6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-6,987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639,14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-4466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ТЕР06-01-083-07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Приготовление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тяжелых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отделочных растворов: цементно-известковых состава 1:1:6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(1169 руб.): 56%=66%*0.85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0%=0%*0.8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м3 раствора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0,070681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(0,0811+6,987)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85386,65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1906,99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1938,91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FC51CF" w:rsidRPr="00793A17" w:rsidTr="000A70EA">
        <w:trPr>
          <w:trHeight w:val="23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ТЕРр61-1-9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Сплошное выравнивание штукатурки внутри здания (однослойная штукатурка) сухой растворной смесью (типа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Ветонит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») толщиной до 10 мм для последующей окраски или оклейки обоями: стен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(35803 руб.): 67%=79%*0.85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(21375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6,4616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(90,54+555,62)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643,54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29,88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48388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4158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ТССЦ-101-1944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Грунтовка для внутренних работ ВАК-01-У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-0,0646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9001,3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-581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Грунтовка СТ17 (расход согласно ТУ 0,2кг/м2)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129,232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646,16*0,2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ТЕР15-04-006-03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проникновения: за 1 раз стен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(4821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(2230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7,4416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(555,62+90,54+98)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Грунтовка СТ17 (расход согласно ТУ 0,2кг/м2)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148,832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744,16*0,2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ТЕР15-06-001-01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бетону: простыми и средней плотности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(17010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(7867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оклеиваемой и обиваемой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5,5562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555,62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1219,22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305,91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ТЕР15-06-001-04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Оклейка обоями стен по листовым материалам, гипсобетонным и гипсолитовым поверхностям: простыми и средней плотности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(2280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(1055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оклеиваемой и обиваемой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0,9054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90,54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1095,64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251,42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ТЕР15-04-005-01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Окраска поливинилацетатными водоэмульсионными составами простая по штукатурке и сборным конструкциям: стен, подготовленным под окраску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(7870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(3640 руб.): 37%=55%*(0.85*0.8)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окрашиваемой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6,4616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(555,62+90,54)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834,33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121,59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ТССЦ-101-1712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Шпатлевка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клеевая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-0,0323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4269,77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ТССЦ-101-1959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Краска водоэмульсионная ВЭАК-1180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-0,336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12685,13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-4262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Краска для стен и потолков (ВДАК-211)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33114,98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1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ТЕР15-01-019-05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(14950 руб.): 80%=105%*(0.9*0.85)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(6915 руб.): 37%=55%*(0.85*0.8)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поверхности облицовки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0,98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98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9127,44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1505,68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37,69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ТЕР11-01-011-01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(8261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(4482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стяжки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206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2101,42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322,15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53,29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4329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ТССЦ-402-0005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Раствор готовый кладочный цементный марки 150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-4,202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841,88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-3538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ТЕР11-01-011-02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 (до толщины 50 мм)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ТЗМ=1,25;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к1 Толщина стяжки ПЗ=6 (ОЗП=6; ЭМ=6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.; ЗПМ=6; МАТ=6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ТЗ=6; ТЗМ=6))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(1034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(561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стяжки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206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2656,76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ТССЦ-402-0005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Раствор готовый кладочный цементный марки 150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-6,304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841,88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-5307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ТЕР06-01-082-19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Приготовление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тяжелых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кладочных растворов: цементных марки 150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(1512 руб.): 56%=66%*0.85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0%=0%*0.8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м3 раствора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0,10506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10,506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45608,04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1597,11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2040,14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FC51CF" w:rsidRPr="00793A17" w:rsidTr="000A70EA">
        <w:trPr>
          <w:trHeight w:val="31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ТЕР11-01-027-06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(2127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(1154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10954,53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1075,8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180,09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ТССЦ-101-0287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-16,32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-1312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Плитка керамическая с шероховатой поверхностью,  для полов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136,03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ТЕР11-01-040-03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поливинилхлоридных: на винтах самонарезающих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(1598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(867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плинтуса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216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928,81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ТЕР11-01-036-04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Устройство покрытий: из линолеума насухо со свариванием полотнищ в стыках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(5946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(3226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1,854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185,4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8247,41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268,02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87,65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15291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ТССЦ-101-0562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Линолеум поливинилхлоридный на теплоизолирующей подоснове марок ПР-ВТ, ВК-ВТ, ЭК-ВТ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-189,1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76,66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-14496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9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ТССЦ-101-4206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Линолеум коммерческий гетерогенный "ТАРКЕТТ ACCZENT MINERAL AS", с антистатическим эффектом (толщина 2 мм, толщина защитного слоя 0,7 мм, класс 34/43,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пож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 безопасность Г1, В2, РП1, Д2, Т2)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189,1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94,48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17866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ТЕР11-01-034-04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Устройство покрытий: из 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досок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ламинированных замковым способом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(705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(383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0,2422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24,22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10690,23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247,39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ТССЦ-101-4658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Покрытие напольное ламинированное марки "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Kronostar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", 31 класс износостойкости, толщина 7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-24,83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98,19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-2438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ТССЦ-101-2962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Подложка под паркет и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ламинат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"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Порилекс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НПЭ", толщина 2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-25,43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Грунтовка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Thomsit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777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3,938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Подложка под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ламинат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Ламинат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272,56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Планка Т-образная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125,89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ТЕР11-01-049-01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(порога)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(294 руб.): 94%=123%*(0.9*0.85)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(160 руб.): 51%=75%*(0.85*0.8)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профиля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17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246,3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149,45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29,85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ТССЦ-206-1341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Рейка алюминиевая прижимная краевая размером 3х32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2. Сантехнические работы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ТЕР16-06-005-01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счетчиков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(водомеров) диаметром: до 40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(49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(28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счетчик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(водомер)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966,15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3,96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ТЕР17-01-001-21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кабин душевых: с пластиковыми поддонами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(601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(343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20078,28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480,49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ТЕР17-01-001-14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умывальников одиночных: с подводкой холодной и горячей воды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(797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(455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4183,46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213,87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238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ТЕР17-01-002-03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смесителей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2 817,95 = 1 244,05 + 10 x (274,57 - 117,18)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(343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(196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(3+1)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2827,02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69,15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ТЕР17-01-004-01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писсуаров: настенных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(245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(140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1945,15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99,69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ТЕР17-01-003-01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унитазов: с бачком непосредственно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присоединенным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(601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(343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2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6738,88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240,57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54,73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ТССЦ-301-0045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Бачки смывные полуфарфоровые и фарфоровые с арматурой непосредственно устанавливаемые на унитазы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363,56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Гибкий шланг к смывному бачку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43,93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10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ТЕР16-03-001-02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Прокладка трубопроводов отопления при стояковой системе из многослойных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металлополимерных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труб диаметром: 16-20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2 422,40 = 2 414,15 + 33 x 0,25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(6138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(3507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2579,61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1113,11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60,13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7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ТССЦ-103-1459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Трубы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металлополимерные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многослойные для горячего водоснабжения, давлением 1 МПа (10 кгс/см2), для температуры до 95 градусов С, диаметром 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-43,11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-608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Трубы металлопластиковые 20x2.8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Цены по прайсу (МАТ=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МАТ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/4,58-МАТ))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43,11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55,75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ТЕР18-03-001-02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радиаторов: стальных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(123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(70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кВт радиаторов и конвекторов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0,0163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1,63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15521,75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604,28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288,1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ТССЦ-301-0559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Радиаторы стальные панельные РСВ2-1, РСВ2-6 однорядные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136,84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-223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Радиаторы панельные с нижним подключением и вмонтированным термостатическим краном, тип 22-300 х 600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Цены по прайсу (МАТ=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МАТ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/4,58-МАТ))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779,31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7793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ТЕР16-05-003-01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клапанов предохранительных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однорычажных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диаметром: 15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(2169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(1239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178,68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ТССЦ-301-1666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Клапаны предохранительные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малоподъемные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однорычажные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фланцевые 17ч3бр1 диаметром 25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116,5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-1165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Запорно-присоединительный клапан, диаметр 15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Цены по прайсу (МАТ=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МАТ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/4,58-МАТ))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245,89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ТЕР20-04-002-01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термостатического элемента массой: до 0,1 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(5758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(3291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121,37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46,47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Термостатический элемент RA-N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Danfoss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3053,07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30531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ТЕР16-04-002-04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Прокладка трубопроводов водоснабжения из напорных полиэтиленовых труб низкого давления среднего типа наружным диаметром: 40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(748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(427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0,035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3,5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3977,43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1652,83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781,21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ТЕР16-04-002-01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Прокладка трубопроводов водоснабжения из напорных полиэтиленовых труб низкого давления среднего типа наружным диаметром: 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(7069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(4039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27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4691,59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1936,16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1725,13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ТЕР22-03-002-02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Установка полиэтиленовых фасонных частей: тройников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(4079 руб.): 111%=130%*0.85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(2242 руб.): 61%=89%*(0.85*0.8)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 фасонных частей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24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862,11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66,04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489,28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ТЕР16-04-004-01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Прокладка внутренних трубопроводов канализации из полипропиленовых труб диаметром: 50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(429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(245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1664,49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578,83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12,16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ТЕР16-04-004-02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(331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(189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5005,84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539,32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51,86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Хомуты для крепления труб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ТЕР16-07-003-06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Врезка в действующие внутренние сети трубопроводов отопления и водоснабжения диаметром: 50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(784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 xml:space="preserve">СП (448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врезка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374,87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63,51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ТЕР16-07-003-08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Врезка в действующие внутренние сети трубопроводов отопления и водоснабжения диаметром: 100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(907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(518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врезка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804,42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73,69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15,23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6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ТЕР16-07-005-01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(552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(315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0,755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(45+27+3,5)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120,02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59,86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56,03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3. ЩУ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ТЕРм08-03-599-11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40 кг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(425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(273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41,51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Ящик ЩУ4-203-УХЛ4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4180,24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4180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ТЕРм08-03-600-02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Счетчики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, устанавливаемые на готовом основании: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трехфазные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(61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(39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146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Счетчик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трансформаторного включения 380В, 5А NP-06 TD ME.3F.TxPD-U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1545,48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25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(263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(169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148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220В,16А ВА47-29/1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100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(800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(514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150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380В,50А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151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380В,63А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701,09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152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380В,100А ВА 100/3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922,49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ТЕРм08-02-419-01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осветительный на установленных конструкциях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(31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100 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0,008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0,8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402,53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193,33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Шина нулевая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Изолятор шины на монтажную рейку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ТЕРм08-03-574-06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Разводка по устройствам и подключение жил кабелей или проводов сечением: до 120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(1043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(670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жил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954,99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645,17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4. ЩР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ТЕРм08-03-599-12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болтами на конструкции, масса щитка до 6 кг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(243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(156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158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Щит ЩР 24модуля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578,6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3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ТЕРм08-03-525-01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Выключатель или переключатель пакетный в металлической оболочке, устанавливаемый на конструкции на стене или колонне, с количеством зажимов для подключения до 9 на ток: до 25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(1276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(819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160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Дифференциальный автомат 380В,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Iн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=20А,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=30мА АД14/4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264,95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100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(203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(130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162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380В,50А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ТЕРм08-02-419-01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осветительный на установленных конструкциях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(20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(13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100 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0,004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402,53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193,33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Шина нулевая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165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Изолятор шины на монтажную рейку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5. ЩО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ТЕРм08-03-599-09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(233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(150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22,66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167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Щит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металический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навесной 265х440х120 ЩО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25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(1205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(774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169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220В,16А ВА47-29/1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100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(203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(130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171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380В,45А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644,1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ТЕРм08-02-419-01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осветительный на установленных конструкциях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(51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(33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100 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0,012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(0,8+0,4)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402,53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193,33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173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Шина нулевая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Шина фазная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Изолятор шины на монтажную рейку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6. ЩК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ТЕРм08-03-599-09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(233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(150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22,66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177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Щит наружный 18модулей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25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(1610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(1034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179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220 В, 20 А ВА47-29/1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41,72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ТЕРм08-03-526-02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 одно-, дву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х-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трехполюсный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устанавливаемый на конструкции: на стене или колонне, на ток до 100 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(203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(130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181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Автоматический выключатель 380В,32А ВА47-29/3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226,2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0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182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Независимый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расцепитель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РН47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238,43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ТЕРм08-02-419-01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осветительный на установленных конструкциях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(51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(33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100 м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шинопровода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0,012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(0,8+0,4)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402,53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193,33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0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Шина нулевая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0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Шина фазная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0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186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Изолятор шины на монтажную рейку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Раздел 7. Кабельная продукция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ТЕР46-03-009-01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Пробивка в кирпичных стенах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гнезд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размером: до 130х130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(1082 руб.): 84%=110%*(0.9*0.85)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(618 руб.): 48%=70%*(0.85*0.8)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1367,52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296,92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1070,6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ТЕР46-03-011-01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Пробивка в кирпичных стенах борозд площадью сечения: до 20 см2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(904 руб.): 84%=110%*(0.9*0.85)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(516 руб.): 48%=70%*(0.85*0.8)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борозд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0,52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52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510,54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128,25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382,29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FC51CF" w:rsidRPr="00793A17" w:rsidTr="000A70EA">
        <w:trPr>
          <w:trHeight w:val="14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ТЕРм08-02-390-01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Короба пластмассовые: шириной до 40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(1964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(1261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140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192,05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31,91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Короб ДКС 80х40 (с разделительной перегородкой)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144,2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140*1,03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Угол ДКС 90" 80х40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4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ТЕРм08-10-010-01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Прокладка труб гофрированных ПВХ для защиты проводов и кабелей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(МДС35-IV п.4.7.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(12626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(8106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870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497,28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143,34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4326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Трубка гофрированная ПВХ пластика ДКС, наружный диаметр 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896,1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870*1,03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ТССЦ-101-2202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Дюбели распорные полиэтиленовые 6х40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87,2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872 /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ТЕРм08-02-412-02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Затягивание провода в проложенные трубы и металлические рукава первого одножильного или многожильного в общей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оплетке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суммарное сечение: до 6 мм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(3402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(2184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6,42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642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52,07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ТЕРм08-02-412-03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Затягивание провода в проложенные трубы и металлические рукава первого одножильного или многожильного в общей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оплетке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суммарное сечение: до 16 мм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(2299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(1476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3,7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370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94,77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60,77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C51CF" w:rsidRPr="00793A17" w:rsidTr="000A70EA">
        <w:trPr>
          <w:trHeight w:val="21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197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ТЕРм08-02-401-03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Кабель двух-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четырехжильный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сечением жилы до 16 мм2 с креплением накладными скобами, полосками с установкой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ответвительных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коробок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(3352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(2152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0,95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95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647,34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346,75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71,75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C51CF" w:rsidRPr="00793A17" w:rsidTr="000A70EA">
        <w:trPr>
          <w:trHeight w:val="14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ТЕРм08-02-399-02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Провод в коробах, сечением: до 35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(760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(488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2,36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(220+16)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31,58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199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Кабели силовые переносные с медными жилами, марка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ВВГнгд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число жил и сечение 5х4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0,0459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0,045*1,02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22376,55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200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Кабели силовые переносные с медными жилами, марка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ВВГнгд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число жил и сечение 5х6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0,0663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0,065*1,02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32357,47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201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Кабели силовые переносные с медными жилами, марка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ВВГнгд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число жил и сечение 5х10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0,0765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0,075*1,02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34115,72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202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Кабели силовые переносные с медными жилами, марка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ВВГнгд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число жил и сечение 5х35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0,04692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0,046*1,02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46402,4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203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Кабели силовые переносные с медными жилами огнестойкий, марка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ВВГнгд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-FR, число жил и сечение 3х1,5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0,73644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0,722*1,02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7242,58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Кабели силовые переносные с медными жилами огнестойкий, марка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ВВГнгд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-FR, число жил и сечение 3х2,5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0,3978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0,39*1,02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9861,07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3923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Коробка для ответвления кабелей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ТЕР46-03-017-03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Заделка отверстий,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гнезд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и борозд площадью до 0,1 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(788 руб.): 84%=110%*(0.9*0.85)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(450 руб.): 48%=70%*(0.85*0.8)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м3 заделки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0,137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0,057+0,08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2387,51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545,69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37,72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8. Установочное оборудование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Выключатель: одноклавишный утопленного типа при скрытой проводке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(274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(176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270,69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227,98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208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Выключатель одноклавишный для скрытой проводки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ТЕРм08-03-591-05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(162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(104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0,07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7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275,01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232,22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210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Выключатель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двуклавишный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для скрытой проводки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ТЕРм08-03-591-09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Розетка штепсельная: утопленного типа при скрытой проводке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(112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(72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350,24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269,75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212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Розетка для скрытой установки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213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Вилка защитная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ТЕРм08-03-591-08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Розетка штепсельная: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неутопленного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типа при открытой проводке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(4658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(2991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150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408,46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305,86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2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Розетка с заземлением наружная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71,83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10775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216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Коробка для установки выключателей и штепсельных розеток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4+7+12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ТЕРм08-03-594-14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Светильник в подвесных потолках, устанавливаемый: на профиле, количество ламп в светильнике до 4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(10399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(6676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0,54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54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3558,42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1890,36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229,89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218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ТССЦ-509-2382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Светильники люминесцентные с зеркальной параболической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решеткой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потолочные типа PRB/S 236 с ЭМПРА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574,98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31049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219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Лампа люминесцентная, 220В, 18 Вт,T8 G13,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Philips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54*4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9683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ТЕРм08-03-594-10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Светильник в подвесных потолках, устанавливаемый: на подвесках, количество ламп в светильнике до 2 (аккумуляторный)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(385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(247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5171,26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1918,68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184,91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9,24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221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Светильники с блоком аккумуляторов Ус 01-11-02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(МАТ Материалы в базисных ценах (ПЗ=ПЗ/4,58-ПЗ))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71,01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ТЕРм08-03-594-11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Светильник в подвесных потолках, устанавливаемый: на подвесках, количество ламп в светильнике до 4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(911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(585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5550,12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2244,36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231,57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223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ТССЦ-509-2382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Светильники люминесцентные с зеркальной параболической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решеткой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потолочные типа PRB/S 236 с ЭМПРА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574,98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224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Лампа люминесцентная, 220В, 18 Вт,T8 G13, «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Philips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»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4*4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ТЕРм08-03-593-05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Светильник потолочный или настенный с креплением винтами или болтами для помещений: с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тяжелыми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условиями среды,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уплотненный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(263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(169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0,04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1665,86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661,36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146,26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226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Светодиодный светильник IP-54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795,44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ТЕРм08-03-602-01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Электрополотенце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(173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(111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228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Рукосушитель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1637,31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ТЕР20-03-001-01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Установка вентиляторов радиальных массой: до 0,05 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(1826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(1043 руб.): 56%=83%*(0.85*0.8)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вентилятор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77,48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49,77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230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Вентилятор канальный ПКВ 60-35-4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Веза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5329,05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15987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9. Сети интернет</w:t>
            </w:r>
          </w:p>
        </w:tc>
      </w:tr>
      <w:tr w:rsidR="00FC51CF" w:rsidRPr="00793A17" w:rsidTr="000A70EA">
        <w:trPr>
          <w:trHeight w:val="14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ТЕРм08-02-390-01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Короба пластмассовые: шириной до 40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(2096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(1346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150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192,05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31,91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Короб ДКС 80х40 (с разделительной перегородкой)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154,5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150*1,03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44,51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Угол ДКС 90" 80х40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ТЕРм08-03-591-09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Розетка штепсельная: утопленного типа при скрытой проводке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(355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(228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0,13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13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350,24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269,75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235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Розетка штепсельная скрытой установки с заземляющим контактом РС10-3-ГБ ИЭК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72,94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5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236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О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Покровная рамка для горизонтального и вертикального монтажа одноместная РГ-1-ГБ ИЭК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52,15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10. Пожарная сигнализация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ТЕРм10-08-001-02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Блок базовый концентратора ПС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приемно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-контрольного пускового адресного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(893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(630 руб.): 48%=60%*0.8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117,33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105,07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Прибор ППКП с IP-регистратором событий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806,99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ТЕРм10-08-003-06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Устройство оптик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о-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>(фото)электрическое: блок питания и контроля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(451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(318 руб.): 48%=60%*0.8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59,63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53,22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Аккумулятор 12В. 7А\ч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100,88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Резервированный источник питания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503,38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ТЕРм10-08-002-02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ПС автоматический: дымовой, фотоэлектрический, радиоизотопный, световой в нормальном исполнении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(3434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(2424 руб.): 48%=60%*0.8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пожарный дымовой оптико-электронный ИП 212-45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ТЕРм10-08-002-01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ПС автоматический: тепловой электро-контактный,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магнитоконтактный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в нормальном исполнении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(119 руб.): 68%=80%*0.85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(84 руб.): 48%=60%*0.8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пожарный тепловой ИП101-1А-А1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ТЕРм08-03-531-02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Монтаж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извещателя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пожарной сигнализации ручного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(365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(234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пожарный ручной ИПР-ЗСУ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ТЕРм10-04-066-06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Табло сигнальное студийное или коридорное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(2311 руб.): 78%=92%*0.85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(1541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4+1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63,94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47,46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Оповещатель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светозвуковой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74,01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Оповещатель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светозвуковой охранно-пожарный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ТЕРм08-10-010-01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Прокладка труб гофрированных ПВХ для защиты проводов и кабелей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(2855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(1833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2,26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226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124,64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64,16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21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ТЕРм08-02-412-02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Затягивание провода в проложенные трубы и металлические рукава первого одножильного или многожильного в общей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оплетке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, суммарное сечение: до 6 мм2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(1043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(670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2,26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226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45,28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Труба гофрированная с зондом, 20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232,78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226*1,03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ТЕРм08-02-146-02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Кабель до 35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с креплением накладными скобами, масса 1 м кабеля: до 1 кг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(1925 руб.): 81%=95%*0.85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(1236 руб.): 52%=65%*0.8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 кабеля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1,14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 w:type="page"/>
              <w:t>(80+10+24)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848,04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114,76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670,15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Кабель 1х2х0,75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КПКВнг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-FRLS FE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330,48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324*1,02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Кабель 3х1,5 ВВГнг-FRLS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16,32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16*1,02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14,42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Крепление с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защелкой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для трубы гибкой гофрированной ПВХ д=20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11. ЗИП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пожарный дымовой оптико-электронный ИП 212-45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пожарный тепловой ИП101-1А-А1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25,65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Извещатель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пожарный ручной ИПР-ЗСУ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30,78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Монтажный комплект (стяжки, дюбеля, саморезы и т.д.)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1854,04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4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ТЕРп01-04-037-02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Пусконаладочные работы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(2901 руб.): 55%=65%*0.85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(1688 руб.): 32%=40%*0.8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421,68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421,68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12. Вентиляция</w:t>
            </w:r>
          </w:p>
        </w:tc>
      </w:tr>
      <w:tr w:rsidR="00FC51CF" w:rsidRPr="00793A17" w:rsidTr="000A70EA">
        <w:trPr>
          <w:trHeight w:val="29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ТЕР20-01-001-01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Приказ Минстроя России от 12.11.14 №703/</w:t>
            </w:r>
            <w:proofErr w:type="spellStart"/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Прокладка воздуховодов из листовой, оцинкованной стали и алюминия класса Н (нормальные) толщиной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0,5 мм, диаметром до 200 мм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(МДС35-IV п.4.7. 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расх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.; ЗПМ=1,25; ТЗ=1,15; ТЗМ=1,25)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(8416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(4809 руб.): 56%=83%*(0.85*0.8)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 xml:space="preserve"> поверхности воздуховодов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0,454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45,4 /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2258,91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1507,64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180,63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Воздуховоды из оцинкованной стали толщиной 05 мм, круглого сечения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161,1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7314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6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ТЕР20-02-002-01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Приказ Минстроя России от 12.11.14 №703/</w:t>
            </w:r>
            <w:proofErr w:type="spellStart"/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решеток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жалюзийных площадью в свету: до 0,5 м2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(2720 руб.): 98%=128%*(0.9*0.85)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(1554 руб.): 56%=83%*(0.85*0.8)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2,45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Решетки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вентиляционные 100х150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83"/>
        </w:trPr>
        <w:tc>
          <w:tcPr>
            <w:tcW w:w="15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13. Прочие работы</w:t>
            </w:r>
          </w:p>
        </w:tc>
      </w:tr>
      <w:tr w:rsidR="00FC51CF" w:rsidRPr="00793A17" w:rsidTr="000A70EA">
        <w:trPr>
          <w:trHeight w:val="14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ТЕРр69-15-1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Затаривание строительного мусора в мешки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(1098 руб.): 66%=78%*0.85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(665 руб.): 40%=50%*0.8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20,1203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23,01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ТССЦпг01-01-01-041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Пост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</w:t>
            </w:r>
            <w:proofErr w:type="gramEnd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равит. Севастополя от 05.11.14 №450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Погрузочные работы при автомобильных перевозках: мусора строительного с погрузкой вручную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0%=0%*0.85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0%=0%*0.8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т груза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20,1203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42,06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89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ТССЦпг03-21-01-030</w:t>
            </w:r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br w:type="page"/>
              <w:t>Приказ Минстроя России от 12.11.14 №703/</w:t>
            </w:r>
            <w:proofErr w:type="spellStart"/>
            <w:proofErr w:type="gramStart"/>
            <w:r w:rsidRPr="00793A17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Перевозка грузов автомобилями-самосвалами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грузоподъемностью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10 т, работающих вне карьера, на расстояние: до 30 км I класс груза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ИНДЕКС К ПОЗИЦИ</w:t>
            </w:r>
            <w:proofErr w:type="gram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И(</w:t>
            </w:r>
            <w:proofErr w:type="spellStart"/>
            <w:proofErr w:type="gram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1 квартал индекс к СМР ОЗП=12,5; ЭМ-ЗПМ=7,62; ЗПМ=12,5; МАТ=4,58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НР 0%=0%*0.85 от ФОТ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 w:type="page"/>
              <w:t>СП 0%=0%*0.8 от ФОТ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1 т груза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20,1203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Тариф по г. Симферополь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Полигон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захоранения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ТБО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>имферополь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1м3=39,10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руб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>/м3 с НДС (39,10/1,18/4,83)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ИНДЕКС К ПОЗИЦИИ(</w:t>
            </w:r>
            <w:proofErr w:type="spellStart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справочно</w:t>
            </w:r>
            <w:proofErr w:type="spellEnd"/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t>):</w:t>
            </w:r>
            <w:r w:rsidRPr="00793A17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 квартал индекс к СМР ОЗП=12,5; ЭМ-ЗПМ=7,62; ЗПМ=12,5; МАТ=4,58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16,8</w:t>
            </w:r>
            <w:r w:rsidRPr="00793A17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20,1203/1,2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Итого прямые затраты по смете в ценах 2001г.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557024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37786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8495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lastRenderedPageBreak/>
              <w:t xml:space="preserve">Итого прямые затраты по смете с </w:t>
            </w:r>
            <w:proofErr w:type="spellStart"/>
            <w:r w:rsidRPr="00793A17">
              <w:rPr>
                <w:rFonts w:ascii="Arial" w:hAnsi="Arial" w:cs="Arial"/>
                <w:sz w:val="18"/>
                <w:szCs w:val="18"/>
              </w:rPr>
              <w:t>учетом</w:t>
            </w:r>
            <w:proofErr w:type="spellEnd"/>
            <w:r w:rsidRPr="00793A17">
              <w:rPr>
                <w:rFonts w:ascii="Arial" w:hAnsi="Arial" w:cs="Arial"/>
                <w:sz w:val="18"/>
                <w:szCs w:val="18"/>
              </w:rPr>
              <w:t xml:space="preserve"> индексов, в текущих ценах (индекс к СМР ОЗП=12,5; ЭМ-ЗПМ=7,62; ЗПМ=12,5; МАТ=4,58)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2864443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456115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9542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359598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>Сметная прибыль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205709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>Итоги по смете: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Итого Строительные работы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2660834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Итого Монтажные работы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247283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Итого Оборудование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511769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Итого</w:t>
            </w:r>
            <w:proofErr w:type="gramStart"/>
            <w:r w:rsidRPr="00793A17">
              <w:rPr>
                <w:rFonts w:ascii="Arial" w:hAnsi="Arial" w:cs="Arial"/>
                <w:sz w:val="18"/>
                <w:szCs w:val="18"/>
              </w:rPr>
              <w:t xml:space="preserve"> П</w:t>
            </w:r>
            <w:proofErr w:type="gramEnd"/>
            <w:r w:rsidRPr="00793A17">
              <w:rPr>
                <w:rFonts w:ascii="Arial" w:hAnsi="Arial" w:cs="Arial"/>
                <w:sz w:val="18"/>
                <w:szCs w:val="18"/>
              </w:rPr>
              <w:t>рочие затраты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9864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3429750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Материалы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1829655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68457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ФОТ</w:t>
            </w:r>
            <w:bookmarkStart w:id="0" w:name="_GoBack"/>
            <w:bookmarkEnd w:id="0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465657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Оборудование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511769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359598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205709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Непредвиденные затраты 2%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68595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Итого с непредвиденными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A17">
              <w:rPr>
                <w:rFonts w:ascii="Arial" w:hAnsi="Arial" w:cs="Arial"/>
                <w:b/>
                <w:bCs/>
                <w:sz w:val="16"/>
                <w:szCs w:val="16"/>
              </w:rPr>
              <w:t>3498345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sz w:val="18"/>
                <w:szCs w:val="18"/>
              </w:rPr>
            </w:pPr>
            <w:r w:rsidRPr="00793A17">
              <w:rPr>
                <w:rFonts w:ascii="Arial" w:hAnsi="Arial" w:cs="Arial"/>
                <w:sz w:val="18"/>
                <w:szCs w:val="18"/>
              </w:rPr>
              <w:t xml:space="preserve">  НДС 18%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629702,1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51CF" w:rsidRPr="00793A17" w:rsidTr="000A70EA">
        <w:trPr>
          <w:trHeight w:val="300"/>
        </w:trPr>
        <w:tc>
          <w:tcPr>
            <w:tcW w:w="12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ВСЕГО по смете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A17">
              <w:rPr>
                <w:rFonts w:ascii="Arial" w:hAnsi="Arial" w:cs="Arial"/>
                <w:b/>
                <w:bCs/>
                <w:sz w:val="16"/>
                <w:szCs w:val="16"/>
              </w:rPr>
              <w:t>4 128 047,10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1CF" w:rsidRPr="00793A17" w:rsidRDefault="00FC51CF" w:rsidP="000A70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1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4F2A40" w:rsidRDefault="004F2A40"/>
    <w:sectPr w:rsidR="004F2A40" w:rsidSect="00FC51CF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eekMathSymbol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964C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0"/>
    <w:multiLevelType w:val="singleLevel"/>
    <w:tmpl w:val="FCD4DAF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F780F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9418E322"/>
    <w:lvl w:ilvl="0">
      <w:start w:val="1"/>
      <w:numFmt w:val="decimal"/>
      <w:pStyle w:val="30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048E2BF4"/>
    <w:name w:val="WW8Num5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03292B"/>
    <w:multiLevelType w:val="multilevel"/>
    <w:tmpl w:val="0E4A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70BE2"/>
    <w:multiLevelType w:val="hybridMultilevel"/>
    <w:tmpl w:val="9864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3342D"/>
    <w:multiLevelType w:val="multilevel"/>
    <w:tmpl w:val="AB5683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8">
    <w:nsid w:val="17F9507F"/>
    <w:multiLevelType w:val="multilevel"/>
    <w:tmpl w:val="D082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664DDF"/>
    <w:multiLevelType w:val="multilevel"/>
    <w:tmpl w:val="048E2BF4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23979"/>
    <w:multiLevelType w:val="hybridMultilevel"/>
    <w:tmpl w:val="B08A1A98"/>
    <w:lvl w:ilvl="0" w:tplc="8E083304">
      <w:start w:val="1"/>
      <w:numFmt w:val="russianLower"/>
      <w:pStyle w:val="20"/>
      <w:lvlText w:val="%1)."/>
      <w:lvlJc w:val="left"/>
      <w:pPr>
        <w:ind w:left="1571" w:hanging="360"/>
      </w:pPr>
      <w:rPr>
        <w:rFonts w:cs="Times New Roman"/>
      </w:rPr>
    </w:lvl>
    <w:lvl w:ilvl="1" w:tplc="A746AE5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315AD0"/>
    <w:multiLevelType w:val="hybridMultilevel"/>
    <w:tmpl w:val="2C2A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D46477"/>
    <w:multiLevelType w:val="multilevel"/>
    <w:tmpl w:val="FFDA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2F7FF9"/>
    <w:multiLevelType w:val="multilevel"/>
    <w:tmpl w:val="95CC47CE"/>
    <w:lvl w:ilvl="0">
      <w:numFmt w:val="none"/>
      <w:pStyle w:val="8"/>
      <w:lvlText w:val=""/>
      <w:lvlJc w:val="left"/>
      <w:pPr>
        <w:tabs>
          <w:tab w:val="num" w:pos="1134"/>
        </w:tabs>
        <w:ind w:left="1134" w:hanging="425"/>
      </w:pPr>
      <w:rPr>
        <w:rFonts w:ascii="GreekMathSymbols" w:hAnsi="GreekMathSymbols" w:hint="default"/>
      </w:rPr>
    </w:lvl>
    <w:lvl w:ilvl="1">
      <w:numFmt w:val="bullet"/>
      <w:lvlText w:val=""/>
      <w:lvlJc w:val="left"/>
      <w:pPr>
        <w:tabs>
          <w:tab w:val="num" w:pos="1363"/>
        </w:tabs>
        <w:ind w:left="1363" w:hanging="439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B1A56"/>
    <w:multiLevelType w:val="multilevel"/>
    <w:tmpl w:val="FFF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2CE4568C"/>
    <w:multiLevelType w:val="multilevel"/>
    <w:tmpl w:val="1804B5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6">
    <w:nsid w:val="3021101A"/>
    <w:multiLevelType w:val="multilevel"/>
    <w:tmpl w:val="CA02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34D09"/>
    <w:multiLevelType w:val="multilevel"/>
    <w:tmpl w:val="19B804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8">
    <w:nsid w:val="388452C6"/>
    <w:multiLevelType w:val="multilevel"/>
    <w:tmpl w:val="048E2BF4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531C1B"/>
    <w:multiLevelType w:val="multilevel"/>
    <w:tmpl w:val="E93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510F3"/>
    <w:multiLevelType w:val="hybridMultilevel"/>
    <w:tmpl w:val="E0D86276"/>
    <w:lvl w:ilvl="0" w:tplc="9A38F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6D72CB"/>
    <w:multiLevelType w:val="hybridMultilevel"/>
    <w:tmpl w:val="39B4F80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5C7916"/>
    <w:multiLevelType w:val="multilevel"/>
    <w:tmpl w:val="2338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986AF0"/>
    <w:multiLevelType w:val="multilevel"/>
    <w:tmpl w:val="A202B4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4">
    <w:nsid w:val="568043CD"/>
    <w:multiLevelType w:val="hybridMultilevel"/>
    <w:tmpl w:val="9D2C1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DA5A75"/>
    <w:multiLevelType w:val="multilevel"/>
    <w:tmpl w:val="1018C19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6">
    <w:nsid w:val="59695EA7"/>
    <w:multiLevelType w:val="multilevel"/>
    <w:tmpl w:val="CBE22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996151C"/>
    <w:multiLevelType w:val="hybridMultilevel"/>
    <w:tmpl w:val="EE6428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B9544D"/>
    <w:multiLevelType w:val="multilevel"/>
    <w:tmpl w:val="B0E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63F61FF2"/>
    <w:multiLevelType w:val="multilevel"/>
    <w:tmpl w:val="9D7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7F0B66"/>
    <w:multiLevelType w:val="singleLevel"/>
    <w:tmpl w:val="D360A49C"/>
    <w:lvl w:ilvl="0">
      <w:start w:val="1"/>
      <w:numFmt w:val="bullet"/>
      <w:pStyle w:val="7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674AED"/>
    <w:multiLevelType w:val="multilevel"/>
    <w:tmpl w:val="6ED8AF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32">
    <w:nsid w:val="6BE92824"/>
    <w:multiLevelType w:val="multilevel"/>
    <w:tmpl w:val="70F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0511F27"/>
    <w:multiLevelType w:val="hybridMultilevel"/>
    <w:tmpl w:val="B3D0C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C402C"/>
    <w:multiLevelType w:val="multilevel"/>
    <w:tmpl w:val="2154E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>
    <w:nsid w:val="792C6B77"/>
    <w:multiLevelType w:val="hybridMultilevel"/>
    <w:tmpl w:val="128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51D3E"/>
    <w:multiLevelType w:val="hybridMultilevel"/>
    <w:tmpl w:val="64907F80"/>
    <w:lvl w:ilvl="0" w:tplc="DCC056E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C3965A8"/>
    <w:multiLevelType w:val="hybridMultilevel"/>
    <w:tmpl w:val="1A20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B87EEB"/>
    <w:multiLevelType w:val="multilevel"/>
    <w:tmpl w:val="748A6D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num w:numId="1">
    <w:abstractNumId w:val="33"/>
  </w:num>
  <w:num w:numId="2">
    <w:abstractNumId w:val="30"/>
    <w:lvlOverride w:ilvl="0"/>
  </w:num>
  <w:num w:numId="3">
    <w:abstractNumId w:val="13"/>
  </w:num>
  <w:num w:numId="4">
    <w:abstractNumId w:val="1"/>
    <w:lvlOverride w:ilvl="0"/>
  </w:num>
  <w:num w:numId="5">
    <w:abstractNumId w:val="3"/>
  </w:num>
  <w:num w:numId="6">
    <w:abstractNumId w:val="2"/>
  </w:num>
  <w:num w:numId="7">
    <w:abstractNumId w:val="4"/>
  </w:num>
  <w:num w:numId="8">
    <w:abstractNumId w:val="18"/>
  </w:num>
  <w:num w:numId="9">
    <w:abstractNumId w:val="9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7"/>
  </w:num>
  <w:num w:numId="14">
    <w:abstractNumId w:val="36"/>
  </w:num>
  <w:num w:numId="15">
    <w:abstractNumId w:val="20"/>
  </w:num>
  <w:num w:numId="16">
    <w:abstractNumId w:val="34"/>
  </w:num>
  <w:num w:numId="17">
    <w:abstractNumId w:val="24"/>
  </w:num>
  <w:num w:numId="18">
    <w:abstractNumId w:val="6"/>
  </w:num>
  <w:num w:numId="19">
    <w:abstractNumId w:val="11"/>
  </w:num>
  <w:num w:numId="20">
    <w:abstractNumId w:val="0"/>
  </w:num>
  <w:num w:numId="21">
    <w:abstractNumId w:val="39"/>
  </w:num>
  <w:num w:numId="22">
    <w:abstractNumId w:val="7"/>
  </w:num>
  <w:num w:numId="23">
    <w:abstractNumId w:val="25"/>
  </w:num>
  <w:num w:numId="24">
    <w:abstractNumId w:val="15"/>
  </w:num>
  <w:num w:numId="25">
    <w:abstractNumId w:val="31"/>
  </w:num>
  <w:num w:numId="26">
    <w:abstractNumId w:val="23"/>
  </w:num>
  <w:num w:numId="27">
    <w:abstractNumId w:val="28"/>
  </w:num>
  <w:num w:numId="28">
    <w:abstractNumId w:val="14"/>
  </w:num>
  <w:num w:numId="29">
    <w:abstractNumId w:val="17"/>
  </w:num>
  <w:num w:numId="30">
    <w:abstractNumId w:val="35"/>
  </w:num>
  <w:num w:numId="31">
    <w:abstractNumId w:val="26"/>
  </w:num>
  <w:num w:numId="32">
    <w:abstractNumId w:val="8"/>
  </w:num>
  <w:num w:numId="33">
    <w:abstractNumId w:val="12"/>
  </w:num>
  <w:num w:numId="34">
    <w:abstractNumId w:val="5"/>
  </w:num>
  <w:num w:numId="35">
    <w:abstractNumId w:val="32"/>
  </w:num>
  <w:num w:numId="36">
    <w:abstractNumId w:val="29"/>
  </w:num>
  <w:num w:numId="37">
    <w:abstractNumId w:val="19"/>
  </w:num>
  <w:num w:numId="38">
    <w:abstractNumId w:val="22"/>
  </w:num>
  <w:num w:numId="39">
    <w:abstractNumId w:val="1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CF"/>
    <w:rsid w:val="00406190"/>
    <w:rsid w:val="004F2A40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5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C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1CF"/>
    <w:pPr>
      <w:keepNext/>
      <w:ind w:left="-426"/>
      <w:outlineLvl w:val="0"/>
    </w:pPr>
    <w:rPr>
      <w:szCs w:val="20"/>
      <w:lang w:val="en-US"/>
    </w:rPr>
  </w:style>
  <w:style w:type="paragraph" w:styleId="21">
    <w:name w:val="heading 2"/>
    <w:aliases w:val="Chapter Title,Sub Head,PullOut"/>
    <w:basedOn w:val="a"/>
    <w:next w:val="a"/>
    <w:link w:val="22"/>
    <w:uiPriority w:val="99"/>
    <w:qFormat/>
    <w:rsid w:val="00FC51CF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FC51CF"/>
    <w:pPr>
      <w:keepNext/>
      <w:ind w:right="-1475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C51CF"/>
    <w:pPr>
      <w:keepNext/>
      <w:numPr>
        <w:ilvl w:val="2"/>
        <w:numId w:val="1"/>
      </w:numPr>
      <w:tabs>
        <w:tab w:val="clear" w:pos="1307"/>
      </w:tabs>
      <w:ind w:left="2880" w:firstLine="720"/>
      <w:outlineLvl w:val="3"/>
    </w:pPr>
    <w:rPr>
      <w:b/>
      <w:sz w:val="28"/>
      <w:szCs w:val="20"/>
    </w:rPr>
  </w:style>
  <w:style w:type="paragraph" w:styleId="50">
    <w:name w:val="heading 5"/>
    <w:basedOn w:val="a"/>
    <w:next w:val="a"/>
    <w:link w:val="51"/>
    <w:uiPriority w:val="99"/>
    <w:qFormat/>
    <w:rsid w:val="00FC51CF"/>
    <w:pPr>
      <w:keepNext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C51CF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C51CF"/>
    <w:pPr>
      <w:keepNext/>
      <w:numPr>
        <w:numId w:val="2"/>
      </w:numPr>
      <w:tabs>
        <w:tab w:val="clear" w:pos="360"/>
      </w:tabs>
      <w:ind w:left="0" w:right="-483" w:firstLine="0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C51CF"/>
    <w:pPr>
      <w:keepNext/>
      <w:numPr>
        <w:numId w:val="3"/>
      </w:numPr>
      <w:tabs>
        <w:tab w:val="clear" w:pos="1134"/>
      </w:tabs>
      <w:ind w:left="1031" w:right="-58" w:firstLine="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C51CF"/>
    <w:pPr>
      <w:keepNext/>
      <w:tabs>
        <w:tab w:val="left" w:pos="284"/>
        <w:tab w:val="left" w:pos="709"/>
      </w:tabs>
      <w:jc w:val="center"/>
      <w:outlineLvl w:val="8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1CF"/>
    <w:rPr>
      <w:rFonts w:eastAsia="Times New Roman"/>
      <w:sz w:val="24"/>
      <w:lang w:val="en-US" w:eastAsia="ru-RU"/>
    </w:rPr>
  </w:style>
  <w:style w:type="character" w:customStyle="1" w:styleId="22">
    <w:name w:val="Заголовок 2 Знак"/>
    <w:aliases w:val="Chapter Title Знак,Sub Head Знак,PullOut Знак"/>
    <w:basedOn w:val="a0"/>
    <w:link w:val="21"/>
    <w:uiPriority w:val="99"/>
    <w:rsid w:val="00FC51CF"/>
    <w:rPr>
      <w:rFonts w:eastAsia="Times New Roman"/>
      <w:sz w:val="26"/>
      <w:lang w:eastAsia="ru-RU"/>
    </w:rPr>
  </w:style>
  <w:style w:type="character" w:customStyle="1" w:styleId="30">
    <w:name w:val="Заголовок 3 Знак"/>
    <w:basedOn w:val="a0"/>
    <w:link w:val="3"/>
    <w:rsid w:val="00FC51CF"/>
    <w:rPr>
      <w:rFonts w:eastAsia="Times New Roman"/>
      <w:sz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FC51CF"/>
    <w:rPr>
      <w:rFonts w:eastAsia="Times New Roman"/>
      <w:b/>
      <w:sz w:val="28"/>
      <w:lang w:eastAsia="ru-RU"/>
    </w:rPr>
  </w:style>
  <w:style w:type="character" w:customStyle="1" w:styleId="51">
    <w:name w:val="Заголовок 5 Знак"/>
    <w:basedOn w:val="a0"/>
    <w:link w:val="50"/>
    <w:uiPriority w:val="99"/>
    <w:rsid w:val="00FC51CF"/>
    <w:rPr>
      <w:rFonts w:eastAsia="Times New Roman"/>
      <w:b/>
      <w:sz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FC51CF"/>
    <w:rPr>
      <w:rFonts w:eastAsia="Times New Roman"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FC51CF"/>
    <w:rPr>
      <w:rFonts w:eastAsia="Times New Roman"/>
      <w:b/>
      <w:sz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FC51CF"/>
    <w:rPr>
      <w:rFonts w:eastAsia="Times New Roman"/>
      <w:sz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FC51CF"/>
    <w:rPr>
      <w:rFonts w:eastAsia="Times New Roman"/>
      <w:b/>
      <w:sz w:val="32"/>
      <w:szCs w:val="24"/>
      <w:lang w:val="x-none" w:eastAsia="x-none"/>
    </w:rPr>
  </w:style>
  <w:style w:type="paragraph" w:styleId="23">
    <w:name w:val="Body Text Indent 2"/>
    <w:basedOn w:val="a"/>
    <w:link w:val="24"/>
    <w:rsid w:val="00FC51CF"/>
    <w:pPr>
      <w:ind w:firstLine="567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FC51CF"/>
    <w:rPr>
      <w:rFonts w:eastAsia="Times New Roman"/>
      <w:sz w:val="28"/>
      <w:lang w:eastAsia="ru-RU"/>
    </w:rPr>
  </w:style>
  <w:style w:type="paragraph" w:customStyle="1" w:styleId="xl24">
    <w:name w:val="xl24"/>
    <w:basedOn w:val="a"/>
    <w:rsid w:val="00FC51CF"/>
    <w:pPr>
      <w:spacing w:before="100" w:after="100"/>
      <w:jc w:val="center"/>
    </w:pPr>
    <w:rPr>
      <w:szCs w:val="20"/>
    </w:rPr>
  </w:style>
  <w:style w:type="paragraph" w:styleId="31">
    <w:name w:val="Body Text 3"/>
    <w:basedOn w:val="a"/>
    <w:link w:val="32"/>
    <w:rsid w:val="00FC51CF"/>
    <w:rPr>
      <w:color w:val="FF0000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FC51CF"/>
    <w:rPr>
      <w:rFonts w:eastAsia="Times New Roman"/>
      <w:color w:val="FF0000"/>
      <w:sz w:val="22"/>
      <w:lang w:eastAsia="ru-RU"/>
    </w:rPr>
  </w:style>
  <w:style w:type="paragraph" w:styleId="25">
    <w:name w:val="Body Text 2"/>
    <w:basedOn w:val="a"/>
    <w:link w:val="26"/>
    <w:rsid w:val="00FC51CF"/>
    <w:pPr>
      <w:ind w:right="-58"/>
      <w:jc w:val="center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FC51CF"/>
    <w:rPr>
      <w:rFonts w:eastAsia="Times New Roman"/>
      <w:sz w:val="24"/>
      <w:lang w:eastAsia="ru-RU"/>
    </w:rPr>
  </w:style>
  <w:style w:type="character" w:styleId="a3">
    <w:name w:val="Hyperlink"/>
    <w:uiPriority w:val="99"/>
    <w:rsid w:val="00FC51CF"/>
    <w:rPr>
      <w:color w:val="105EC5"/>
      <w:u w:val="single"/>
    </w:rPr>
  </w:style>
  <w:style w:type="paragraph" w:styleId="33">
    <w:name w:val="Body Text Indent 3"/>
    <w:basedOn w:val="a"/>
    <w:link w:val="34"/>
    <w:rsid w:val="00FC51CF"/>
    <w:pPr>
      <w:tabs>
        <w:tab w:val="num" w:pos="1440"/>
      </w:tabs>
      <w:ind w:left="720"/>
      <w:jc w:val="both"/>
    </w:pPr>
    <w:rPr>
      <w:sz w:val="28"/>
      <w:szCs w:val="22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C51CF"/>
    <w:rPr>
      <w:rFonts w:eastAsia="Times New Roman"/>
      <w:sz w:val="28"/>
      <w:szCs w:val="22"/>
      <w:lang w:val="x-none" w:eastAsia="x-none"/>
    </w:rPr>
  </w:style>
  <w:style w:type="paragraph" w:styleId="a4">
    <w:name w:val="Body Text"/>
    <w:basedOn w:val="a"/>
    <w:link w:val="11"/>
    <w:rsid w:val="00FC51CF"/>
    <w:pPr>
      <w:ind w:right="-58"/>
      <w:jc w:val="both"/>
    </w:pPr>
    <w:rPr>
      <w:b/>
      <w:bCs/>
      <w:szCs w:val="20"/>
    </w:rPr>
  </w:style>
  <w:style w:type="character" w:customStyle="1" w:styleId="a5">
    <w:name w:val="Основной текст Знак"/>
    <w:basedOn w:val="a0"/>
    <w:uiPriority w:val="99"/>
    <w:semiHidden/>
    <w:rsid w:val="00FC51CF"/>
    <w:rPr>
      <w:rFonts w:eastAsia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"/>
    <w:link w:val="a4"/>
    <w:rsid w:val="00FC51CF"/>
    <w:rPr>
      <w:rFonts w:eastAsia="Times New Roman"/>
      <w:b/>
      <w:bCs/>
      <w:sz w:val="24"/>
      <w:lang w:eastAsia="ru-RU"/>
    </w:rPr>
  </w:style>
  <w:style w:type="paragraph" w:styleId="a6">
    <w:name w:val="header"/>
    <w:basedOn w:val="a"/>
    <w:link w:val="a7"/>
    <w:rsid w:val="00FC51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C51CF"/>
    <w:rPr>
      <w:rFonts w:eastAsia="Times New Roman"/>
      <w:lang w:eastAsia="ru-RU"/>
    </w:rPr>
  </w:style>
  <w:style w:type="paragraph" w:customStyle="1" w:styleId="ConsNormal">
    <w:name w:val="ConsNormal"/>
    <w:rsid w:val="00FC5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lang w:eastAsia="ru-RU"/>
    </w:rPr>
  </w:style>
  <w:style w:type="paragraph" w:styleId="a8">
    <w:name w:val="Body Text Indent"/>
    <w:aliases w:val="текст"/>
    <w:basedOn w:val="a"/>
    <w:link w:val="a9"/>
    <w:uiPriority w:val="99"/>
    <w:rsid w:val="00FC51CF"/>
    <w:pPr>
      <w:ind w:right="-58" w:firstLine="720"/>
    </w:pPr>
    <w:rPr>
      <w:b/>
      <w:bCs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FC51CF"/>
    <w:rPr>
      <w:rFonts w:eastAsia="Times New Roman"/>
      <w:b/>
      <w:bCs/>
      <w:sz w:val="24"/>
      <w:lang w:val="x-none" w:eastAsia="x-none"/>
    </w:rPr>
  </w:style>
  <w:style w:type="paragraph" w:customStyle="1" w:styleId="35">
    <w:name w:val="Стиль3 Знак Знак"/>
    <w:basedOn w:val="23"/>
    <w:rsid w:val="00FC51CF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aa">
    <w:name w:val="Title"/>
    <w:basedOn w:val="a"/>
    <w:link w:val="ab"/>
    <w:uiPriority w:val="99"/>
    <w:qFormat/>
    <w:rsid w:val="00FC51CF"/>
    <w:pPr>
      <w:jc w:val="center"/>
    </w:pPr>
    <w:rPr>
      <w:b/>
      <w:bCs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FC51CF"/>
    <w:rPr>
      <w:rFonts w:eastAsia="Times New Roman"/>
      <w:b/>
      <w:bCs/>
      <w:sz w:val="24"/>
      <w:szCs w:val="24"/>
      <w:lang w:val="x-none" w:eastAsia="x-none"/>
    </w:rPr>
  </w:style>
  <w:style w:type="paragraph" w:customStyle="1" w:styleId="27">
    <w:name w:val="çàãîëîâîê 2"/>
    <w:basedOn w:val="a"/>
    <w:next w:val="a"/>
    <w:rsid w:val="00FC51CF"/>
    <w:pPr>
      <w:keepNext/>
      <w:jc w:val="both"/>
    </w:pPr>
    <w:rPr>
      <w:szCs w:val="20"/>
    </w:rPr>
  </w:style>
  <w:style w:type="character" w:styleId="ac">
    <w:name w:val="page number"/>
    <w:basedOn w:val="a0"/>
    <w:rsid w:val="00FC51CF"/>
  </w:style>
  <w:style w:type="paragraph" w:styleId="ad">
    <w:name w:val="footer"/>
    <w:basedOn w:val="a"/>
    <w:link w:val="ae"/>
    <w:rsid w:val="00FC51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FC51CF"/>
    <w:rPr>
      <w:rFonts w:eastAsia="Times New Roman"/>
      <w:lang w:eastAsia="ru-RU"/>
    </w:rPr>
  </w:style>
  <w:style w:type="paragraph" w:customStyle="1" w:styleId="af">
    <w:name w:val="АД_Основной текст"/>
    <w:basedOn w:val="a"/>
    <w:qFormat/>
    <w:rsid w:val="00FC51CF"/>
    <w:pPr>
      <w:ind w:firstLine="567"/>
      <w:jc w:val="both"/>
    </w:pPr>
  </w:style>
  <w:style w:type="character" w:customStyle="1" w:styleId="af0">
    <w:name w:val="АД_Основной текст Знак"/>
    <w:rsid w:val="00FC51CF"/>
    <w:rPr>
      <w:sz w:val="24"/>
      <w:szCs w:val="24"/>
      <w:lang w:val="ru-RU" w:eastAsia="ru-RU" w:bidi="ar-SA"/>
    </w:rPr>
  </w:style>
  <w:style w:type="paragraph" w:customStyle="1" w:styleId="110">
    <w:name w:val="Обычный + 11 пт"/>
    <w:aliases w:val="По ширине,Справа:  -0 см"/>
    <w:basedOn w:val="a"/>
    <w:rsid w:val="00FC51CF"/>
    <w:pPr>
      <w:tabs>
        <w:tab w:val="num" w:pos="720"/>
      </w:tabs>
      <w:ind w:right="-1"/>
      <w:jc w:val="both"/>
    </w:pPr>
    <w:rPr>
      <w:sz w:val="22"/>
      <w:szCs w:val="22"/>
    </w:rPr>
  </w:style>
  <w:style w:type="character" w:customStyle="1" w:styleId="postbody1">
    <w:name w:val="postbody1"/>
    <w:rsid w:val="00FC51CF"/>
    <w:rPr>
      <w:sz w:val="18"/>
      <w:szCs w:val="18"/>
    </w:rPr>
  </w:style>
  <w:style w:type="paragraph" w:customStyle="1" w:styleId="xl73">
    <w:name w:val="xl73"/>
    <w:basedOn w:val="a"/>
    <w:rsid w:val="00FC51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caption"/>
    <w:basedOn w:val="a"/>
    <w:next w:val="a"/>
    <w:qFormat/>
    <w:rsid w:val="00FC51CF"/>
    <w:pPr>
      <w:widowControl w:val="0"/>
      <w:autoSpaceDE w:val="0"/>
      <w:autoSpaceDN w:val="0"/>
      <w:adjustRightInd w:val="0"/>
      <w:ind w:left="5670"/>
      <w:jc w:val="both"/>
    </w:pPr>
  </w:style>
  <w:style w:type="paragraph" w:customStyle="1" w:styleId="ConsNonformat">
    <w:name w:val="ConsNonformat"/>
    <w:rsid w:val="00FC51CF"/>
    <w:pPr>
      <w:widowControl w:val="0"/>
      <w:snapToGrid w:val="0"/>
      <w:ind w:right="19772"/>
    </w:pPr>
    <w:rPr>
      <w:rFonts w:ascii="Courier New" w:eastAsia="Times New Roman" w:hAnsi="Courier New"/>
      <w:lang w:eastAsia="ru-RU"/>
    </w:rPr>
  </w:style>
  <w:style w:type="paragraph" w:styleId="af2">
    <w:name w:val="List Bullet"/>
    <w:basedOn w:val="a"/>
    <w:rsid w:val="00FC51CF"/>
    <w:pPr>
      <w:tabs>
        <w:tab w:val="num" w:pos="360"/>
      </w:tabs>
      <w:ind w:left="360" w:hanging="360"/>
    </w:pPr>
    <w:rPr>
      <w:sz w:val="20"/>
      <w:szCs w:val="20"/>
    </w:rPr>
  </w:style>
  <w:style w:type="paragraph" w:styleId="12">
    <w:name w:val="toc 1"/>
    <w:basedOn w:val="a"/>
    <w:next w:val="a"/>
    <w:autoRedefine/>
    <w:semiHidden/>
    <w:rsid w:val="00FC51CF"/>
    <w:pPr>
      <w:ind w:left="55"/>
      <w:jc w:val="both"/>
    </w:pPr>
    <w:rPr>
      <w:snapToGrid w:val="0"/>
      <w:spacing w:val="-2"/>
      <w:szCs w:val="20"/>
    </w:rPr>
  </w:style>
  <w:style w:type="paragraph" w:styleId="28">
    <w:name w:val="List 2"/>
    <w:basedOn w:val="a"/>
    <w:rsid w:val="00FC51CF"/>
    <w:pPr>
      <w:ind w:left="566" w:hanging="283"/>
    </w:pPr>
    <w:rPr>
      <w:kern w:val="28"/>
      <w:szCs w:val="20"/>
    </w:rPr>
  </w:style>
  <w:style w:type="paragraph" w:customStyle="1" w:styleId="af3">
    <w:name w:val="Маркированный список со сдвигом"/>
    <w:basedOn w:val="af2"/>
    <w:rsid w:val="00FC51CF"/>
    <w:pPr>
      <w:widowControl w:val="0"/>
      <w:tabs>
        <w:tab w:val="clear" w:pos="360"/>
        <w:tab w:val="num" w:pos="1494"/>
      </w:tabs>
      <w:spacing w:line="360" w:lineRule="auto"/>
      <w:ind w:left="1494"/>
      <w:jc w:val="both"/>
    </w:pPr>
    <w:rPr>
      <w:sz w:val="24"/>
    </w:rPr>
  </w:style>
  <w:style w:type="paragraph" w:customStyle="1" w:styleId="bedaav-1">
    <w:name w:val="bedaav - 1."/>
    <w:basedOn w:val="a"/>
    <w:rsid w:val="00FC51CF"/>
    <w:pPr>
      <w:tabs>
        <w:tab w:val="num" w:pos="425"/>
      </w:tabs>
      <w:spacing w:after="360"/>
      <w:ind w:left="425" w:hanging="425"/>
      <w:jc w:val="center"/>
      <w:outlineLvl w:val="0"/>
    </w:pPr>
    <w:rPr>
      <w:rFonts w:ascii="Arial" w:hAnsi="Arial"/>
      <w:b/>
      <w:caps/>
    </w:rPr>
  </w:style>
  <w:style w:type="paragraph" w:customStyle="1" w:styleId="bedaav-11">
    <w:name w:val="bedaav - 1.1."/>
    <w:basedOn w:val="bedaav-1"/>
    <w:rsid w:val="00FC51CF"/>
    <w:pPr>
      <w:tabs>
        <w:tab w:val="clear" w:pos="425"/>
        <w:tab w:val="num" w:pos="680"/>
      </w:tabs>
      <w:ind w:left="680" w:hanging="680"/>
      <w:jc w:val="both"/>
      <w:outlineLvl w:val="1"/>
    </w:pPr>
    <w:rPr>
      <w:rFonts w:ascii="Times New Roman" w:hAnsi="Times New Roman"/>
      <w:b w:val="0"/>
      <w:caps w:val="0"/>
    </w:rPr>
  </w:style>
  <w:style w:type="paragraph" w:customStyle="1" w:styleId="bedaav-111">
    <w:name w:val="bedaav - 1.1.1."/>
    <w:basedOn w:val="bedaav-11"/>
    <w:rsid w:val="00FC51CF"/>
    <w:pPr>
      <w:tabs>
        <w:tab w:val="clear" w:pos="680"/>
        <w:tab w:val="left" w:pos="1616"/>
        <w:tab w:val="num" w:pos="1800"/>
      </w:tabs>
      <w:ind w:left="1616" w:hanging="896"/>
      <w:outlineLvl w:val="2"/>
    </w:pPr>
  </w:style>
  <w:style w:type="paragraph" w:customStyle="1" w:styleId="bedaav-">
    <w:name w:val="bedaav - наименование должности"/>
    <w:basedOn w:val="a"/>
    <w:rsid w:val="00FC51CF"/>
    <w:pPr>
      <w:widowControl w:val="0"/>
      <w:jc w:val="center"/>
    </w:pPr>
    <w:rPr>
      <w:caps/>
      <w:spacing w:val="-20"/>
      <w:sz w:val="22"/>
    </w:rPr>
  </w:style>
  <w:style w:type="paragraph" w:customStyle="1" w:styleId="bedaav-0">
    <w:name w:val="bedaav - подпись/фамилия"/>
    <w:basedOn w:val="a"/>
    <w:rsid w:val="00FC51CF"/>
    <w:pPr>
      <w:widowControl w:val="0"/>
      <w:jc w:val="right"/>
    </w:pPr>
    <w:rPr>
      <w:caps/>
      <w:sz w:val="22"/>
    </w:rPr>
  </w:style>
  <w:style w:type="paragraph" w:customStyle="1" w:styleId="bedaav-2">
    <w:name w:val="bedaav - подпись/дата"/>
    <w:basedOn w:val="a"/>
    <w:rsid w:val="00FC51CF"/>
    <w:pPr>
      <w:widowControl w:val="0"/>
      <w:jc w:val="center"/>
    </w:pPr>
    <w:rPr>
      <w:sz w:val="22"/>
    </w:rPr>
  </w:style>
  <w:style w:type="paragraph" w:customStyle="1" w:styleId="bedaav-3">
    <w:name w:val="bedaav - *) список"/>
    <w:basedOn w:val="a"/>
    <w:rsid w:val="00FC51CF"/>
    <w:pPr>
      <w:tabs>
        <w:tab w:val="num" w:pos="992"/>
      </w:tabs>
      <w:spacing w:after="360"/>
      <w:ind w:left="993" w:hanging="284"/>
      <w:contextualSpacing/>
      <w:jc w:val="both"/>
    </w:pPr>
  </w:style>
  <w:style w:type="character" w:customStyle="1" w:styleId="bedaav-4">
    <w:name w:val="bedaav - подпись/дата Знак"/>
    <w:rsid w:val="00FC51CF"/>
    <w:rPr>
      <w:sz w:val="22"/>
      <w:szCs w:val="24"/>
      <w:lang w:val="ru-RU" w:eastAsia="ru-RU" w:bidi="ar-SA"/>
    </w:rPr>
  </w:style>
  <w:style w:type="paragraph" w:customStyle="1" w:styleId="bedaav-5">
    <w:name w:val="bedaav - утверждаю/согласовано"/>
    <w:basedOn w:val="a"/>
    <w:rsid w:val="00FC51CF"/>
    <w:pPr>
      <w:widowControl w:val="0"/>
      <w:jc w:val="center"/>
    </w:pPr>
    <w:rPr>
      <w:b/>
      <w:bCs/>
      <w:caps/>
      <w:sz w:val="22"/>
    </w:rPr>
  </w:style>
  <w:style w:type="paragraph" w:customStyle="1" w:styleId="bedaav-6">
    <w:name w:val="bedaav - текст в таблице"/>
    <w:basedOn w:val="a"/>
    <w:rsid w:val="00FC51C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bedaav-10">
    <w:name w:val="bedaav - 1. Знак"/>
    <w:rsid w:val="00FC51CF"/>
    <w:rPr>
      <w:rFonts w:ascii="Arial" w:hAnsi="Arial"/>
      <w:b/>
      <w:caps/>
      <w:sz w:val="24"/>
      <w:szCs w:val="24"/>
      <w:lang w:val="ru-RU" w:eastAsia="ru-RU" w:bidi="ar-SA"/>
    </w:rPr>
  </w:style>
  <w:style w:type="character" w:customStyle="1" w:styleId="bedaav-110">
    <w:name w:val="bedaav - 1.1. Знак"/>
    <w:basedOn w:val="bedaav-10"/>
    <w:rsid w:val="00FC51CF"/>
    <w:rPr>
      <w:rFonts w:ascii="Arial" w:hAnsi="Arial"/>
      <w:b/>
      <w:caps/>
      <w:sz w:val="24"/>
      <w:szCs w:val="24"/>
      <w:lang w:val="ru-RU" w:eastAsia="ru-RU" w:bidi="ar-SA"/>
    </w:rPr>
  </w:style>
  <w:style w:type="paragraph" w:customStyle="1" w:styleId="bedaav-7">
    <w:name w:val="bedaav - основной текст"/>
    <w:basedOn w:val="a"/>
    <w:rsid w:val="00FC51CF"/>
    <w:pPr>
      <w:spacing w:after="240"/>
      <w:ind w:firstLine="425"/>
      <w:contextualSpacing/>
      <w:jc w:val="both"/>
    </w:pPr>
    <w:rPr>
      <w:rFonts w:cs="Arial"/>
      <w:szCs w:val="28"/>
    </w:rPr>
  </w:style>
  <w:style w:type="paragraph" w:customStyle="1" w:styleId="bedaav-8">
    <w:name w:val="bedaav - название документа"/>
    <w:basedOn w:val="a"/>
    <w:rsid w:val="00FC51CF"/>
    <w:pPr>
      <w:jc w:val="center"/>
    </w:pPr>
    <w:rPr>
      <w:caps/>
      <w:szCs w:val="28"/>
    </w:rPr>
  </w:style>
  <w:style w:type="paragraph" w:customStyle="1" w:styleId="bedaav-9">
    <w:name w:val="bedaav - вид документа"/>
    <w:basedOn w:val="a"/>
    <w:rsid w:val="00FC51CF"/>
    <w:pPr>
      <w:jc w:val="center"/>
    </w:pPr>
    <w:rPr>
      <w:rFonts w:ascii="Arial" w:hAnsi="Arial" w:cs="Arial"/>
      <w:b/>
      <w:caps/>
      <w:sz w:val="28"/>
      <w:szCs w:val="28"/>
    </w:rPr>
  </w:style>
  <w:style w:type="character" w:customStyle="1" w:styleId="bedaav-a">
    <w:name w:val="bedaav - основной текст Знак"/>
    <w:rsid w:val="00FC51CF"/>
    <w:rPr>
      <w:rFonts w:cs="Arial"/>
      <w:sz w:val="24"/>
      <w:szCs w:val="28"/>
      <w:lang w:val="ru-RU" w:eastAsia="ru-RU" w:bidi="ar-SA"/>
    </w:rPr>
  </w:style>
  <w:style w:type="paragraph" w:customStyle="1" w:styleId="ConsPlusTitle">
    <w:name w:val="ConsPlusTitle"/>
    <w:rsid w:val="00FC5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link w:val="ConsPlusNormal0"/>
    <w:rsid w:val="00FC5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C51CF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FC51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f4">
    <w:name w:val="Block Text"/>
    <w:basedOn w:val="a"/>
    <w:rsid w:val="00FC51CF"/>
    <w:pPr>
      <w:ind w:left="1134" w:right="1134"/>
      <w:jc w:val="right"/>
    </w:pPr>
    <w:rPr>
      <w:b/>
      <w:sz w:val="26"/>
      <w:szCs w:val="20"/>
    </w:rPr>
  </w:style>
  <w:style w:type="paragraph" w:styleId="af5">
    <w:name w:val="Balloon Text"/>
    <w:basedOn w:val="a"/>
    <w:link w:val="af6"/>
    <w:uiPriority w:val="99"/>
    <w:semiHidden/>
    <w:rsid w:val="00FC51CF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51CF"/>
    <w:rPr>
      <w:rFonts w:ascii="Tahoma" w:eastAsia="Times New Roman" w:hAnsi="Tahoma"/>
      <w:sz w:val="16"/>
      <w:szCs w:val="16"/>
      <w:lang w:val="x-none" w:eastAsia="x-none"/>
    </w:rPr>
  </w:style>
  <w:style w:type="paragraph" w:styleId="af7">
    <w:name w:val="Document Map"/>
    <w:basedOn w:val="a"/>
    <w:link w:val="af8"/>
    <w:semiHidden/>
    <w:rsid w:val="00FC51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FC51CF"/>
    <w:rPr>
      <w:rFonts w:ascii="Tahoma" w:eastAsia="Times New Roman" w:hAnsi="Tahoma" w:cs="Tahoma"/>
      <w:shd w:val="clear" w:color="auto" w:fill="000080"/>
      <w:lang w:eastAsia="ru-RU"/>
    </w:rPr>
  </w:style>
  <w:style w:type="paragraph" w:styleId="af9">
    <w:name w:val="annotation text"/>
    <w:basedOn w:val="a"/>
    <w:link w:val="afa"/>
    <w:semiHidden/>
    <w:rsid w:val="00FC51C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FC51CF"/>
    <w:rPr>
      <w:rFonts w:eastAsia="Times New Roman"/>
      <w:lang w:eastAsia="ru-RU"/>
    </w:rPr>
  </w:style>
  <w:style w:type="paragraph" w:styleId="afb">
    <w:name w:val="annotation subject"/>
    <w:basedOn w:val="af9"/>
    <w:next w:val="af9"/>
    <w:link w:val="afc"/>
    <w:semiHidden/>
    <w:rsid w:val="00FC51C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FC51CF"/>
    <w:rPr>
      <w:rFonts w:eastAsia="Times New Roman"/>
      <w:b/>
      <w:bCs/>
      <w:lang w:eastAsia="ru-RU"/>
    </w:rPr>
  </w:style>
  <w:style w:type="character" w:styleId="afd">
    <w:name w:val="FollowedHyperlink"/>
    <w:uiPriority w:val="99"/>
    <w:rsid w:val="00FC51CF"/>
    <w:rPr>
      <w:color w:val="800080"/>
      <w:u w:val="single"/>
    </w:rPr>
  </w:style>
  <w:style w:type="paragraph" w:styleId="5">
    <w:name w:val="List Bullet 5"/>
    <w:basedOn w:val="a"/>
    <w:autoRedefine/>
    <w:rsid w:val="00FC51CF"/>
    <w:pPr>
      <w:numPr>
        <w:numId w:val="4"/>
      </w:numPr>
    </w:pPr>
    <w:rPr>
      <w:sz w:val="20"/>
      <w:szCs w:val="20"/>
    </w:rPr>
  </w:style>
  <w:style w:type="paragraph" w:styleId="36">
    <w:name w:val="List 3"/>
    <w:basedOn w:val="a"/>
    <w:rsid w:val="00FC51CF"/>
    <w:pPr>
      <w:ind w:left="849" w:hanging="283"/>
    </w:pPr>
    <w:rPr>
      <w:sz w:val="20"/>
      <w:szCs w:val="20"/>
    </w:rPr>
  </w:style>
  <w:style w:type="paragraph" w:customStyle="1" w:styleId="BodyText2">
    <w:name w:val="Body Text 2"/>
    <w:basedOn w:val="a"/>
    <w:rsid w:val="00FC51CF"/>
    <w:pPr>
      <w:widowControl w:val="0"/>
      <w:jc w:val="both"/>
    </w:pPr>
    <w:rPr>
      <w:rFonts w:ascii="Arial" w:hAnsi="Arial"/>
      <w:szCs w:val="20"/>
    </w:rPr>
  </w:style>
  <w:style w:type="paragraph" w:customStyle="1" w:styleId="Normal">
    <w:name w:val="Normal"/>
    <w:rsid w:val="00FC51CF"/>
    <w:rPr>
      <w:rFonts w:eastAsia="Times New Roman"/>
      <w:sz w:val="28"/>
      <w:lang w:eastAsia="ru-RU"/>
    </w:rPr>
  </w:style>
  <w:style w:type="paragraph" w:customStyle="1" w:styleId="afe">
    <w:name w:val=" Знак"/>
    <w:basedOn w:val="a"/>
    <w:rsid w:val="00FC51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Normal (Web)"/>
    <w:aliases w:val="Обычный (Web)"/>
    <w:basedOn w:val="a"/>
    <w:rsid w:val="00FC51C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ff0">
    <w:name w:val="Plain Text"/>
    <w:basedOn w:val="a"/>
    <w:link w:val="aff1"/>
    <w:semiHidden/>
    <w:rsid w:val="00FC51CF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semiHidden/>
    <w:rsid w:val="00FC51CF"/>
    <w:rPr>
      <w:rFonts w:ascii="Courier New" w:eastAsia="Times New Roman" w:hAnsi="Courier New" w:cs="Courier New"/>
      <w:lang w:eastAsia="ru-RU"/>
    </w:rPr>
  </w:style>
  <w:style w:type="table" w:styleId="aff2">
    <w:name w:val="Table Grid"/>
    <w:basedOn w:val="a1"/>
    <w:rsid w:val="00FC51CF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А. часть_раздела"/>
    <w:basedOn w:val="21"/>
    <w:autoRedefine/>
    <w:rsid w:val="00FC51CF"/>
    <w:pPr>
      <w:tabs>
        <w:tab w:val="left" w:pos="709"/>
        <w:tab w:val="left" w:pos="1080"/>
      </w:tabs>
      <w:spacing w:before="240" w:after="60"/>
      <w:ind w:right="-1" w:firstLine="720"/>
      <w:jc w:val="left"/>
    </w:pPr>
    <w:rPr>
      <w:b/>
      <w:color w:val="000000"/>
      <w:sz w:val="28"/>
      <w:szCs w:val="28"/>
    </w:rPr>
  </w:style>
  <w:style w:type="paragraph" w:customStyle="1" w:styleId="02statia2">
    <w:name w:val="02statia2"/>
    <w:basedOn w:val="a"/>
    <w:rsid w:val="00FC51C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">
    <w:name w:val="03osnovnoytext"/>
    <w:basedOn w:val="a"/>
    <w:rsid w:val="00FC51CF"/>
    <w:pPr>
      <w:spacing w:before="320" w:line="320" w:lineRule="atLeast"/>
      <w:ind w:left="1191"/>
      <w:jc w:val="both"/>
    </w:pPr>
    <w:rPr>
      <w:rFonts w:ascii="GaramondC" w:hAnsi="GaramondC"/>
      <w:color w:val="000000"/>
      <w:sz w:val="20"/>
      <w:szCs w:val="20"/>
    </w:rPr>
  </w:style>
  <w:style w:type="paragraph" w:styleId="aff4">
    <w:name w:val="List Paragraph"/>
    <w:basedOn w:val="a"/>
    <w:uiPriority w:val="99"/>
    <w:qFormat/>
    <w:rsid w:val="00FC5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 Знак1"/>
    <w:basedOn w:val="a"/>
    <w:rsid w:val="00FC51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1zagolovok">
    <w:name w:val="01_zagolovok"/>
    <w:basedOn w:val="a"/>
    <w:rsid w:val="00FC51CF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2statia1">
    <w:name w:val="02statia1"/>
    <w:basedOn w:val="a"/>
    <w:rsid w:val="00FC51CF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37">
    <w:name w:val="Стиль3"/>
    <w:basedOn w:val="23"/>
    <w:rsid w:val="00FC51CF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customStyle="1" w:styleId="03zagolovok2">
    <w:name w:val="03zagolovok2"/>
    <w:basedOn w:val="a"/>
    <w:rsid w:val="00FC51CF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38">
    <w:name w:val="Стиль3 Знак"/>
    <w:basedOn w:val="23"/>
    <w:rsid w:val="00FC51CF"/>
    <w:pPr>
      <w:widowControl w:val="0"/>
      <w:tabs>
        <w:tab w:val="num" w:pos="227"/>
      </w:tabs>
      <w:adjustRightInd w:val="0"/>
      <w:ind w:firstLine="0"/>
    </w:pPr>
    <w:rPr>
      <w:sz w:val="24"/>
    </w:rPr>
  </w:style>
  <w:style w:type="paragraph" w:customStyle="1" w:styleId="1KGK9">
    <w:name w:val="1KG=K9"/>
    <w:rsid w:val="00FC51CF"/>
    <w:pPr>
      <w:autoSpaceDE w:val="0"/>
      <w:autoSpaceDN w:val="0"/>
      <w:adjustRightInd w:val="0"/>
    </w:pPr>
    <w:rPr>
      <w:rFonts w:ascii="MS Sans Serif" w:eastAsia="Times New Roman" w:hAnsi="MS Sans Serif"/>
      <w:szCs w:val="24"/>
      <w:lang w:eastAsia="ru-RU"/>
    </w:rPr>
  </w:style>
  <w:style w:type="paragraph" w:customStyle="1" w:styleId="302">
    <w:name w:val="Заголовок 3.КД_02"/>
    <w:basedOn w:val="a"/>
    <w:rsid w:val="00FC51CF"/>
    <w:pPr>
      <w:keepNext/>
      <w:widowControl w:val="0"/>
      <w:numPr>
        <w:numId w:val="5"/>
      </w:numPr>
      <w:autoSpaceDE w:val="0"/>
      <w:autoSpaceDN w:val="0"/>
      <w:adjustRightInd w:val="0"/>
      <w:spacing w:before="240" w:after="240"/>
      <w:jc w:val="center"/>
      <w:outlineLvl w:val="0"/>
    </w:pPr>
    <w:rPr>
      <w:b/>
      <w:kern w:val="28"/>
      <w:lang w:eastAsia="en-US"/>
    </w:rPr>
  </w:style>
  <w:style w:type="character" w:customStyle="1" w:styleId="apple-converted-space">
    <w:name w:val="apple-converted-space"/>
    <w:basedOn w:val="a0"/>
    <w:rsid w:val="00FC51CF"/>
  </w:style>
  <w:style w:type="character" w:customStyle="1" w:styleId="apple-style-span">
    <w:name w:val="apple-style-span"/>
    <w:basedOn w:val="a0"/>
    <w:rsid w:val="00FC51CF"/>
  </w:style>
  <w:style w:type="paragraph" w:styleId="2">
    <w:name w:val="List Bullet 2"/>
    <w:basedOn w:val="a"/>
    <w:rsid w:val="00FC51CF"/>
    <w:pPr>
      <w:numPr>
        <w:numId w:val="6"/>
      </w:numPr>
      <w:contextualSpacing/>
    </w:pPr>
  </w:style>
  <w:style w:type="character" w:customStyle="1" w:styleId="29">
    <w:name w:val=" Знак Знак2"/>
    <w:rsid w:val="00FC51CF"/>
    <w:rPr>
      <w:b/>
      <w:bCs/>
      <w:sz w:val="24"/>
      <w:szCs w:val="24"/>
    </w:rPr>
  </w:style>
  <w:style w:type="character" w:customStyle="1" w:styleId="-">
    <w:name w:val="Интернет-ссылка"/>
    <w:rsid w:val="00FC51CF"/>
    <w:rPr>
      <w:color w:val="000080"/>
      <w:u w:val="single"/>
    </w:rPr>
  </w:style>
  <w:style w:type="character" w:styleId="aff5">
    <w:name w:val="Strong"/>
    <w:qFormat/>
    <w:rsid w:val="00FC51CF"/>
    <w:rPr>
      <w:b/>
      <w:bCs/>
    </w:rPr>
  </w:style>
  <w:style w:type="character" w:customStyle="1" w:styleId="parametername">
    <w:name w:val="parameter_name"/>
    <w:basedOn w:val="a0"/>
    <w:rsid w:val="00FC51CF"/>
  </w:style>
  <w:style w:type="character" w:customStyle="1" w:styleId="parametervalue">
    <w:name w:val="parameter_value"/>
    <w:basedOn w:val="a0"/>
    <w:rsid w:val="00FC51CF"/>
  </w:style>
  <w:style w:type="character" w:customStyle="1" w:styleId="41">
    <w:name w:val="Основной текст (4)"/>
    <w:rsid w:val="00FC51CF"/>
  </w:style>
  <w:style w:type="paragraph" w:styleId="aff6">
    <w:name w:val="Subtitle"/>
    <w:basedOn w:val="a"/>
    <w:link w:val="aff7"/>
    <w:uiPriority w:val="99"/>
    <w:qFormat/>
    <w:rsid w:val="00FC51CF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99"/>
    <w:rsid w:val="00FC51CF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Heading">
    <w:name w:val="Heading"/>
    <w:rsid w:val="00FC5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2a">
    <w:name w:val=" Знак2"/>
    <w:basedOn w:val="a"/>
    <w:rsid w:val="00FC51C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f8">
    <w:name w:val="Обычный в таблице"/>
    <w:basedOn w:val="a"/>
    <w:rsid w:val="00FC51CF"/>
    <w:pPr>
      <w:widowControl w:val="0"/>
      <w:ind w:left="284" w:hanging="284"/>
      <w:jc w:val="both"/>
    </w:pPr>
    <w:rPr>
      <w:szCs w:val="20"/>
    </w:rPr>
  </w:style>
  <w:style w:type="character" w:customStyle="1" w:styleId="iceouttxtblue">
    <w:name w:val="iceouttxt blue"/>
    <w:basedOn w:val="a0"/>
    <w:rsid w:val="00FC51CF"/>
  </w:style>
  <w:style w:type="character" w:customStyle="1" w:styleId="blue">
    <w:name w:val="blue"/>
    <w:basedOn w:val="a0"/>
    <w:rsid w:val="00FC51CF"/>
  </w:style>
  <w:style w:type="character" w:customStyle="1" w:styleId="14pt">
    <w:name w:val="Основной текст + 14 pt"/>
    <w:rsid w:val="00FC51CF"/>
    <w:rPr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aff9">
    <w:name w:val="Основной текст_"/>
    <w:link w:val="2b"/>
    <w:rsid w:val="00FC51CF"/>
    <w:rPr>
      <w:sz w:val="19"/>
      <w:szCs w:val="19"/>
      <w:shd w:val="clear" w:color="auto" w:fill="FFFFFF"/>
    </w:rPr>
  </w:style>
  <w:style w:type="paragraph" w:customStyle="1" w:styleId="2b">
    <w:name w:val="Основной текст2"/>
    <w:basedOn w:val="a"/>
    <w:link w:val="aff9"/>
    <w:rsid w:val="00FC51CF"/>
    <w:pPr>
      <w:shd w:val="clear" w:color="auto" w:fill="FFFFFF"/>
      <w:spacing w:after="180" w:line="0" w:lineRule="atLeas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small">
    <w:name w:val="small"/>
    <w:basedOn w:val="a0"/>
    <w:rsid w:val="00FC51CF"/>
  </w:style>
  <w:style w:type="paragraph" w:customStyle="1" w:styleId="210">
    <w:name w:val="Основной текст с отступом 21"/>
    <w:basedOn w:val="a"/>
    <w:rsid w:val="00FC51CF"/>
    <w:pPr>
      <w:suppressAutoHyphens/>
      <w:spacing w:line="480" w:lineRule="auto"/>
      <w:ind w:firstLine="570"/>
      <w:jc w:val="both"/>
    </w:pPr>
    <w:rPr>
      <w:i/>
      <w:iCs/>
      <w:spacing w:val="-6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FC51CF"/>
    <w:pPr>
      <w:suppressAutoHyphens/>
      <w:spacing w:line="480" w:lineRule="auto"/>
      <w:ind w:left="570"/>
      <w:jc w:val="both"/>
    </w:pPr>
    <w:rPr>
      <w:spacing w:val="-6"/>
      <w:sz w:val="28"/>
      <w:szCs w:val="20"/>
      <w:lang w:eastAsia="ar-SA"/>
    </w:rPr>
  </w:style>
  <w:style w:type="character" w:styleId="affa">
    <w:name w:val="Subtle Emphasis"/>
    <w:uiPriority w:val="99"/>
    <w:qFormat/>
    <w:rsid w:val="00FC51CF"/>
    <w:rPr>
      <w:rFonts w:cs="Times New Roman"/>
      <w:i/>
      <w:iCs/>
      <w:color w:val="808080"/>
    </w:rPr>
  </w:style>
  <w:style w:type="character" w:styleId="affb">
    <w:name w:val="Emphasis"/>
    <w:qFormat/>
    <w:rsid w:val="00FC51CF"/>
    <w:rPr>
      <w:rFonts w:cs="Times New Roman"/>
      <w:i/>
      <w:iCs/>
    </w:rPr>
  </w:style>
  <w:style w:type="character" w:styleId="affc">
    <w:name w:val="Intense Emphasis"/>
    <w:uiPriority w:val="99"/>
    <w:qFormat/>
    <w:rsid w:val="00FC51CF"/>
    <w:rPr>
      <w:rFonts w:cs="Times New Roman"/>
      <w:b/>
      <w:bCs/>
      <w:i/>
      <w:iCs/>
      <w:color w:val="4F81BD"/>
    </w:rPr>
  </w:style>
  <w:style w:type="paragraph" w:styleId="2c">
    <w:name w:val="Quote"/>
    <w:basedOn w:val="a"/>
    <w:next w:val="a"/>
    <w:link w:val="2d"/>
    <w:uiPriority w:val="99"/>
    <w:qFormat/>
    <w:rsid w:val="00FC51CF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2d">
    <w:name w:val="Цитата 2 Знак"/>
    <w:basedOn w:val="a0"/>
    <w:link w:val="2c"/>
    <w:uiPriority w:val="99"/>
    <w:rsid w:val="00FC51CF"/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styleId="affd">
    <w:name w:val="Intense Quote"/>
    <w:basedOn w:val="a"/>
    <w:next w:val="a"/>
    <w:link w:val="affe"/>
    <w:uiPriority w:val="99"/>
    <w:qFormat/>
    <w:rsid w:val="00FC51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fe">
    <w:name w:val="Выделенная цитата Знак"/>
    <w:basedOn w:val="a0"/>
    <w:link w:val="affd"/>
    <w:uiPriority w:val="99"/>
    <w:rsid w:val="00FC51CF"/>
    <w:rPr>
      <w:rFonts w:ascii="Calibri" w:eastAsia="Calibri" w:hAnsi="Calibri"/>
      <w:b/>
      <w:bCs/>
      <w:i/>
      <w:iCs/>
      <w:color w:val="4F81BD"/>
      <w:sz w:val="22"/>
      <w:szCs w:val="22"/>
      <w:lang w:val="x-none"/>
    </w:rPr>
  </w:style>
  <w:style w:type="character" w:styleId="afff">
    <w:name w:val="Subtle Reference"/>
    <w:uiPriority w:val="99"/>
    <w:qFormat/>
    <w:rsid w:val="00FC51CF"/>
    <w:rPr>
      <w:rFonts w:cs="Times New Roman"/>
      <w:smallCaps/>
      <w:color w:val="C0504D"/>
      <w:u w:val="single"/>
    </w:rPr>
  </w:style>
  <w:style w:type="character" w:styleId="afff0">
    <w:name w:val="Intense Reference"/>
    <w:uiPriority w:val="99"/>
    <w:qFormat/>
    <w:rsid w:val="00FC51CF"/>
    <w:rPr>
      <w:rFonts w:cs="Times New Roman"/>
      <w:b/>
      <w:bCs/>
      <w:smallCaps/>
      <w:color w:val="C0504D"/>
      <w:spacing w:val="5"/>
      <w:u w:val="single"/>
    </w:rPr>
  </w:style>
  <w:style w:type="character" w:styleId="afff1">
    <w:name w:val="Book Title"/>
    <w:uiPriority w:val="99"/>
    <w:qFormat/>
    <w:rsid w:val="00FC51CF"/>
    <w:rPr>
      <w:rFonts w:cs="Times New Roman"/>
      <w:b/>
      <w:bCs/>
      <w:smallCaps/>
      <w:spacing w:val="5"/>
    </w:rPr>
  </w:style>
  <w:style w:type="paragraph" w:customStyle="1" w:styleId="font5">
    <w:name w:val="font5"/>
    <w:basedOn w:val="a"/>
    <w:rsid w:val="00FC51CF"/>
    <w:pPr>
      <w:spacing w:before="100" w:beforeAutospacing="1" w:after="100" w:afterAutospacing="1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65">
    <w:name w:val="xl65"/>
    <w:basedOn w:val="a"/>
    <w:uiPriority w:val="99"/>
    <w:rsid w:val="00FC51C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FC51C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FC51CF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FC51C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FC51CF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FC51C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8">
    <w:name w:val="xl78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9">
    <w:name w:val="xl79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rsid w:val="00FC51CF"/>
    <w:pPr>
      <w:keepNext/>
      <w:ind w:right="-1" w:firstLine="567"/>
      <w:jc w:val="center"/>
    </w:pPr>
    <w:rPr>
      <w:b/>
      <w:szCs w:val="20"/>
    </w:rPr>
  </w:style>
  <w:style w:type="paragraph" w:customStyle="1" w:styleId="-0">
    <w:name w:val="Контракт-пункт"/>
    <w:basedOn w:val="a"/>
    <w:rsid w:val="00FC51CF"/>
    <w:pPr>
      <w:tabs>
        <w:tab w:val="num" w:pos="851"/>
        <w:tab w:val="num" w:pos="1440"/>
      </w:tabs>
      <w:ind w:left="851" w:hanging="851"/>
      <w:jc w:val="both"/>
    </w:pPr>
    <w:rPr>
      <w:rFonts w:ascii="Calibri" w:hAnsi="Calibri" w:cs="Calibri"/>
    </w:rPr>
  </w:style>
  <w:style w:type="character" w:customStyle="1" w:styleId="afff2">
    <w:name w:val="Выделение жирным"/>
    <w:rsid w:val="00FC51CF"/>
    <w:rPr>
      <w:b/>
    </w:rPr>
  </w:style>
  <w:style w:type="character" w:customStyle="1" w:styleId="afff3">
    <w:name w:val="Маркеры списка"/>
    <w:rsid w:val="00FC51CF"/>
    <w:rPr>
      <w:rFonts w:ascii="OpenSymbol" w:eastAsia="Times New Roman" w:hAnsi="OpenSymbol"/>
    </w:rPr>
  </w:style>
  <w:style w:type="character" w:customStyle="1" w:styleId="ListLabel1">
    <w:name w:val="ListLabel 1"/>
    <w:rsid w:val="00FC51CF"/>
  </w:style>
  <w:style w:type="character" w:customStyle="1" w:styleId="ListLabel2">
    <w:name w:val="ListLabel 2"/>
    <w:rsid w:val="00FC51CF"/>
  </w:style>
  <w:style w:type="character" w:customStyle="1" w:styleId="ListLabel3">
    <w:name w:val="ListLabel 3"/>
    <w:rsid w:val="00FC51CF"/>
  </w:style>
  <w:style w:type="character" w:customStyle="1" w:styleId="ListLabel4">
    <w:name w:val="ListLabel 4"/>
    <w:rsid w:val="00FC51CF"/>
  </w:style>
  <w:style w:type="character" w:customStyle="1" w:styleId="ListLabel5">
    <w:name w:val="ListLabel 5"/>
    <w:rsid w:val="00FC51CF"/>
  </w:style>
  <w:style w:type="character" w:customStyle="1" w:styleId="ListLabel6">
    <w:name w:val="ListLabel 6"/>
    <w:rsid w:val="00FC51CF"/>
  </w:style>
  <w:style w:type="character" w:customStyle="1" w:styleId="15">
    <w:name w:val="Цитата1"/>
    <w:rsid w:val="00FC51CF"/>
    <w:rPr>
      <w:i/>
    </w:rPr>
  </w:style>
  <w:style w:type="paragraph" w:customStyle="1" w:styleId="afff4">
    <w:name w:val="Заголовок"/>
    <w:basedOn w:val="a"/>
    <w:next w:val="a4"/>
    <w:rsid w:val="00FC51CF"/>
    <w:pPr>
      <w:keepNext/>
      <w:suppressAutoHyphens/>
      <w:spacing w:before="240" w:after="120" w:line="259" w:lineRule="auto"/>
    </w:pPr>
    <w:rPr>
      <w:rFonts w:ascii="Liberation Sans" w:eastAsia="Calibri" w:hAnsi="Liberation Sans" w:cs="FreeSans"/>
      <w:color w:val="00000A"/>
      <w:sz w:val="28"/>
      <w:szCs w:val="28"/>
      <w:lang w:eastAsia="en-US"/>
    </w:rPr>
  </w:style>
  <w:style w:type="paragraph" w:styleId="afff5">
    <w:name w:val="List"/>
    <w:basedOn w:val="a4"/>
    <w:rsid w:val="00FC51CF"/>
    <w:pPr>
      <w:suppressAutoHyphens/>
      <w:spacing w:after="140" w:line="288" w:lineRule="auto"/>
      <w:ind w:right="0"/>
      <w:jc w:val="left"/>
    </w:pPr>
    <w:rPr>
      <w:rFonts w:ascii="Calibri" w:eastAsia="Calibri" w:hAnsi="Calibri" w:cs="FreeSans"/>
      <w:b w:val="0"/>
      <w:bCs w:val="0"/>
      <w:color w:val="00000A"/>
      <w:sz w:val="22"/>
      <w:szCs w:val="22"/>
      <w:lang w:eastAsia="en-US"/>
    </w:rPr>
  </w:style>
  <w:style w:type="paragraph" w:styleId="16">
    <w:name w:val="index 1"/>
    <w:basedOn w:val="a"/>
    <w:next w:val="a"/>
    <w:autoRedefine/>
    <w:rsid w:val="00FC51CF"/>
    <w:pPr>
      <w:suppressAutoHyphens/>
      <w:spacing w:after="160" w:line="259" w:lineRule="auto"/>
      <w:ind w:left="220" w:hanging="220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6">
    <w:name w:val="index heading"/>
    <w:basedOn w:val="a"/>
    <w:rsid w:val="00FC51CF"/>
    <w:pPr>
      <w:suppressLineNumbers/>
      <w:suppressAutoHyphens/>
      <w:spacing w:after="160" w:line="259" w:lineRule="auto"/>
    </w:pPr>
    <w:rPr>
      <w:rFonts w:ascii="Calibri" w:eastAsia="Calibri" w:hAnsi="Calibri" w:cs="FreeSans"/>
      <w:color w:val="00000A"/>
      <w:sz w:val="22"/>
      <w:szCs w:val="22"/>
      <w:lang w:eastAsia="en-US"/>
    </w:rPr>
  </w:style>
  <w:style w:type="paragraph" w:customStyle="1" w:styleId="NoSpacing">
    <w:name w:val="No Spacing"/>
    <w:aliases w:val="Без интервала1,Жирный"/>
    <w:rsid w:val="00FC51CF"/>
    <w:pPr>
      <w:suppressAutoHyphens/>
    </w:pPr>
    <w:rPr>
      <w:rFonts w:ascii="Calibri" w:eastAsia="Times New Roman" w:hAnsi="Calibri" w:cs="Calibri"/>
      <w:color w:val="00000A"/>
      <w:sz w:val="22"/>
      <w:szCs w:val="22"/>
    </w:rPr>
  </w:style>
  <w:style w:type="paragraph" w:customStyle="1" w:styleId="afff7">
    <w:name w:val="Содержимое таблицы"/>
    <w:basedOn w:val="a"/>
    <w:rsid w:val="00FC51CF"/>
    <w:pPr>
      <w:suppressAutoHyphens/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fff8">
    <w:name w:val="Заголовок таблицы"/>
    <w:basedOn w:val="afff7"/>
    <w:rsid w:val="00FC51CF"/>
  </w:style>
  <w:style w:type="paragraph" w:customStyle="1" w:styleId="2e">
    <w:name w:val="Стиль2"/>
    <w:basedOn w:val="20"/>
    <w:rsid w:val="00FC51CF"/>
    <w:pPr>
      <w:keepNext/>
      <w:keepLines/>
      <w:widowControl w:val="0"/>
      <w:numPr>
        <w:numId w:val="0"/>
      </w:numPr>
      <w:suppressLineNumbers/>
      <w:tabs>
        <w:tab w:val="num" w:pos="576"/>
      </w:tabs>
      <w:spacing w:after="60" w:line="240" w:lineRule="auto"/>
      <w:ind w:left="576" w:hanging="576"/>
      <w:jc w:val="both"/>
    </w:pPr>
    <w:rPr>
      <w:rFonts w:cs="Calibri"/>
      <w:b/>
      <w:bCs/>
      <w:color w:val="auto"/>
      <w:sz w:val="24"/>
      <w:szCs w:val="24"/>
      <w:lang w:eastAsia="ru-RU"/>
    </w:rPr>
  </w:style>
  <w:style w:type="paragraph" w:styleId="20">
    <w:name w:val="List Number 2"/>
    <w:basedOn w:val="a"/>
    <w:rsid w:val="00FC51CF"/>
    <w:pPr>
      <w:numPr>
        <w:numId w:val="11"/>
      </w:numPr>
      <w:tabs>
        <w:tab w:val="num" w:pos="432"/>
        <w:tab w:val="num" w:pos="720"/>
      </w:tabs>
      <w:suppressAutoHyphens/>
      <w:spacing w:after="160" w:line="259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5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C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1CF"/>
    <w:pPr>
      <w:keepNext/>
      <w:ind w:left="-426"/>
      <w:outlineLvl w:val="0"/>
    </w:pPr>
    <w:rPr>
      <w:szCs w:val="20"/>
      <w:lang w:val="en-US"/>
    </w:rPr>
  </w:style>
  <w:style w:type="paragraph" w:styleId="21">
    <w:name w:val="heading 2"/>
    <w:aliases w:val="Chapter Title,Sub Head,PullOut"/>
    <w:basedOn w:val="a"/>
    <w:next w:val="a"/>
    <w:link w:val="22"/>
    <w:uiPriority w:val="99"/>
    <w:qFormat/>
    <w:rsid w:val="00FC51CF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FC51CF"/>
    <w:pPr>
      <w:keepNext/>
      <w:ind w:right="-1475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C51CF"/>
    <w:pPr>
      <w:keepNext/>
      <w:numPr>
        <w:ilvl w:val="2"/>
        <w:numId w:val="1"/>
      </w:numPr>
      <w:tabs>
        <w:tab w:val="clear" w:pos="1307"/>
      </w:tabs>
      <w:ind w:left="2880" w:firstLine="720"/>
      <w:outlineLvl w:val="3"/>
    </w:pPr>
    <w:rPr>
      <w:b/>
      <w:sz w:val="28"/>
      <w:szCs w:val="20"/>
    </w:rPr>
  </w:style>
  <w:style w:type="paragraph" w:styleId="50">
    <w:name w:val="heading 5"/>
    <w:basedOn w:val="a"/>
    <w:next w:val="a"/>
    <w:link w:val="51"/>
    <w:uiPriority w:val="99"/>
    <w:qFormat/>
    <w:rsid w:val="00FC51CF"/>
    <w:pPr>
      <w:keepNext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C51CF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C51CF"/>
    <w:pPr>
      <w:keepNext/>
      <w:numPr>
        <w:numId w:val="2"/>
      </w:numPr>
      <w:tabs>
        <w:tab w:val="clear" w:pos="360"/>
      </w:tabs>
      <w:ind w:left="0" w:right="-483" w:firstLine="0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C51CF"/>
    <w:pPr>
      <w:keepNext/>
      <w:numPr>
        <w:numId w:val="3"/>
      </w:numPr>
      <w:tabs>
        <w:tab w:val="clear" w:pos="1134"/>
      </w:tabs>
      <w:ind w:left="1031" w:right="-58" w:firstLine="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C51CF"/>
    <w:pPr>
      <w:keepNext/>
      <w:tabs>
        <w:tab w:val="left" w:pos="284"/>
        <w:tab w:val="left" w:pos="709"/>
      </w:tabs>
      <w:jc w:val="center"/>
      <w:outlineLvl w:val="8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1CF"/>
    <w:rPr>
      <w:rFonts w:eastAsia="Times New Roman"/>
      <w:sz w:val="24"/>
      <w:lang w:val="en-US" w:eastAsia="ru-RU"/>
    </w:rPr>
  </w:style>
  <w:style w:type="character" w:customStyle="1" w:styleId="22">
    <w:name w:val="Заголовок 2 Знак"/>
    <w:aliases w:val="Chapter Title Знак,Sub Head Знак,PullOut Знак"/>
    <w:basedOn w:val="a0"/>
    <w:link w:val="21"/>
    <w:uiPriority w:val="99"/>
    <w:rsid w:val="00FC51CF"/>
    <w:rPr>
      <w:rFonts w:eastAsia="Times New Roman"/>
      <w:sz w:val="26"/>
      <w:lang w:eastAsia="ru-RU"/>
    </w:rPr>
  </w:style>
  <w:style w:type="character" w:customStyle="1" w:styleId="30">
    <w:name w:val="Заголовок 3 Знак"/>
    <w:basedOn w:val="a0"/>
    <w:link w:val="3"/>
    <w:rsid w:val="00FC51CF"/>
    <w:rPr>
      <w:rFonts w:eastAsia="Times New Roman"/>
      <w:sz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FC51CF"/>
    <w:rPr>
      <w:rFonts w:eastAsia="Times New Roman"/>
      <w:b/>
      <w:sz w:val="28"/>
      <w:lang w:eastAsia="ru-RU"/>
    </w:rPr>
  </w:style>
  <w:style w:type="character" w:customStyle="1" w:styleId="51">
    <w:name w:val="Заголовок 5 Знак"/>
    <w:basedOn w:val="a0"/>
    <w:link w:val="50"/>
    <w:uiPriority w:val="99"/>
    <w:rsid w:val="00FC51CF"/>
    <w:rPr>
      <w:rFonts w:eastAsia="Times New Roman"/>
      <w:b/>
      <w:sz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FC51CF"/>
    <w:rPr>
      <w:rFonts w:eastAsia="Times New Roman"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FC51CF"/>
    <w:rPr>
      <w:rFonts w:eastAsia="Times New Roman"/>
      <w:b/>
      <w:sz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FC51CF"/>
    <w:rPr>
      <w:rFonts w:eastAsia="Times New Roman"/>
      <w:sz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FC51CF"/>
    <w:rPr>
      <w:rFonts w:eastAsia="Times New Roman"/>
      <w:b/>
      <w:sz w:val="32"/>
      <w:szCs w:val="24"/>
      <w:lang w:val="x-none" w:eastAsia="x-none"/>
    </w:rPr>
  </w:style>
  <w:style w:type="paragraph" w:styleId="23">
    <w:name w:val="Body Text Indent 2"/>
    <w:basedOn w:val="a"/>
    <w:link w:val="24"/>
    <w:rsid w:val="00FC51CF"/>
    <w:pPr>
      <w:ind w:firstLine="567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FC51CF"/>
    <w:rPr>
      <w:rFonts w:eastAsia="Times New Roman"/>
      <w:sz w:val="28"/>
      <w:lang w:eastAsia="ru-RU"/>
    </w:rPr>
  </w:style>
  <w:style w:type="paragraph" w:customStyle="1" w:styleId="xl24">
    <w:name w:val="xl24"/>
    <w:basedOn w:val="a"/>
    <w:rsid w:val="00FC51CF"/>
    <w:pPr>
      <w:spacing w:before="100" w:after="100"/>
      <w:jc w:val="center"/>
    </w:pPr>
    <w:rPr>
      <w:szCs w:val="20"/>
    </w:rPr>
  </w:style>
  <w:style w:type="paragraph" w:styleId="31">
    <w:name w:val="Body Text 3"/>
    <w:basedOn w:val="a"/>
    <w:link w:val="32"/>
    <w:rsid w:val="00FC51CF"/>
    <w:rPr>
      <w:color w:val="FF0000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FC51CF"/>
    <w:rPr>
      <w:rFonts w:eastAsia="Times New Roman"/>
      <w:color w:val="FF0000"/>
      <w:sz w:val="22"/>
      <w:lang w:eastAsia="ru-RU"/>
    </w:rPr>
  </w:style>
  <w:style w:type="paragraph" w:styleId="25">
    <w:name w:val="Body Text 2"/>
    <w:basedOn w:val="a"/>
    <w:link w:val="26"/>
    <w:rsid w:val="00FC51CF"/>
    <w:pPr>
      <w:ind w:right="-58"/>
      <w:jc w:val="center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FC51CF"/>
    <w:rPr>
      <w:rFonts w:eastAsia="Times New Roman"/>
      <w:sz w:val="24"/>
      <w:lang w:eastAsia="ru-RU"/>
    </w:rPr>
  </w:style>
  <w:style w:type="character" w:styleId="a3">
    <w:name w:val="Hyperlink"/>
    <w:uiPriority w:val="99"/>
    <w:rsid w:val="00FC51CF"/>
    <w:rPr>
      <w:color w:val="105EC5"/>
      <w:u w:val="single"/>
    </w:rPr>
  </w:style>
  <w:style w:type="paragraph" w:styleId="33">
    <w:name w:val="Body Text Indent 3"/>
    <w:basedOn w:val="a"/>
    <w:link w:val="34"/>
    <w:rsid w:val="00FC51CF"/>
    <w:pPr>
      <w:tabs>
        <w:tab w:val="num" w:pos="1440"/>
      </w:tabs>
      <w:ind w:left="720"/>
      <w:jc w:val="both"/>
    </w:pPr>
    <w:rPr>
      <w:sz w:val="28"/>
      <w:szCs w:val="22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C51CF"/>
    <w:rPr>
      <w:rFonts w:eastAsia="Times New Roman"/>
      <w:sz w:val="28"/>
      <w:szCs w:val="22"/>
      <w:lang w:val="x-none" w:eastAsia="x-none"/>
    </w:rPr>
  </w:style>
  <w:style w:type="paragraph" w:styleId="a4">
    <w:name w:val="Body Text"/>
    <w:basedOn w:val="a"/>
    <w:link w:val="11"/>
    <w:rsid w:val="00FC51CF"/>
    <w:pPr>
      <w:ind w:right="-58"/>
      <w:jc w:val="both"/>
    </w:pPr>
    <w:rPr>
      <w:b/>
      <w:bCs/>
      <w:szCs w:val="20"/>
    </w:rPr>
  </w:style>
  <w:style w:type="character" w:customStyle="1" w:styleId="a5">
    <w:name w:val="Основной текст Знак"/>
    <w:basedOn w:val="a0"/>
    <w:uiPriority w:val="99"/>
    <w:semiHidden/>
    <w:rsid w:val="00FC51CF"/>
    <w:rPr>
      <w:rFonts w:eastAsia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"/>
    <w:link w:val="a4"/>
    <w:rsid w:val="00FC51CF"/>
    <w:rPr>
      <w:rFonts w:eastAsia="Times New Roman"/>
      <w:b/>
      <w:bCs/>
      <w:sz w:val="24"/>
      <w:lang w:eastAsia="ru-RU"/>
    </w:rPr>
  </w:style>
  <w:style w:type="paragraph" w:styleId="a6">
    <w:name w:val="header"/>
    <w:basedOn w:val="a"/>
    <w:link w:val="a7"/>
    <w:rsid w:val="00FC51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C51CF"/>
    <w:rPr>
      <w:rFonts w:eastAsia="Times New Roman"/>
      <w:lang w:eastAsia="ru-RU"/>
    </w:rPr>
  </w:style>
  <w:style w:type="paragraph" w:customStyle="1" w:styleId="ConsNormal">
    <w:name w:val="ConsNormal"/>
    <w:rsid w:val="00FC5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lang w:eastAsia="ru-RU"/>
    </w:rPr>
  </w:style>
  <w:style w:type="paragraph" w:styleId="a8">
    <w:name w:val="Body Text Indent"/>
    <w:aliases w:val="текст"/>
    <w:basedOn w:val="a"/>
    <w:link w:val="a9"/>
    <w:uiPriority w:val="99"/>
    <w:rsid w:val="00FC51CF"/>
    <w:pPr>
      <w:ind w:right="-58" w:firstLine="720"/>
    </w:pPr>
    <w:rPr>
      <w:b/>
      <w:bCs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FC51CF"/>
    <w:rPr>
      <w:rFonts w:eastAsia="Times New Roman"/>
      <w:b/>
      <w:bCs/>
      <w:sz w:val="24"/>
      <w:lang w:val="x-none" w:eastAsia="x-none"/>
    </w:rPr>
  </w:style>
  <w:style w:type="paragraph" w:customStyle="1" w:styleId="35">
    <w:name w:val="Стиль3 Знак Знак"/>
    <w:basedOn w:val="23"/>
    <w:rsid w:val="00FC51CF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aa">
    <w:name w:val="Title"/>
    <w:basedOn w:val="a"/>
    <w:link w:val="ab"/>
    <w:uiPriority w:val="99"/>
    <w:qFormat/>
    <w:rsid w:val="00FC51CF"/>
    <w:pPr>
      <w:jc w:val="center"/>
    </w:pPr>
    <w:rPr>
      <w:b/>
      <w:bCs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FC51CF"/>
    <w:rPr>
      <w:rFonts w:eastAsia="Times New Roman"/>
      <w:b/>
      <w:bCs/>
      <w:sz w:val="24"/>
      <w:szCs w:val="24"/>
      <w:lang w:val="x-none" w:eastAsia="x-none"/>
    </w:rPr>
  </w:style>
  <w:style w:type="paragraph" w:customStyle="1" w:styleId="27">
    <w:name w:val="çàãîëîâîê 2"/>
    <w:basedOn w:val="a"/>
    <w:next w:val="a"/>
    <w:rsid w:val="00FC51CF"/>
    <w:pPr>
      <w:keepNext/>
      <w:jc w:val="both"/>
    </w:pPr>
    <w:rPr>
      <w:szCs w:val="20"/>
    </w:rPr>
  </w:style>
  <w:style w:type="character" w:styleId="ac">
    <w:name w:val="page number"/>
    <w:basedOn w:val="a0"/>
    <w:rsid w:val="00FC51CF"/>
  </w:style>
  <w:style w:type="paragraph" w:styleId="ad">
    <w:name w:val="footer"/>
    <w:basedOn w:val="a"/>
    <w:link w:val="ae"/>
    <w:rsid w:val="00FC51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FC51CF"/>
    <w:rPr>
      <w:rFonts w:eastAsia="Times New Roman"/>
      <w:lang w:eastAsia="ru-RU"/>
    </w:rPr>
  </w:style>
  <w:style w:type="paragraph" w:customStyle="1" w:styleId="af">
    <w:name w:val="АД_Основной текст"/>
    <w:basedOn w:val="a"/>
    <w:qFormat/>
    <w:rsid w:val="00FC51CF"/>
    <w:pPr>
      <w:ind w:firstLine="567"/>
      <w:jc w:val="both"/>
    </w:pPr>
  </w:style>
  <w:style w:type="character" w:customStyle="1" w:styleId="af0">
    <w:name w:val="АД_Основной текст Знак"/>
    <w:rsid w:val="00FC51CF"/>
    <w:rPr>
      <w:sz w:val="24"/>
      <w:szCs w:val="24"/>
      <w:lang w:val="ru-RU" w:eastAsia="ru-RU" w:bidi="ar-SA"/>
    </w:rPr>
  </w:style>
  <w:style w:type="paragraph" w:customStyle="1" w:styleId="110">
    <w:name w:val="Обычный + 11 пт"/>
    <w:aliases w:val="По ширине,Справа:  -0 см"/>
    <w:basedOn w:val="a"/>
    <w:rsid w:val="00FC51CF"/>
    <w:pPr>
      <w:tabs>
        <w:tab w:val="num" w:pos="720"/>
      </w:tabs>
      <w:ind w:right="-1"/>
      <w:jc w:val="both"/>
    </w:pPr>
    <w:rPr>
      <w:sz w:val="22"/>
      <w:szCs w:val="22"/>
    </w:rPr>
  </w:style>
  <w:style w:type="character" w:customStyle="1" w:styleId="postbody1">
    <w:name w:val="postbody1"/>
    <w:rsid w:val="00FC51CF"/>
    <w:rPr>
      <w:sz w:val="18"/>
      <w:szCs w:val="18"/>
    </w:rPr>
  </w:style>
  <w:style w:type="paragraph" w:customStyle="1" w:styleId="xl73">
    <w:name w:val="xl73"/>
    <w:basedOn w:val="a"/>
    <w:rsid w:val="00FC51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caption"/>
    <w:basedOn w:val="a"/>
    <w:next w:val="a"/>
    <w:qFormat/>
    <w:rsid w:val="00FC51CF"/>
    <w:pPr>
      <w:widowControl w:val="0"/>
      <w:autoSpaceDE w:val="0"/>
      <w:autoSpaceDN w:val="0"/>
      <w:adjustRightInd w:val="0"/>
      <w:ind w:left="5670"/>
      <w:jc w:val="both"/>
    </w:pPr>
  </w:style>
  <w:style w:type="paragraph" w:customStyle="1" w:styleId="ConsNonformat">
    <w:name w:val="ConsNonformat"/>
    <w:rsid w:val="00FC51CF"/>
    <w:pPr>
      <w:widowControl w:val="0"/>
      <w:snapToGrid w:val="0"/>
      <w:ind w:right="19772"/>
    </w:pPr>
    <w:rPr>
      <w:rFonts w:ascii="Courier New" w:eastAsia="Times New Roman" w:hAnsi="Courier New"/>
      <w:lang w:eastAsia="ru-RU"/>
    </w:rPr>
  </w:style>
  <w:style w:type="paragraph" w:styleId="af2">
    <w:name w:val="List Bullet"/>
    <w:basedOn w:val="a"/>
    <w:rsid w:val="00FC51CF"/>
    <w:pPr>
      <w:tabs>
        <w:tab w:val="num" w:pos="360"/>
      </w:tabs>
      <w:ind w:left="360" w:hanging="360"/>
    </w:pPr>
    <w:rPr>
      <w:sz w:val="20"/>
      <w:szCs w:val="20"/>
    </w:rPr>
  </w:style>
  <w:style w:type="paragraph" w:styleId="12">
    <w:name w:val="toc 1"/>
    <w:basedOn w:val="a"/>
    <w:next w:val="a"/>
    <w:autoRedefine/>
    <w:semiHidden/>
    <w:rsid w:val="00FC51CF"/>
    <w:pPr>
      <w:ind w:left="55"/>
      <w:jc w:val="both"/>
    </w:pPr>
    <w:rPr>
      <w:snapToGrid w:val="0"/>
      <w:spacing w:val="-2"/>
      <w:szCs w:val="20"/>
    </w:rPr>
  </w:style>
  <w:style w:type="paragraph" w:styleId="28">
    <w:name w:val="List 2"/>
    <w:basedOn w:val="a"/>
    <w:rsid w:val="00FC51CF"/>
    <w:pPr>
      <w:ind w:left="566" w:hanging="283"/>
    </w:pPr>
    <w:rPr>
      <w:kern w:val="28"/>
      <w:szCs w:val="20"/>
    </w:rPr>
  </w:style>
  <w:style w:type="paragraph" w:customStyle="1" w:styleId="af3">
    <w:name w:val="Маркированный список со сдвигом"/>
    <w:basedOn w:val="af2"/>
    <w:rsid w:val="00FC51CF"/>
    <w:pPr>
      <w:widowControl w:val="0"/>
      <w:tabs>
        <w:tab w:val="clear" w:pos="360"/>
        <w:tab w:val="num" w:pos="1494"/>
      </w:tabs>
      <w:spacing w:line="360" w:lineRule="auto"/>
      <w:ind w:left="1494"/>
      <w:jc w:val="both"/>
    </w:pPr>
    <w:rPr>
      <w:sz w:val="24"/>
    </w:rPr>
  </w:style>
  <w:style w:type="paragraph" w:customStyle="1" w:styleId="bedaav-1">
    <w:name w:val="bedaav - 1."/>
    <w:basedOn w:val="a"/>
    <w:rsid w:val="00FC51CF"/>
    <w:pPr>
      <w:tabs>
        <w:tab w:val="num" w:pos="425"/>
      </w:tabs>
      <w:spacing w:after="360"/>
      <w:ind w:left="425" w:hanging="425"/>
      <w:jc w:val="center"/>
      <w:outlineLvl w:val="0"/>
    </w:pPr>
    <w:rPr>
      <w:rFonts w:ascii="Arial" w:hAnsi="Arial"/>
      <w:b/>
      <w:caps/>
    </w:rPr>
  </w:style>
  <w:style w:type="paragraph" w:customStyle="1" w:styleId="bedaav-11">
    <w:name w:val="bedaav - 1.1."/>
    <w:basedOn w:val="bedaav-1"/>
    <w:rsid w:val="00FC51CF"/>
    <w:pPr>
      <w:tabs>
        <w:tab w:val="clear" w:pos="425"/>
        <w:tab w:val="num" w:pos="680"/>
      </w:tabs>
      <w:ind w:left="680" w:hanging="680"/>
      <w:jc w:val="both"/>
      <w:outlineLvl w:val="1"/>
    </w:pPr>
    <w:rPr>
      <w:rFonts w:ascii="Times New Roman" w:hAnsi="Times New Roman"/>
      <w:b w:val="0"/>
      <w:caps w:val="0"/>
    </w:rPr>
  </w:style>
  <w:style w:type="paragraph" w:customStyle="1" w:styleId="bedaav-111">
    <w:name w:val="bedaav - 1.1.1."/>
    <w:basedOn w:val="bedaav-11"/>
    <w:rsid w:val="00FC51CF"/>
    <w:pPr>
      <w:tabs>
        <w:tab w:val="clear" w:pos="680"/>
        <w:tab w:val="left" w:pos="1616"/>
        <w:tab w:val="num" w:pos="1800"/>
      </w:tabs>
      <w:ind w:left="1616" w:hanging="896"/>
      <w:outlineLvl w:val="2"/>
    </w:pPr>
  </w:style>
  <w:style w:type="paragraph" w:customStyle="1" w:styleId="bedaav-">
    <w:name w:val="bedaav - наименование должности"/>
    <w:basedOn w:val="a"/>
    <w:rsid w:val="00FC51CF"/>
    <w:pPr>
      <w:widowControl w:val="0"/>
      <w:jc w:val="center"/>
    </w:pPr>
    <w:rPr>
      <w:caps/>
      <w:spacing w:val="-20"/>
      <w:sz w:val="22"/>
    </w:rPr>
  </w:style>
  <w:style w:type="paragraph" w:customStyle="1" w:styleId="bedaav-0">
    <w:name w:val="bedaav - подпись/фамилия"/>
    <w:basedOn w:val="a"/>
    <w:rsid w:val="00FC51CF"/>
    <w:pPr>
      <w:widowControl w:val="0"/>
      <w:jc w:val="right"/>
    </w:pPr>
    <w:rPr>
      <w:caps/>
      <w:sz w:val="22"/>
    </w:rPr>
  </w:style>
  <w:style w:type="paragraph" w:customStyle="1" w:styleId="bedaav-2">
    <w:name w:val="bedaav - подпись/дата"/>
    <w:basedOn w:val="a"/>
    <w:rsid w:val="00FC51CF"/>
    <w:pPr>
      <w:widowControl w:val="0"/>
      <w:jc w:val="center"/>
    </w:pPr>
    <w:rPr>
      <w:sz w:val="22"/>
    </w:rPr>
  </w:style>
  <w:style w:type="paragraph" w:customStyle="1" w:styleId="bedaav-3">
    <w:name w:val="bedaav - *) список"/>
    <w:basedOn w:val="a"/>
    <w:rsid w:val="00FC51CF"/>
    <w:pPr>
      <w:tabs>
        <w:tab w:val="num" w:pos="992"/>
      </w:tabs>
      <w:spacing w:after="360"/>
      <w:ind w:left="993" w:hanging="284"/>
      <w:contextualSpacing/>
      <w:jc w:val="both"/>
    </w:pPr>
  </w:style>
  <w:style w:type="character" w:customStyle="1" w:styleId="bedaav-4">
    <w:name w:val="bedaav - подпись/дата Знак"/>
    <w:rsid w:val="00FC51CF"/>
    <w:rPr>
      <w:sz w:val="22"/>
      <w:szCs w:val="24"/>
      <w:lang w:val="ru-RU" w:eastAsia="ru-RU" w:bidi="ar-SA"/>
    </w:rPr>
  </w:style>
  <w:style w:type="paragraph" w:customStyle="1" w:styleId="bedaav-5">
    <w:name w:val="bedaav - утверждаю/согласовано"/>
    <w:basedOn w:val="a"/>
    <w:rsid w:val="00FC51CF"/>
    <w:pPr>
      <w:widowControl w:val="0"/>
      <w:jc w:val="center"/>
    </w:pPr>
    <w:rPr>
      <w:b/>
      <w:bCs/>
      <w:caps/>
      <w:sz w:val="22"/>
    </w:rPr>
  </w:style>
  <w:style w:type="paragraph" w:customStyle="1" w:styleId="bedaav-6">
    <w:name w:val="bedaav - текст в таблице"/>
    <w:basedOn w:val="a"/>
    <w:rsid w:val="00FC51C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bedaav-10">
    <w:name w:val="bedaav - 1. Знак"/>
    <w:rsid w:val="00FC51CF"/>
    <w:rPr>
      <w:rFonts w:ascii="Arial" w:hAnsi="Arial"/>
      <w:b/>
      <w:caps/>
      <w:sz w:val="24"/>
      <w:szCs w:val="24"/>
      <w:lang w:val="ru-RU" w:eastAsia="ru-RU" w:bidi="ar-SA"/>
    </w:rPr>
  </w:style>
  <w:style w:type="character" w:customStyle="1" w:styleId="bedaav-110">
    <w:name w:val="bedaav - 1.1. Знак"/>
    <w:basedOn w:val="bedaav-10"/>
    <w:rsid w:val="00FC51CF"/>
    <w:rPr>
      <w:rFonts w:ascii="Arial" w:hAnsi="Arial"/>
      <w:b/>
      <w:caps/>
      <w:sz w:val="24"/>
      <w:szCs w:val="24"/>
      <w:lang w:val="ru-RU" w:eastAsia="ru-RU" w:bidi="ar-SA"/>
    </w:rPr>
  </w:style>
  <w:style w:type="paragraph" w:customStyle="1" w:styleId="bedaav-7">
    <w:name w:val="bedaav - основной текст"/>
    <w:basedOn w:val="a"/>
    <w:rsid w:val="00FC51CF"/>
    <w:pPr>
      <w:spacing w:after="240"/>
      <w:ind w:firstLine="425"/>
      <w:contextualSpacing/>
      <w:jc w:val="both"/>
    </w:pPr>
    <w:rPr>
      <w:rFonts w:cs="Arial"/>
      <w:szCs w:val="28"/>
    </w:rPr>
  </w:style>
  <w:style w:type="paragraph" w:customStyle="1" w:styleId="bedaav-8">
    <w:name w:val="bedaav - название документа"/>
    <w:basedOn w:val="a"/>
    <w:rsid w:val="00FC51CF"/>
    <w:pPr>
      <w:jc w:val="center"/>
    </w:pPr>
    <w:rPr>
      <w:caps/>
      <w:szCs w:val="28"/>
    </w:rPr>
  </w:style>
  <w:style w:type="paragraph" w:customStyle="1" w:styleId="bedaav-9">
    <w:name w:val="bedaav - вид документа"/>
    <w:basedOn w:val="a"/>
    <w:rsid w:val="00FC51CF"/>
    <w:pPr>
      <w:jc w:val="center"/>
    </w:pPr>
    <w:rPr>
      <w:rFonts w:ascii="Arial" w:hAnsi="Arial" w:cs="Arial"/>
      <w:b/>
      <w:caps/>
      <w:sz w:val="28"/>
      <w:szCs w:val="28"/>
    </w:rPr>
  </w:style>
  <w:style w:type="character" w:customStyle="1" w:styleId="bedaav-a">
    <w:name w:val="bedaav - основной текст Знак"/>
    <w:rsid w:val="00FC51CF"/>
    <w:rPr>
      <w:rFonts w:cs="Arial"/>
      <w:sz w:val="24"/>
      <w:szCs w:val="28"/>
      <w:lang w:val="ru-RU" w:eastAsia="ru-RU" w:bidi="ar-SA"/>
    </w:rPr>
  </w:style>
  <w:style w:type="paragraph" w:customStyle="1" w:styleId="ConsPlusTitle">
    <w:name w:val="ConsPlusTitle"/>
    <w:rsid w:val="00FC5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link w:val="ConsPlusNormal0"/>
    <w:rsid w:val="00FC5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C51CF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FC51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f4">
    <w:name w:val="Block Text"/>
    <w:basedOn w:val="a"/>
    <w:rsid w:val="00FC51CF"/>
    <w:pPr>
      <w:ind w:left="1134" w:right="1134"/>
      <w:jc w:val="right"/>
    </w:pPr>
    <w:rPr>
      <w:b/>
      <w:sz w:val="26"/>
      <w:szCs w:val="20"/>
    </w:rPr>
  </w:style>
  <w:style w:type="paragraph" w:styleId="af5">
    <w:name w:val="Balloon Text"/>
    <w:basedOn w:val="a"/>
    <w:link w:val="af6"/>
    <w:uiPriority w:val="99"/>
    <w:semiHidden/>
    <w:rsid w:val="00FC51CF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51CF"/>
    <w:rPr>
      <w:rFonts w:ascii="Tahoma" w:eastAsia="Times New Roman" w:hAnsi="Tahoma"/>
      <w:sz w:val="16"/>
      <w:szCs w:val="16"/>
      <w:lang w:val="x-none" w:eastAsia="x-none"/>
    </w:rPr>
  </w:style>
  <w:style w:type="paragraph" w:styleId="af7">
    <w:name w:val="Document Map"/>
    <w:basedOn w:val="a"/>
    <w:link w:val="af8"/>
    <w:semiHidden/>
    <w:rsid w:val="00FC51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FC51CF"/>
    <w:rPr>
      <w:rFonts w:ascii="Tahoma" w:eastAsia="Times New Roman" w:hAnsi="Tahoma" w:cs="Tahoma"/>
      <w:shd w:val="clear" w:color="auto" w:fill="000080"/>
      <w:lang w:eastAsia="ru-RU"/>
    </w:rPr>
  </w:style>
  <w:style w:type="paragraph" w:styleId="af9">
    <w:name w:val="annotation text"/>
    <w:basedOn w:val="a"/>
    <w:link w:val="afa"/>
    <w:semiHidden/>
    <w:rsid w:val="00FC51C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FC51CF"/>
    <w:rPr>
      <w:rFonts w:eastAsia="Times New Roman"/>
      <w:lang w:eastAsia="ru-RU"/>
    </w:rPr>
  </w:style>
  <w:style w:type="paragraph" w:styleId="afb">
    <w:name w:val="annotation subject"/>
    <w:basedOn w:val="af9"/>
    <w:next w:val="af9"/>
    <w:link w:val="afc"/>
    <w:semiHidden/>
    <w:rsid w:val="00FC51C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FC51CF"/>
    <w:rPr>
      <w:rFonts w:eastAsia="Times New Roman"/>
      <w:b/>
      <w:bCs/>
      <w:lang w:eastAsia="ru-RU"/>
    </w:rPr>
  </w:style>
  <w:style w:type="character" w:styleId="afd">
    <w:name w:val="FollowedHyperlink"/>
    <w:uiPriority w:val="99"/>
    <w:rsid w:val="00FC51CF"/>
    <w:rPr>
      <w:color w:val="800080"/>
      <w:u w:val="single"/>
    </w:rPr>
  </w:style>
  <w:style w:type="paragraph" w:styleId="5">
    <w:name w:val="List Bullet 5"/>
    <w:basedOn w:val="a"/>
    <w:autoRedefine/>
    <w:rsid w:val="00FC51CF"/>
    <w:pPr>
      <w:numPr>
        <w:numId w:val="4"/>
      </w:numPr>
    </w:pPr>
    <w:rPr>
      <w:sz w:val="20"/>
      <w:szCs w:val="20"/>
    </w:rPr>
  </w:style>
  <w:style w:type="paragraph" w:styleId="36">
    <w:name w:val="List 3"/>
    <w:basedOn w:val="a"/>
    <w:rsid w:val="00FC51CF"/>
    <w:pPr>
      <w:ind w:left="849" w:hanging="283"/>
    </w:pPr>
    <w:rPr>
      <w:sz w:val="20"/>
      <w:szCs w:val="20"/>
    </w:rPr>
  </w:style>
  <w:style w:type="paragraph" w:customStyle="1" w:styleId="BodyText2">
    <w:name w:val="Body Text 2"/>
    <w:basedOn w:val="a"/>
    <w:rsid w:val="00FC51CF"/>
    <w:pPr>
      <w:widowControl w:val="0"/>
      <w:jc w:val="both"/>
    </w:pPr>
    <w:rPr>
      <w:rFonts w:ascii="Arial" w:hAnsi="Arial"/>
      <w:szCs w:val="20"/>
    </w:rPr>
  </w:style>
  <w:style w:type="paragraph" w:customStyle="1" w:styleId="Normal">
    <w:name w:val="Normal"/>
    <w:rsid w:val="00FC51CF"/>
    <w:rPr>
      <w:rFonts w:eastAsia="Times New Roman"/>
      <w:sz w:val="28"/>
      <w:lang w:eastAsia="ru-RU"/>
    </w:rPr>
  </w:style>
  <w:style w:type="paragraph" w:customStyle="1" w:styleId="afe">
    <w:name w:val=" Знак"/>
    <w:basedOn w:val="a"/>
    <w:rsid w:val="00FC51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Normal (Web)"/>
    <w:aliases w:val="Обычный (Web)"/>
    <w:basedOn w:val="a"/>
    <w:rsid w:val="00FC51C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ff0">
    <w:name w:val="Plain Text"/>
    <w:basedOn w:val="a"/>
    <w:link w:val="aff1"/>
    <w:semiHidden/>
    <w:rsid w:val="00FC51CF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semiHidden/>
    <w:rsid w:val="00FC51CF"/>
    <w:rPr>
      <w:rFonts w:ascii="Courier New" w:eastAsia="Times New Roman" w:hAnsi="Courier New" w:cs="Courier New"/>
      <w:lang w:eastAsia="ru-RU"/>
    </w:rPr>
  </w:style>
  <w:style w:type="table" w:styleId="aff2">
    <w:name w:val="Table Grid"/>
    <w:basedOn w:val="a1"/>
    <w:rsid w:val="00FC51CF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А. часть_раздела"/>
    <w:basedOn w:val="21"/>
    <w:autoRedefine/>
    <w:rsid w:val="00FC51CF"/>
    <w:pPr>
      <w:tabs>
        <w:tab w:val="left" w:pos="709"/>
        <w:tab w:val="left" w:pos="1080"/>
      </w:tabs>
      <w:spacing w:before="240" w:after="60"/>
      <w:ind w:right="-1" w:firstLine="720"/>
      <w:jc w:val="left"/>
    </w:pPr>
    <w:rPr>
      <w:b/>
      <w:color w:val="000000"/>
      <w:sz w:val="28"/>
      <w:szCs w:val="28"/>
    </w:rPr>
  </w:style>
  <w:style w:type="paragraph" w:customStyle="1" w:styleId="02statia2">
    <w:name w:val="02statia2"/>
    <w:basedOn w:val="a"/>
    <w:rsid w:val="00FC51C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">
    <w:name w:val="03osnovnoytext"/>
    <w:basedOn w:val="a"/>
    <w:rsid w:val="00FC51CF"/>
    <w:pPr>
      <w:spacing w:before="320" w:line="320" w:lineRule="atLeast"/>
      <w:ind w:left="1191"/>
      <w:jc w:val="both"/>
    </w:pPr>
    <w:rPr>
      <w:rFonts w:ascii="GaramondC" w:hAnsi="GaramondC"/>
      <w:color w:val="000000"/>
      <w:sz w:val="20"/>
      <w:szCs w:val="20"/>
    </w:rPr>
  </w:style>
  <w:style w:type="paragraph" w:styleId="aff4">
    <w:name w:val="List Paragraph"/>
    <w:basedOn w:val="a"/>
    <w:uiPriority w:val="99"/>
    <w:qFormat/>
    <w:rsid w:val="00FC5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 Знак1"/>
    <w:basedOn w:val="a"/>
    <w:rsid w:val="00FC51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1zagolovok">
    <w:name w:val="01_zagolovok"/>
    <w:basedOn w:val="a"/>
    <w:rsid w:val="00FC51CF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2statia1">
    <w:name w:val="02statia1"/>
    <w:basedOn w:val="a"/>
    <w:rsid w:val="00FC51CF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37">
    <w:name w:val="Стиль3"/>
    <w:basedOn w:val="23"/>
    <w:rsid w:val="00FC51CF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customStyle="1" w:styleId="03zagolovok2">
    <w:name w:val="03zagolovok2"/>
    <w:basedOn w:val="a"/>
    <w:rsid w:val="00FC51CF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38">
    <w:name w:val="Стиль3 Знак"/>
    <w:basedOn w:val="23"/>
    <w:rsid w:val="00FC51CF"/>
    <w:pPr>
      <w:widowControl w:val="0"/>
      <w:tabs>
        <w:tab w:val="num" w:pos="227"/>
      </w:tabs>
      <w:adjustRightInd w:val="0"/>
      <w:ind w:firstLine="0"/>
    </w:pPr>
    <w:rPr>
      <w:sz w:val="24"/>
    </w:rPr>
  </w:style>
  <w:style w:type="paragraph" w:customStyle="1" w:styleId="1KGK9">
    <w:name w:val="1KG=K9"/>
    <w:rsid w:val="00FC51CF"/>
    <w:pPr>
      <w:autoSpaceDE w:val="0"/>
      <w:autoSpaceDN w:val="0"/>
      <w:adjustRightInd w:val="0"/>
    </w:pPr>
    <w:rPr>
      <w:rFonts w:ascii="MS Sans Serif" w:eastAsia="Times New Roman" w:hAnsi="MS Sans Serif"/>
      <w:szCs w:val="24"/>
      <w:lang w:eastAsia="ru-RU"/>
    </w:rPr>
  </w:style>
  <w:style w:type="paragraph" w:customStyle="1" w:styleId="302">
    <w:name w:val="Заголовок 3.КД_02"/>
    <w:basedOn w:val="a"/>
    <w:rsid w:val="00FC51CF"/>
    <w:pPr>
      <w:keepNext/>
      <w:widowControl w:val="0"/>
      <w:numPr>
        <w:numId w:val="5"/>
      </w:numPr>
      <w:autoSpaceDE w:val="0"/>
      <w:autoSpaceDN w:val="0"/>
      <w:adjustRightInd w:val="0"/>
      <w:spacing w:before="240" w:after="240"/>
      <w:jc w:val="center"/>
      <w:outlineLvl w:val="0"/>
    </w:pPr>
    <w:rPr>
      <w:b/>
      <w:kern w:val="28"/>
      <w:lang w:eastAsia="en-US"/>
    </w:rPr>
  </w:style>
  <w:style w:type="character" w:customStyle="1" w:styleId="apple-converted-space">
    <w:name w:val="apple-converted-space"/>
    <w:basedOn w:val="a0"/>
    <w:rsid w:val="00FC51CF"/>
  </w:style>
  <w:style w:type="character" w:customStyle="1" w:styleId="apple-style-span">
    <w:name w:val="apple-style-span"/>
    <w:basedOn w:val="a0"/>
    <w:rsid w:val="00FC51CF"/>
  </w:style>
  <w:style w:type="paragraph" w:styleId="2">
    <w:name w:val="List Bullet 2"/>
    <w:basedOn w:val="a"/>
    <w:rsid w:val="00FC51CF"/>
    <w:pPr>
      <w:numPr>
        <w:numId w:val="6"/>
      </w:numPr>
      <w:contextualSpacing/>
    </w:pPr>
  </w:style>
  <w:style w:type="character" w:customStyle="1" w:styleId="29">
    <w:name w:val=" Знак Знак2"/>
    <w:rsid w:val="00FC51CF"/>
    <w:rPr>
      <w:b/>
      <w:bCs/>
      <w:sz w:val="24"/>
      <w:szCs w:val="24"/>
    </w:rPr>
  </w:style>
  <w:style w:type="character" w:customStyle="1" w:styleId="-">
    <w:name w:val="Интернет-ссылка"/>
    <w:rsid w:val="00FC51CF"/>
    <w:rPr>
      <w:color w:val="000080"/>
      <w:u w:val="single"/>
    </w:rPr>
  </w:style>
  <w:style w:type="character" w:styleId="aff5">
    <w:name w:val="Strong"/>
    <w:qFormat/>
    <w:rsid w:val="00FC51CF"/>
    <w:rPr>
      <w:b/>
      <w:bCs/>
    </w:rPr>
  </w:style>
  <w:style w:type="character" w:customStyle="1" w:styleId="parametername">
    <w:name w:val="parameter_name"/>
    <w:basedOn w:val="a0"/>
    <w:rsid w:val="00FC51CF"/>
  </w:style>
  <w:style w:type="character" w:customStyle="1" w:styleId="parametervalue">
    <w:name w:val="parameter_value"/>
    <w:basedOn w:val="a0"/>
    <w:rsid w:val="00FC51CF"/>
  </w:style>
  <w:style w:type="character" w:customStyle="1" w:styleId="41">
    <w:name w:val="Основной текст (4)"/>
    <w:rsid w:val="00FC51CF"/>
  </w:style>
  <w:style w:type="paragraph" w:styleId="aff6">
    <w:name w:val="Subtitle"/>
    <w:basedOn w:val="a"/>
    <w:link w:val="aff7"/>
    <w:uiPriority w:val="99"/>
    <w:qFormat/>
    <w:rsid w:val="00FC51CF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99"/>
    <w:rsid w:val="00FC51CF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Heading">
    <w:name w:val="Heading"/>
    <w:rsid w:val="00FC5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2a">
    <w:name w:val=" Знак2"/>
    <w:basedOn w:val="a"/>
    <w:rsid w:val="00FC51C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f8">
    <w:name w:val="Обычный в таблице"/>
    <w:basedOn w:val="a"/>
    <w:rsid w:val="00FC51CF"/>
    <w:pPr>
      <w:widowControl w:val="0"/>
      <w:ind w:left="284" w:hanging="284"/>
      <w:jc w:val="both"/>
    </w:pPr>
    <w:rPr>
      <w:szCs w:val="20"/>
    </w:rPr>
  </w:style>
  <w:style w:type="character" w:customStyle="1" w:styleId="iceouttxtblue">
    <w:name w:val="iceouttxt blue"/>
    <w:basedOn w:val="a0"/>
    <w:rsid w:val="00FC51CF"/>
  </w:style>
  <w:style w:type="character" w:customStyle="1" w:styleId="blue">
    <w:name w:val="blue"/>
    <w:basedOn w:val="a0"/>
    <w:rsid w:val="00FC51CF"/>
  </w:style>
  <w:style w:type="character" w:customStyle="1" w:styleId="14pt">
    <w:name w:val="Основной текст + 14 pt"/>
    <w:rsid w:val="00FC51CF"/>
    <w:rPr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aff9">
    <w:name w:val="Основной текст_"/>
    <w:link w:val="2b"/>
    <w:rsid w:val="00FC51CF"/>
    <w:rPr>
      <w:sz w:val="19"/>
      <w:szCs w:val="19"/>
      <w:shd w:val="clear" w:color="auto" w:fill="FFFFFF"/>
    </w:rPr>
  </w:style>
  <w:style w:type="paragraph" w:customStyle="1" w:styleId="2b">
    <w:name w:val="Основной текст2"/>
    <w:basedOn w:val="a"/>
    <w:link w:val="aff9"/>
    <w:rsid w:val="00FC51CF"/>
    <w:pPr>
      <w:shd w:val="clear" w:color="auto" w:fill="FFFFFF"/>
      <w:spacing w:after="180" w:line="0" w:lineRule="atLeas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small">
    <w:name w:val="small"/>
    <w:basedOn w:val="a0"/>
    <w:rsid w:val="00FC51CF"/>
  </w:style>
  <w:style w:type="paragraph" w:customStyle="1" w:styleId="210">
    <w:name w:val="Основной текст с отступом 21"/>
    <w:basedOn w:val="a"/>
    <w:rsid w:val="00FC51CF"/>
    <w:pPr>
      <w:suppressAutoHyphens/>
      <w:spacing w:line="480" w:lineRule="auto"/>
      <w:ind w:firstLine="570"/>
      <w:jc w:val="both"/>
    </w:pPr>
    <w:rPr>
      <w:i/>
      <w:iCs/>
      <w:spacing w:val="-6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FC51CF"/>
    <w:pPr>
      <w:suppressAutoHyphens/>
      <w:spacing w:line="480" w:lineRule="auto"/>
      <w:ind w:left="570"/>
      <w:jc w:val="both"/>
    </w:pPr>
    <w:rPr>
      <w:spacing w:val="-6"/>
      <w:sz w:val="28"/>
      <w:szCs w:val="20"/>
      <w:lang w:eastAsia="ar-SA"/>
    </w:rPr>
  </w:style>
  <w:style w:type="character" w:styleId="affa">
    <w:name w:val="Subtle Emphasis"/>
    <w:uiPriority w:val="99"/>
    <w:qFormat/>
    <w:rsid w:val="00FC51CF"/>
    <w:rPr>
      <w:rFonts w:cs="Times New Roman"/>
      <w:i/>
      <w:iCs/>
      <w:color w:val="808080"/>
    </w:rPr>
  </w:style>
  <w:style w:type="character" w:styleId="affb">
    <w:name w:val="Emphasis"/>
    <w:qFormat/>
    <w:rsid w:val="00FC51CF"/>
    <w:rPr>
      <w:rFonts w:cs="Times New Roman"/>
      <w:i/>
      <w:iCs/>
    </w:rPr>
  </w:style>
  <w:style w:type="character" w:styleId="affc">
    <w:name w:val="Intense Emphasis"/>
    <w:uiPriority w:val="99"/>
    <w:qFormat/>
    <w:rsid w:val="00FC51CF"/>
    <w:rPr>
      <w:rFonts w:cs="Times New Roman"/>
      <w:b/>
      <w:bCs/>
      <w:i/>
      <w:iCs/>
      <w:color w:val="4F81BD"/>
    </w:rPr>
  </w:style>
  <w:style w:type="paragraph" w:styleId="2c">
    <w:name w:val="Quote"/>
    <w:basedOn w:val="a"/>
    <w:next w:val="a"/>
    <w:link w:val="2d"/>
    <w:uiPriority w:val="99"/>
    <w:qFormat/>
    <w:rsid w:val="00FC51CF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2d">
    <w:name w:val="Цитата 2 Знак"/>
    <w:basedOn w:val="a0"/>
    <w:link w:val="2c"/>
    <w:uiPriority w:val="99"/>
    <w:rsid w:val="00FC51CF"/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styleId="affd">
    <w:name w:val="Intense Quote"/>
    <w:basedOn w:val="a"/>
    <w:next w:val="a"/>
    <w:link w:val="affe"/>
    <w:uiPriority w:val="99"/>
    <w:qFormat/>
    <w:rsid w:val="00FC51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fe">
    <w:name w:val="Выделенная цитата Знак"/>
    <w:basedOn w:val="a0"/>
    <w:link w:val="affd"/>
    <w:uiPriority w:val="99"/>
    <w:rsid w:val="00FC51CF"/>
    <w:rPr>
      <w:rFonts w:ascii="Calibri" w:eastAsia="Calibri" w:hAnsi="Calibri"/>
      <w:b/>
      <w:bCs/>
      <w:i/>
      <w:iCs/>
      <w:color w:val="4F81BD"/>
      <w:sz w:val="22"/>
      <w:szCs w:val="22"/>
      <w:lang w:val="x-none"/>
    </w:rPr>
  </w:style>
  <w:style w:type="character" w:styleId="afff">
    <w:name w:val="Subtle Reference"/>
    <w:uiPriority w:val="99"/>
    <w:qFormat/>
    <w:rsid w:val="00FC51CF"/>
    <w:rPr>
      <w:rFonts w:cs="Times New Roman"/>
      <w:smallCaps/>
      <w:color w:val="C0504D"/>
      <w:u w:val="single"/>
    </w:rPr>
  </w:style>
  <w:style w:type="character" w:styleId="afff0">
    <w:name w:val="Intense Reference"/>
    <w:uiPriority w:val="99"/>
    <w:qFormat/>
    <w:rsid w:val="00FC51CF"/>
    <w:rPr>
      <w:rFonts w:cs="Times New Roman"/>
      <w:b/>
      <w:bCs/>
      <w:smallCaps/>
      <w:color w:val="C0504D"/>
      <w:spacing w:val="5"/>
      <w:u w:val="single"/>
    </w:rPr>
  </w:style>
  <w:style w:type="character" w:styleId="afff1">
    <w:name w:val="Book Title"/>
    <w:uiPriority w:val="99"/>
    <w:qFormat/>
    <w:rsid w:val="00FC51CF"/>
    <w:rPr>
      <w:rFonts w:cs="Times New Roman"/>
      <w:b/>
      <w:bCs/>
      <w:smallCaps/>
      <w:spacing w:val="5"/>
    </w:rPr>
  </w:style>
  <w:style w:type="paragraph" w:customStyle="1" w:styleId="font5">
    <w:name w:val="font5"/>
    <w:basedOn w:val="a"/>
    <w:rsid w:val="00FC51CF"/>
    <w:pPr>
      <w:spacing w:before="100" w:beforeAutospacing="1" w:after="100" w:afterAutospacing="1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65">
    <w:name w:val="xl65"/>
    <w:basedOn w:val="a"/>
    <w:uiPriority w:val="99"/>
    <w:rsid w:val="00FC51C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FC51C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FC51CF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FC51C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FC51CF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FC51C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8">
    <w:name w:val="xl78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9">
    <w:name w:val="xl79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C5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rsid w:val="00FC51CF"/>
    <w:pPr>
      <w:keepNext/>
      <w:ind w:right="-1" w:firstLine="567"/>
      <w:jc w:val="center"/>
    </w:pPr>
    <w:rPr>
      <w:b/>
      <w:szCs w:val="20"/>
    </w:rPr>
  </w:style>
  <w:style w:type="paragraph" w:customStyle="1" w:styleId="-0">
    <w:name w:val="Контракт-пункт"/>
    <w:basedOn w:val="a"/>
    <w:rsid w:val="00FC51CF"/>
    <w:pPr>
      <w:tabs>
        <w:tab w:val="num" w:pos="851"/>
        <w:tab w:val="num" w:pos="1440"/>
      </w:tabs>
      <w:ind w:left="851" w:hanging="851"/>
      <w:jc w:val="both"/>
    </w:pPr>
    <w:rPr>
      <w:rFonts w:ascii="Calibri" w:hAnsi="Calibri" w:cs="Calibri"/>
    </w:rPr>
  </w:style>
  <w:style w:type="character" w:customStyle="1" w:styleId="afff2">
    <w:name w:val="Выделение жирным"/>
    <w:rsid w:val="00FC51CF"/>
    <w:rPr>
      <w:b/>
    </w:rPr>
  </w:style>
  <w:style w:type="character" w:customStyle="1" w:styleId="afff3">
    <w:name w:val="Маркеры списка"/>
    <w:rsid w:val="00FC51CF"/>
    <w:rPr>
      <w:rFonts w:ascii="OpenSymbol" w:eastAsia="Times New Roman" w:hAnsi="OpenSymbol"/>
    </w:rPr>
  </w:style>
  <w:style w:type="character" w:customStyle="1" w:styleId="ListLabel1">
    <w:name w:val="ListLabel 1"/>
    <w:rsid w:val="00FC51CF"/>
  </w:style>
  <w:style w:type="character" w:customStyle="1" w:styleId="ListLabel2">
    <w:name w:val="ListLabel 2"/>
    <w:rsid w:val="00FC51CF"/>
  </w:style>
  <w:style w:type="character" w:customStyle="1" w:styleId="ListLabel3">
    <w:name w:val="ListLabel 3"/>
    <w:rsid w:val="00FC51CF"/>
  </w:style>
  <w:style w:type="character" w:customStyle="1" w:styleId="ListLabel4">
    <w:name w:val="ListLabel 4"/>
    <w:rsid w:val="00FC51CF"/>
  </w:style>
  <w:style w:type="character" w:customStyle="1" w:styleId="ListLabel5">
    <w:name w:val="ListLabel 5"/>
    <w:rsid w:val="00FC51CF"/>
  </w:style>
  <w:style w:type="character" w:customStyle="1" w:styleId="ListLabel6">
    <w:name w:val="ListLabel 6"/>
    <w:rsid w:val="00FC51CF"/>
  </w:style>
  <w:style w:type="character" w:customStyle="1" w:styleId="15">
    <w:name w:val="Цитата1"/>
    <w:rsid w:val="00FC51CF"/>
    <w:rPr>
      <w:i/>
    </w:rPr>
  </w:style>
  <w:style w:type="paragraph" w:customStyle="1" w:styleId="afff4">
    <w:name w:val="Заголовок"/>
    <w:basedOn w:val="a"/>
    <w:next w:val="a4"/>
    <w:rsid w:val="00FC51CF"/>
    <w:pPr>
      <w:keepNext/>
      <w:suppressAutoHyphens/>
      <w:spacing w:before="240" w:after="120" w:line="259" w:lineRule="auto"/>
    </w:pPr>
    <w:rPr>
      <w:rFonts w:ascii="Liberation Sans" w:eastAsia="Calibri" w:hAnsi="Liberation Sans" w:cs="FreeSans"/>
      <w:color w:val="00000A"/>
      <w:sz w:val="28"/>
      <w:szCs w:val="28"/>
      <w:lang w:eastAsia="en-US"/>
    </w:rPr>
  </w:style>
  <w:style w:type="paragraph" w:styleId="afff5">
    <w:name w:val="List"/>
    <w:basedOn w:val="a4"/>
    <w:rsid w:val="00FC51CF"/>
    <w:pPr>
      <w:suppressAutoHyphens/>
      <w:spacing w:after="140" w:line="288" w:lineRule="auto"/>
      <w:ind w:right="0"/>
      <w:jc w:val="left"/>
    </w:pPr>
    <w:rPr>
      <w:rFonts w:ascii="Calibri" w:eastAsia="Calibri" w:hAnsi="Calibri" w:cs="FreeSans"/>
      <w:b w:val="0"/>
      <w:bCs w:val="0"/>
      <w:color w:val="00000A"/>
      <w:sz w:val="22"/>
      <w:szCs w:val="22"/>
      <w:lang w:eastAsia="en-US"/>
    </w:rPr>
  </w:style>
  <w:style w:type="paragraph" w:styleId="16">
    <w:name w:val="index 1"/>
    <w:basedOn w:val="a"/>
    <w:next w:val="a"/>
    <w:autoRedefine/>
    <w:rsid w:val="00FC51CF"/>
    <w:pPr>
      <w:suppressAutoHyphens/>
      <w:spacing w:after="160" w:line="259" w:lineRule="auto"/>
      <w:ind w:left="220" w:hanging="220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6">
    <w:name w:val="index heading"/>
    <w:basedOn w:val="a"/>
    <w:rsid w:val="00FC51CF"/>
    <w:pPr>
      <w:suppressLineNumbers/>
      <w:suppressAutoHyphens/>
      <w:spacing w:after="160" w:line="259" w:lineRule="auto"/>
    </w:pPr>
    <w:rPr>
      <w:rFonts w:ascii="Calibri" w:eastAsia="Calibri" w:hAnsi="Calibri" w:cs="FreeSans"/>
      <w:color w:val="00000A"/>
      <w:sz w:val="22"/>
      <w:szCs w:val="22"/>
      <w:lang w:eastAsia="en-US"/>
    </w:rPr>
  </w:style>
  <w:style w:type="paragraph" w:customStyle="1" w:styleId="NoSpacing">
    <w:name w:val="No Spacing"/>
    <w:aliases w:val="Без интервала1,Жирный"/>
    <w:rsid w:val="00FC51CF"/>
    <w:pPr>
      <w:suppressAutoHyphens/>
    </w:pPr>
    <w:rPr>
      <w:rFonts w:ascii="Calibri" w:eastAsia="Times New Roman" w:hAnsi="Calibri" w:cs="Calibri"/>
      <w:color w:val="00000A"/>
      <w:sz w:val="22"/>
      <w:szCs w:val="22"/>
    </w:rPr>
  </w:style>
  <w:style w:type="paragraph" w:customStyle="1" w:styleId="afff7">
    <w:name w:val="Содержимое таблицы"/>
    <w:basedOn w:val="a"/>
    <w:rsid w:val="00FC51CF"/>
    <w:pPr>
      <w:suppressAutoHyphens/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fff8">
    <w:name w:val="Заголовок таблицы"/>
    <w:basedOn w:val="afff7"/>
    <w:rsid w:val="00FC51CF"/>
  </w:style>
  <w:style w:type="paragraph" w:customStyle="1" w:styleId="2e">
    <w:name w:val="Стиль2"/>
    <w:basedOn w:val="20"/>
    <w:rsid w:val="00FC51CF"/>
    <w:pPr>
      <w:keepNext/>
      <w:keepLines/>
      <w:widowControl w:val="0"/>
      <w:numPr>
        <w:numId w:val="0"/>
      </w:numPr>
      <w:suppressLineNumbers/>
      <w:tabs>
        <w:tab w:val="num" w:pos="576"/>
      </w:tabs>
      <w:spacing w:after="60" w:line="240" w:lineRule="auto"/>
      <w:ind w:left="576" w:hanging="576"/>
      <w:jc w:val="both"/>
    </w:pPr>
    <w:rPr>
      <w:rFonts w:cs="Calibri"/>
      <w:b/>
      <w:bCs/>
      <w:color w:val="auto"/>
      <w:sz w:val="24"/>
      <w:szCs w:val="24"/>
      <w:lang w:eastAsia="ru-RU"/>
    </w:rPr>
  </w:style>
  <w:style w:type="paragraph" w:styleId="20">
    <w:name w:val="List Number 2"/>
    <w:basedOn w:val="a"/>
    <w:rsid w:val="00FC51CF"/>
    <w:pPr>
      <w:numPr>
        <w:numId w:val="11"/>
      </w:numPr>
      <w:tabs>
        <w:tab w:val="num" w:pos="432"/>
        <w:tab w:val="num" w:pos="720"/>
      </w:tabs>
      <w:suppressAutoHyphens/>
      <w:spacing w:after="160" w:line="259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13768</Words>
  <Characters>78479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2015-11-02T12:10:00Z</dcterms:created>
  <dcterms:modified xsi:type="dcterms:W3CDTF">2015-11-02T12:11:00Z</dcterms:modified>
</cp:coreProperties>
</file>