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4A" w:rsidRPr="001F458C" w:rsidRDefault="00A50A9E" w:rsidP="0041464A">
      <w:pPr>
        <w:spacing w:after="0"/>
        <w:jc w:val="center"/>
        <w:rPr>
          <w:b/>
        </w:rPr>
      </w:pPr>
      <w:r w:rsidRPr="001F458C">
        <w:rPr>
          <w:b/>
        </w:rPr>
        <w:t xml:space="preserve">Перечень вопросов технического характера в части проверки сметной документации </w:t>
      </w:r>
    </w:p>
    <w:p w:rsidR="0041464A" w:rsidRPr="001F458C" w:rsidRDefault="00A50A9E" w:rsidP="0041464A">
      <w:pPr>
        <w:spacing w:after="0"/>
        <w:jc w:val="center"/>
        <w:rPr>
          <w:b/>
        </w:rPr>
      </w:pPr>
      <w:r w:rsidRPr="001F458C">
        <w:rPr>
          <w:b/>
        </w:rPr>
        <w:t xml:space="preserve">по выполнению пусконаладочных работ </w:t>
      </w:r>
    </w:p>
    <w:p w:rsidR="000E5F48" w:rsidRPr="001F458C" w:rsidRDefault="00A50A9E" w:rsidP="0041464A">
      <w:pPr>
        <w:spacing w:after="0"/>
        <w:jc w:val="center"/>
        <w:rPr>
          <w:b/>
        </w:rPr>
      </w:pPr>
      <w:r w:rsidRPr="001F458C">
        <w:rPr>
          <w:b/>
        </w:rPr>
        <w:t>по объекту  «</w:t>
      </w:r>
      <w:r w:rsidR="000A58BA">
        <w:rPr>
          <w:b/>
        </w:rPr>
        <w:t>_____________»</w:t>
      </w:r>
      <w:r w:rsidRPr="001F458C">
        <w:rPr>
          <w:b/>
        </w:rPr>
        <w:t xml:space="preserve"> </w:t>
      </w:r>
    </w:p>
    <w:p w:rsidR="0041464A" w:rsidRPr="001F458C" w:rsidRDefault="0041464A" w:rsidP="0041464A">
      <w:pPr>
        <w:spacing w:after="0"/>
        <w:jc w:val="center"/>
        <w:rPr>
          <w:b/>
        </w:rPr>
      </w:pPr>
    </w:p>
    <w:tbl>
      <w:tblPr>
        <w:tblStyle w:val="a3"/>
        <w:tblW w:w="15417" w:type="dxa"/>
        <w:tblInd w:w="-318" w:type="dxa"/>
        <w:tblLook w:val="04A0" w:firstRow="1" w:lastRow="0" w:firstColumn="1" w:lastColumn="0" w:noHBand="0" w:noVBand="1"/>
      </w:tblPr>
      <w:tblGrid>
        <w:gridCol w:w="664"/>
        <w:gridCol w:w="9934"/>
        <w:gridCol w:w="3119"/>
        <w:gridCol w:w="1700"/>
      </w:tblGrid>
      <w:tr w:rsidR="001F458C" w:rsidRPr="001F458C" w:rsidTr="00A015E1">
        <w:trPr>
          <w:tblHeader/>
        </w:trPr>
        <w:tc>
          <w:tcPr>
            <w:tcW w:w="664" w:type="dxa"/>
            <w:vAlign w:val="center"/>
          </w:tcPr>
          <w:p w:rsidR="00A50A9E" w:rsidRPr="001F458C" w:rsidRDefault="00A50A9E" w:rsidP="00663881">
            <w:pPr>
              <w:jc w:val="center"/>
              <w:rPr>
                <w:b/>
              </w:rPr>
            </w:pPr>
            <w:r w:rsidRPr="001F458C">
              <w:rPr>
                <w:b/>
              </w:rPr>
              <w:t xml:space="preserve">№ </w:t>
            </w:r>
            <w:proofErr w:type="gramStart"/>
            <w:r w:rsidRPr="001F458C">
              <w:rPr>
                <w:b/>
              </w:rPr>
              <w:t>п</w:t>
            </w:r>
            <w:proofErr w:type="gramEnd"/>
            <w:r w:rsidRPr="001F458C">
              <w:rPr>
                <w:b/>
              </w:rPr>
              <w:t>/п</w:t>
            </w:r>
          </w:p>
        </w:tc>
        <w:tc>
          <w:tcPr>
            <w:tcW w:w="9934" w:type="dxa"/>
            <w:vAlign w:val="center"/>
          </w:tcPr>
          <w:p w:rsidR="00A50A9E" w:rsidRPr="001F458C" w:rsidRDefault="00A50A9E" w:rsidP="00A50A9E">
            <w:pPr>
              <w:jc w:val="center"/>
              <w:rPr>
                <w:b/>
              </w:rPr>
            </w:pPr>
            <w:r w:rsidRPr="001F458C">
              <w:rPr>
                <w:b/>
              </w:rPr>
              <w:t>Суть вопроса</w:t>
            </w:r>
          </w:p>
        </w:tc>
        <w:tc>
          <w:tcPr>
            <w:tcW w:w="3119" w:type="dxa"/>
            <w:vAlign w:val="center"/>
          </w:tcPr>
          <w:p w:rsidR="00A50A9E" w:rsidRPr="001F458C" w:rsidRDefault="00A50A9E" w:rsidP="00A50A9E">
            <w:pPr>
              <w:jc w:val="center"/>
              <w:rPr>
                <w:b/>
              </w:rPr>
            </w:pPr>
            <w:r w:rsidRPr="001F458C">
              <w:rPr>
                <w:b/>
              </w:rPr>
              <w:t>Возможные варианты ответа на вопрос</w:t>
            </w:r>
          </w:p>
        </w:tc>
        <w:tc>
          <w:tcPr>
            <w:tcW w:w="1700" w:type="dxa"/>
            <w:vAlign w:val="center"/>
          </w:tcPr>
          <w:p w:rsidR="00A50A9E" w:rsidRPr="001F458C" w:rsidRDefault="00A50A9E" w:rsidP="0041464A">
            <w:pPr>
              <w:jc w:val="center"/>
              <w:rPr>
                <w:b/>
              </w:rPr>
            </w:pPr>
            <w:r w:rsidRPr="001F458C">
              <w:rPr>
                <w:b/>
              </w:rPr>
              <w:t>Ответ на вопрос</w:t>
            </w:r>
          </w:p>
          <w:p w:rsidR="00A50A9E" w:rsidRPr="001F458C" w:rsidRDefault="00A50A9E" w:rsidP="0041464A">
            <w:pPr>
              <w:jc w:val="center"/>
              <w:rPr>
                <w:b/>
              </w:rPr>
            </w:pPr>
            <w:r w:rsidRPr="001F458C">
              <w:rPr>
                <w:b/>
              </w:rPr>
              <w:t>(</w:t>
            </w:r>
            <w:r w:rsidR="00A015E1">
              <w:rPr>
                <w:b/>
              </w:rPr>
              <w:t xml:space="preserve">либо </w:t>
            </w:r>
            <w:r w:rsidRPr="001F458C">
              <w:rPr>
                <w:b/>
              </w:rPr>
              <w:t>№ варианта ответа)</w:t>
            </w:r>
          </w:p>
        </w:tc>
      </w:tr>
      <w:tr w:rsidR="001F458C" w:rsidRPr="001F458C" w:rsidTr="0041464A">
        <w:tc>
          <w:tcPr>
            <w:tcW w:w="664" w:type="dxa"/>
          </w:tcPr>
          <w:p w:rsidR="00A50A9E" w:rsidRPr="001F458C" w:rsidRDefault="00A50A9E" w:rsidP="00663881">
            <w:pPr>
              <w:jc w:val="center"/>
              <w:rPr>
                <w:b/>
              </w:rPr>
            </w:pPr>
            <w:r w:rsidRPr="001F458C">
              <w:rPr>
                <w:b/>
              </w:rPr>
              <w:t>1</w:t>
            </w:r>
          </w:p>
        </w:tc>
        <w:tc>
          <w:tcPr>
            <w:tcW w:w="9934" w:type="dxa"/>
          </w:tcPr>
          <w:p w:rsidR="00A50A9E" w:rsidRPr="001F458C" w:rsidRDefault="00A50A9E" w:rsidP="00A50A9E">
            <w:pPr>
              <w:jc w:val="both"/>
            </w:pPr>
            <w:r w:rsidRPr="001F458C">
              <w:t xml:space="preserve">Можно ли считать, что подрядчиком выполняется полный комплекс работ по ПНР? </w:t>
            </w:r>
            <w:r w:rsidRPr="001F458C">
              <w:rPr>
                <w:i/>
              </w:rPr>
              <w:t>Сметно-нормативной базой предусмотрены следующие этапы наладки, возможно, какой-то из них выполнялся нашими специалистами:</w:t>
            </w:r>
          </w:p>
          <w:p w:rsidR="00A50A9E" w:rsidRPr="001F458C" w:rsidRDefault="00A50A9E" w:rsidP="00A50A9E">
            <w:pPr>
              <w:pStyle w:val="a4"/>
              <w:numPr>
                <w:ilvl w:val="0"/>
                <w:numId w:val="2"/>
              </w:numPr>
              <w:ind w:left="45" w:firstLine="317"/>
              <w:jc w:val="both"/>
              <w:rPr>
                <w:sz w:val="20"/>
                <w:szCs w:val="20"/>
              </w:rPr>
            </w:pPr>
            <w:r w:rsidRPr="001F458C">
              <w:rPr>
                <w:b/>
                <w:sz w:val="20"/>
                <w:szCs w:val="20"/>
              </w:rPr>
              <w:t xml:space="preserve">Подготовительные работы, проверка КПТС (КТС) </w:t>
            </w:r>
            <w:hyperlink w:anchor="sub_1201" w:history="1">
              <w:r w:rsidRPr="001F458C">
                <w:rPr>
                  <w:rStyle w:val="a5"/>
                  <w:b/>
                  <w:color w:val="auto"/>
                  <w:sz w:val="20"/>
                  <w:szCs w:val="20"/>
                  <w:u w:val="none"/>
                </w:rPr>
                <w:t>автоматизированных систем</w:t>
              </w:r>
            </w:hyperlink>
            <w:r w:rsidRPr="001F458C">
              <w:rPr>
                <w:sz w:val="20"/>
                <w:szCs w:val="20"/>
              </w:rPr>
              <w:t xml:space="preserve"> = проверка соответствия основных технических характеристик аппаратуры требованиям, установленным в паспортах и инструкциях предприятий-изготовителей (результаты проверки и регулировки фиксируются в акте или паспорте аппаратуры, неисправные ПТС или ТС передаются заказчику для ремонта и замены);</w:t>
            </w:r>
          </w:p>
          <w:p w:rsidR="00A50A9E" w:rsidRPr="001F458C" w:rsidRDefault="00A50A9E" w:rsidP="00A50A9E">
            <w:pPr>
              <w:pStyle w:val="a4"/>
              <w:numPr>
                <w:ilvl w:val="0"/>
                <w:numId w:val="2"/>
              </w:numPr>
              <w:ind w:left="45" w:firstLine="317"/>
              <w:jc w:val="both"/>
              <w:rPr>
                <w:sz w:val="20"/>
                <w:szCs w:val="20"/>
              </w:rPr>
            </w:pPr>
            <w:r w:rsidRPr="001F458C">
              <w:rPr>
                <w:b/>
                <w:sz w:val="20"/>
                <w:szCs w:val="20"/>
              </w:rPr>
              <w:t>Автономная наладка автоматизированных систем после завершения их монтажа</w:t>
            </w:r>
            <w:r w:rsidRPr="001F458C">
              <w:rPr>
                <w:sz w:val="20"/>
                <w:szCs w:val="20"/>
              </w:rPr>
              <w:t>: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>- проверка монтажа ПТС (ТС) на соответствие требованиям инструкций предприятий-изготовителей и рабочей документации;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 xml:space="preserve">- замена отдельных дефектных элементов на </w:t>
            </w:r>
            <w:proofErr w:type="gramStart"/>
            <w:r w:rsidRPr="001F458C">
              <w:rPr>
                <w:sz w:val="20"/>
                <w:szCs w:val="20"/>
              </w:rPr>
              <w:t>исправные</w:t>
            </w:r>
            <w:proofErr w:type="gramEnd"/>
            <w:r w:rsidRPr="001F458C">
              <w:rPr>
                <w:sz w:val="20"/>
                <w:szCs w:val="20"/>
              </w:rPr>
              <w:t>, выдаваемые заказчиком;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 xml:space="preserve">- проверка правильности маркировки, подключения и </w:t>
            </w:r>
            <w:proofErr w:type="spellStart"/>
            <w:r w:rsidRPr="001F458C">
              <w:rPr>
                <w:sz w:val="20"/>
                <w:szCs w:val="20"/>
              </w:rPr>
              <w:t>фазировки</w:t>
            </w:r>
            <w:proofErr w:type="spellEnd"/>
            <w:r w:rsidRPr="001F458C">
              <w:rPr>
                <w:sz w:val="20"/>
                <w:szCs w:val="20"/>
              </w:rPr>
              <w:t xml:space="preserve"> электрических проводок;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 xml:space="preserve">- </w:t>
            </w:r>
            <w:proofErr w:type="spellStart"/>
            <w:r w:rsidRPr="001F458C">
              <w:rPr>
                <w:sz w:val="20"/>
                <w:szCs w:val="20"/>
              </w:rPr>
              <w:t>фазировка</w:t>
            </w:r>
            <w:proofErr w:type="spellEnd"/>
            <w:r w:rsidRPr="001F458C">
              <w:rPr>
                <w:sz w:val="20"/>
                <w:szCs w:val="20"/>
              </w:rPr>
              <w:t xml:space="preserve"> и контроль характеристик </w:t>
            </w:r>
            <w:hyperlink w:anchor="sub_1210" w:history="1">
              <w:r w:rsidRPr="001F458C">
                <w:rPr>
                  <w:rStyle w:val="a5"/>
                  <w:color w:val="auto"/>
                  <w:sz w:val="20"/>
                  <w:szCs w:val="20"/>
                  <w:u w:val="none"/>
                </w:rPr>
                <w:t>исполнительных механизмов (ИМ)</w:t>
              </w:r>
            </w:hyperlink>
            <w:r w:rsidRPr="001F458C">
              <w:rPr>
                <w:sz w:val="20"/>
                <w:szCs w:val="20"/>
              </w:rPr>
              <w:t>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>- настройка логических и временных взаимосвязей систем сигнализации, защиты, блокировки и управления, проверка правильности прохождения сигналов;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 xml:space="preserve">- проверка функционирования прикладного и системного </w:t>
            </w:r>
            <w:hyperlink w:anchor="sub_1222" w:history="1">
              <w:r w:rsidRPr="001F458C">
                <w:rPr>
                  <w:rStyle w:val="a5"/>
                  <w:color w:val="auto"/>
                  <w:sz w:val="20"/>
                  <w:szCs w:val="20"/>
                  <w:u w:val="none"/>
                </w:rPr>
                <w:t>программного обеспечения</w:t>
              </w:r>
            </w:hyperlink>
            <w:r w:rsidRPr="001F458C">
              <w:rPr>
                <w:sz w:val="20"/>
                <w:szCs w:val="20"/>
              </w:rPr>
              <w:t>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 xml:space="preserve">- предварительное определение характеристик объекта, расчет и настройка </w:t>
            </w:r>
            <w:hyperlink w:anchor="sub_1221" w:history="1">
              <w:r w:rsidRPr="001F458C">
                <w:rPr>
                  <w:rStyle w:val="a5"/>
                  <w:color w:val="auto"/>
                  <w:sz w:val="20"/>
                  <w:szCs w:val="20"/>
                  <w:u w:val="none"/>
                </w:rPr>
                <w:t>параметров</w:t>
              </w:r>
            </w:hyperlink>
            <w:r w:rsidRPr="001F458C">
              <w:rPr>
                <w:sz w:val="20"/>
                <w:szCs w:val="20"/>
              </w:rPr>
              <w:t xml:space="preserve"> аппаратуры автоматизируемых систем, </w:t>
            </w:r>
            <w:hyperlink w:anchor="sub_1214" w:history="1">
              <w:r w:rsidRPr="001F458C">
                <w:rPr>
                  <w:rStyle w:val="a5"/>
                  <w:color w:val="auto"/>
                  <w:sz w:val="20"/>
                  <w:szCs w:val="20"/>
                  <w:u w:val="none"/>
                </w:rPr>
                <w:t>конфигурирование</w:t>
              </w:r>
            </w:hyperlink>
            <w:r w:rsidRPr="001F458C">
              <w:rPr>
                <w:sz w:val="20"/>
                <w:szCs w:val="20"/>
              </w:rPr>
              <w:t xml:space="preserve"> </w:t>
            </w:r>
            <w:hyperlink w:anchor="sub_1212" w:history="1">
              <w:r w:rsidRPr="001F458C">
                <w:rPr>
                  <w:rStyle w:val="a5"/>
                  <w:color w:val="auto"/>
                  <w:sz w:val="20"/>
                  <w:szCs w:val="20"/>
                  <w:u w:val="none"/>
                </w:rPr>
                <w:t>измерительных преобразователей</w:t>
              </w:r>
            </w:hyperlink>
            <w:r w:rsidRPr="001F458C">
              <w:rPr>
                <w:sz w:val="20"/>
                <w:szCs w:val="20"/>
              </w:rPr>
              <w:t xml:space="preserve"> и программно-логических устройств;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 xml:space="preserve">- подготовка к включению и включение в работу систем измерения, контроля и управления для обеспечения индивидуального испытания технологического оборудования и корректировка </w:t>
            </w:r>
            <w:proofErr w:type="gramStart"/>
            <w:r w:rsidRPr="001F458C">
              <w:rPr>
                <w:sz w:val="20"/>
                <w:szCs w:val="20"/>
              </w:rPr>
              <w:t>параметров настройки аппаратуры систем управления</w:t>
            </w:r>
            <w:proofErr w:type="gramEnd"/>
            <w:r w:rsidRPr="001F458C">
              <w:rPr>
                <w:sz w:val="20"/>
                <w:szCs w:val="20"/>
              </w:rPr>
              <w:t xml:space="preserve"> в процессе их работы;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>- оформление производственной и технической документации;</w:t>
            </w:r>
          </w:p>
          <w:p w:rsidR="00A50A9E" w:rsidRPr="001F458C" w:rsidRDefault="00A50A9E" w:rsidP="00A50A9E">
            <w:pPr>
              <w:pStyle w:val="a4"/>
              <w:numPr>
                <w:ilvl w:val="0"/>
                <w:numId w:val="2"/>
              </w:numPr>
              <w:ind w:left="45" w:firstLine="317"/>
              <w:jc w:val="both"/>
              <w:rPr>
                <w:b/>
                <w:sz w:val="20"/>
                <w:szCs w:val="20"/>
              </w:rPr>
            </w:pPr>
            <w:r w:rsidRPr="001F458C">
              <w:rPr>
                <w:b/>
                <w:sz w:val="20"/>
                <w:szCs w:val="20"/>
              </w:rPr>
              <w:t>Комплексная наладка автоматизированных систем: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 xml:space="preserve">- доведение параметров настройки ПТС (ТС), каналов связи и прикладного программного обеспечения до значений (состояния), при которых </w:t>
            </w:r>
            <w:hyperlink w:anchor="sub_1201" w:history="1">
              <w:r w:rsidRPr="001F458C">
                <w:rPr>
                  <w:rStyle w:val="a5"/>
                  <w:color w:val="auto"/>
                  <w:sz w:val="20"/>
                  <w:szCs w:val="20"/>
                  <w:u w:val="none"/>
                </w:rPr>
                <w:t>автоматизированные системы</w:t>
              </w:r>
            </w:hyperlink>
            <w:r w:rsidRPr="001F458C">
              <w:rPr>
                <w:sz w:val="20"/>
                <w:szCs w:val="20"/>
              </w:rPr>
              <w:t xml:space="preserve"> могут быть использованы в эксплуатации, при этом осуществляются в комплексе: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>- определение соответствия порядка отработки устройств и элементов систем сигнализации, защиты и управления алгоритмам рабочей документации с выявлением причин отказа или "ложного" срабатывания их, установка необходимых значений срабатывания позиционных устройств;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lastRenderedPageBreak/>
              <w:t>- уточнение статических и динамических характеристик объекта, корректировка значений параметров настройки систем с учетом их взаимного влияния в процессе работы;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>- подготовка к включению в работу систем для обеспечения комплексного опробования технологического оборудования;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>- испытание и определение пригодности автоматизируемых систем для обеспечения эксплуатации технологического оборудования с производительностью, соответствующей нормам освоения проектных мощностей в начальный период;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>- анализ работы автоматизированных систем;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>- оформление производственной документации, акта приемки в эксплуатацию систем в соответствии с требованиями СНиП;</w:t>
            </w:r>
          </w:p>
          <w:p w:rsidR="00A50A9E" w:rsidRPr="001F458C" w:rsidRDefault="00A50A9E" w:rsidP="00A50A9E">
            <w:pPr>
              <w:jc w:val="both"/>
              <w:rPr>
                <w:sz w:val="20"/>
                <w:szCs w:val="20"/>
              </w:rPr>
            </w:pPr>
            <w:r w:rsidRPr="001F458C">
              <w:rPr>
                <w:sz w:val="20"/>
                <w:szCs w:val="20"/>
              </w:rPr>
              <w:t>- внесение в один экземпляр принципиальных схем из комплекта рабочей документации изменений, согласованных с заказчиком, по результатам производства пусконаладочных работ.</w:t>
            </w:r>
          </w:p>
          <w:p w:rsidR="00A50A9E" w:rsidRPr="001F458C" w:rsidRDefault="00A50A9E" w:rsidP="00A50A9E">
            <w:pPr>
              <w:jc w:val="both"/>
            </w:pPr>
          </w:p>
        </w:tc>
        <w:tc>
          <w:tcPr>
            <w:tcW w:w="3119" w:type="dxa"/>
          </w:tcPr>
          <w:p w:rsidR="00A50A9E" w:rsidRDefault="00EE7296" w:rsidP="00EE7296">
            <w:r>
              <w:lastRenderedPageBreak/>
              <w:t>Подготовительные работы:</w:t>
            </w:r>
          </w:p>
          <w:p w:rsidR="00EE7296" w:rsidRDefault="00EE7296" w:rsidP="00EE7296">
            <w:r>
              <w:t>Автономная наладка:</w:t>
            </w:r>
          </w:p>
          <w:p w:rsidR="00EE7296" w:rsidRPr="001F458C" w:rsidRDefault="00EE7296" w:rsidP="00EE7296">
            <w:r>
              <w:t>Комплексная наладка:</w:t>
            </w:r>
          </w:p>
        </w:tc>
        <w:tc>
          <w:tcPr>
            <w:tcW w:w="1700" w:type="dxa"/>
          </w:tcPr>
          <w:p w:rsidR="00A50A9E" w:rsidRDefault="00EE7296" w:rsidP="0041464A">
            <w:pPr>
              <w:jc w:val="right"/>
            </w:pPr>
            <w:r>
              <w:t>_____ каналов</w:t>
            </w:r>
          </w:p>
          <w:p w:rsidR="00EE7296" w:rsidRDefault="00EE7296" w:rsidP="0041464A">
            <w:pPr>
              <w:jc w:val="right"/>
            </w:pPr>
            <w:r>
              <w:t>_____ каналов</w:t>
            </w:r>
          </w:p>
          <w:p w:rsidR="00EE7296" w:rsidRPr="00EE7296" w:rsidRDefault="00EE7296" w:rsidP="0041464A">
            <w:pPr>
              <w:jc w:val="right"/>
            </w:pPr>
            <w:r>
              <w:t>_____ каналов</w:t>
            </w:r>
          </w:p>
        </w:tc>
      </w:tr>
      <w:tr w:rsidR="001F458C" w:rsidRPr="001F458C" w:rsidTr="0041464A">
        <w:tc>
          <w:tcPr>
            <w:tcW w:w="664" w:type="dxa"/>
          </w:tcPr>
          <w:p w:rsidR="00A50A9E" w:rsidRPr="001F458C" w:rsidRDefault="00663881" w:rsidP="00663881">
            <w:pPr>
              <w:jc w:val="center"/>
              <w:rPr>
                <w:b/>
              </w:rPr>
            </w:pPr>
            <w:r w:rsidRPr="001F458C">
              <w:rPr>
                <w:b/>
              </w:rPr>
              <w:lastRenderedPageBreak/>
              <w:t>2</w:t>
            </w:r>
          </w:p>
        </w:tc>
        <w:tc>
          <w:tcPr>
            <w:tcW w:w="9934" w:type="dxa"/>
          </w:tcPr>
          <w:p w:rsidR="00A50A9E" w:rsidRPr="001F458C" w:rsidRDefault="00663881" w:rsidP="00663881">
            <w:r w:rsidRPr="001F458C">
              <w:t>Определение категории монтируемой системы:</w:t>
            </w:r>
          </w:p>
          <w:p w:rsidR="00624EE4" w:rsidRDefault="00624EE4" w:rsidP="00663881">
            <w:r>
              <w:t>1 категория (по количеству</w:t>
            </w:r>
            <w:r w:rsidR="00663881" w:rsidRPr="001F458C">
              <w:t xml:space="preserve"> </w:t>
            </w:r>
            <w:r>
              <w:t>абонентских счетчиков)</w:t>
            </w:r>
          </w:p>
          <w:p w:rsidR="00663881" w:rsidRPr="00624EE4" w:rsidRDefault="00663881" w:rsidP="00624EE4">
            <w:pPr>
              <w:rPr>
                <w:rStyle w:val="a5"/>
                <w:noProof/>
                <w:color w:val="auto"/>
                <w:u w:val="none"/>
              </w:rPr>
            </w:pPr>
            <w:r w:rsidRPr="001F458C">
              <w:rPr>
                <w:noProof/>
              </w:rPr>
              <w:t>2 категория</w:t>
            </w:r>
            <w:r w:rsidR="00624EE4">
              <w:rPr>
                <w:noProof/>
              </w:rPr>
              <w:t xml:space="preserve"> (по суммарному количеству: </w:t>
            </w:r>
            <w:r w:rsidR="00624EE4" w:rsidRPr="00624EE4">
              <w:rPr>
                <w:i/>
                <w:noProof/>
              </w:rPr>
              <w:t>счетчики на ТП/РП</w:t>
            </w:r>
            <w:r w:rsidR="00624EE4">
              <w:rPr>
                <w:noProof/>
              </w:rPr>
              <w:t xml:space="preserve"> + </w:t>
            </w:r>
            <w:r w:rsidR="00624EE4" w:rsidRPr="00624EE4">
              <w:rPr>
                <w:i/>
                <w:noProof/>
              </w:rPr>
              <w:t>АРМ оператора</w:t>
            </w:r>
            <w:r w:rsidR="00624EE4">
              <w:rPr>
                <w:noProof/>
              </w:rPr>
              <w:t>)</w:t>
            </w:r>
            <w:r w:rsidRPr="001F458C">
              <w:rPr>
                <w:noProof/>
              </w:rPr>
              <w:t xml:space="preserve"> </w:t>
            </w:r>
          </w:p>
          <w:p w:rsidR="000A58BA" w:rsidRPr="001F458C" w:rsidRDefault="000A58BA" w:rsidP="00663881">
            <w:pPr>
              <w:rPr>
                <w:noProof/>
              </w:rPr>
            </w:pPr>
            <w:r>
              <w:rPr>
                <w:noProof/>
              </w:rPr>
              <w:t>3</w:t>
            </w:r>
            <w:r w:rsidRPr="001F458C">
              <w:rPr>
                <w:noProof/>
              </w:rPr>
              <w:t xml:space="preserve"> категория</w:t>
            </w:r>
            <w:r w:rsidR="00624EE4">
              <w:rPr>
                <w:noProof/>
              </w:rPr>
              <w:t xml:space="preserve"> (по количеству ПО, устанавливаемому в ЦОД филиала / МРСК (например, ПО Альфацентр </w:t>
            </w:r>
            <w:r w:rsidR="00624EE4">
              <w:rPr>
                <w:noProof/>
                <w:lang w:val="en-US"/>
              </w:rPr>
              <w:t>SE</w:t>
            </w:r>
            <w:r w:rsidR="00624EE4">
              <w:rPr>
                <w:noProof/>
              </w:rPr>
              <w:t xml:space="preserve"> и др.))</w:t>
            </w:r>
          </w:p>
        </w:tc>
        <w:tc>
          <w:tcPr>
            <w:tcW w:w="3119" w:type="dxa"/>
          </w:tcPr>
          <w:p w:rsidR="00A50A9E" w:rsidRPr="001F458C" w:rsidRDefault="00663881">
            <w:r w:rsidRPr="001F458C">
              <w:t>1 категория</w:t>
            </w:r>
          </w:p>
          <w:p w:rsidR="00663881" w:rsidRPr="001F458C" w:rsidRDefault="00663881">
            <w:r w:rsidRPr="001F458C">
              <w:t>2 категория</w:t>
            </w:r>
          </w:p>
          <w:p w:rsidR="000A58BA" w:rsidRPr="001F458C" w:rsidRDefault="000A58BA" w:rsidP="000A58BA">
            <w:r>
              <w:t>3</w:t>
            </w:r>
            <w:r w:rsidRPr="001F458C">
              <w:t xml:space="preserve"> категория</w:t>
            </w:r>
          </w:p>
          <w:p w:rsidR="00663881" w:rsidRPr="001F458C" w:rsidRDefault="00663881"/>
        </w:tc>
        <w:tc>
          <w:tcPr>
            <w:tcW w:w="1700" w:type="dxa"/>
          </w:tcPr>
          <w:p w:rsidR="00A50A9E" w:rsidRDefault="000A58BA" w:rsidP="0041464A">
            <w:pPr>
              <w:jc w:val="right"/>
            </w:pPr>
            <w:r>
              <w:t>______ каналов</w:t>
            </w:r>
          </w:p>
          <w:p w:rsidR="000A58BA" w:rsidRDefault="000A58BA" w:rsidP="0041464A">
            <w:pPr>
              <w:jc w:val="right"/>
            </w:pPr>
            <w:r>
              <w:t>______ каналов</w:t>
            </w:r>
          </w:p>
          <w:p w:rsidR="000A58BA" w:rsidRPr="000A58BA" w:rsidRDefault="000A58BA" w:rsidP="0041464A">
            <w:pPr>
              <w:jc w:val="right"/>
            </w:pPr>
            <w:r>
              <w:t>______ каналов</w:t>
            </w:r>
          </w:p>
        </w:tc>
      </w:tr>
      <w:tr w:rsidR="001F458C" w:rsidRPr="001F458C" w:rsidTr="0041464A">
        <w:tc>
          <w:tcPr>
            <w:tcW w:w="664" w:type="dxa"/>
          </w:tcPr>
          <w:p w:rsidR="00A50A9E" w:rsidRPr="001F458C" w:rsidRDefault="008A0EC1" w:rsidP="00663881">
            <w:pPr>
              <w:jc w:val="center"/>
              <w:rPr>
                <w:b/>
              </w:rPr>
            </w:pPr>
            <w:r w:rsidRPr="001F458C">
              <w:rPr>
                <w:b/>
              </w:rPr>
              <w:t>3</w:t>
            </w:r>
          </w:p>
        </w:tc>
        <w:tc>
          <w:tcPr>
            <w:tcW w:w="9934" w:type="dxa"/>
          </w:tcPr>
          <w:p w:rsidR="008A0EC1" w:rsidRPr="001F458C" w:rsidRDefault="008A0EC1" w:rsidP="008A0EC1">
            <w:r w:rsidRPr="001F458C">
              <w:t>Определение количества, типа и вида каналов связи формирования входных и выходных данных</w:t>
            </w:r>
            <w:r w:rsidR="000A58BA">
              <w:t>*</w:t>
            </w:r>
            <w:r w:rsidRPr="001F458C">
              <w:t>:</w:t>
            </w:r>
          </w:p>
          <w:p w:rsidR="008A0EC1" w:rsidRPr="001F458C" w:rsidRDefault="008A0EC1" w:rsidP="008A0EC1">
            <w:pPr>
              <w:rPr>
                <w:i/>
                <w:sz w:val="20"/>
                <w:szCs w:val="20"/>
              </w:rPr>
            </w:pPr>
            <w:proofErr w:type="gramStart"/>
            <w:r w:rsidRPr="001F458C">
              <w:rPr>
                <w:i/>
                <w:sz w:val="20"/>
                <w:szCs w:val="20"/>
              </w:rPr>
              <w:t xml:space="preserve">(Справочно: </w:t>
            </w:r>
            <w:proofErr w:type="gramEnd"/>
          </w:p>
          <w:p w:rsidR="008A0EC1" w:rsidRPr="001F458C" w:rsidRDefault="008A0EC1" w:rsidP="008A0EC1">
            <w:pPr>
              <w:ind w:firstLine="329"/>
              <w:rPr>
                <w:i/>
                <w:sz w:val="20"/>
                <w:szCs w:val="20"/>
              </w:rPr>
            </w:pPr>
            <w:r w:rsidRPr="001F458C">
              <w:rPr>
                <w:i/>
                <w:sz w:val="20"/>
                <w:szCs w:val="20"/>
              </w:rPr>
              <w:t xml:space="preserve">- дискретные каналы - контактные и бесконтактные на переменном и постоянном токе, импульсные от дискретных (сигнализирующих) </w:t>
            </w:r>
            <w:hyperlink w:anchor="sub_1212" w:history="1">
              <w:r w:rsidRPr="001F458C">
                <w:rPr>
                  <w:rStyle w:val="a5"/>
                  <w:i/>
                  <w:color w:val="auto"/>
                  <w:sz w:val="20"/>
                  <w:szCs w:val="20"/>
                  <w:u w:val="none"/>
                </w:rPr>
                <w:t>измерительных преобразователей</w:t>
              </w:r>
            </w:hyperlink>
            <w:r w:rsidRPr="001F458C">
              <w:rPr>
                <w:i/>
                <w:sz w:val="20"/>
                <w:szCs w:val="20"/>
              </w:rPr>
              <w:t>, для контроля состояния различных двухпозиционных устройств, а также для передачи сигналов типа "включить-выключить" и т.п.;</w:t>
            </w:r>
          </w:p>
          <w:p w:rsidR="008A0EC1" w:rsidRDefault="008A0EC1" w:rsidP="008A0EC1">
            <w:pPr>
              <w:ind w:firstLine="329"/>
              <w:rPr>
                <w:i/>
                <w:sz w:val="20"/>
                <w:szCs w:val="20"/>
              </w:rPr>
            </w:pPr>
            <w:proofErr w:type="gramStart"/>
            <w:r w:rsidRPr="001F458C">
              <w:rPr>
                <w:i/>
                <w:sz w:val="20"/>
                <w:szCs w:val="20"/>
              </w:rPr>
              <w:t>- аналоговые каналы, к которым относятся (для целей настоящего Сборника) все остальные - токовые, напряжения, частоты, взаимной индуктивности, естественные или унифицированные сигналы измерительных преобразователей (датчиков), которые изменяются непрерывно, кодированные (импульсные или цифровые) сигналы для обмена информацией между различными цифровыми устройствами обработки информации и т.п.)</w:t>
            </w:r>
            <w:proofErr w:type="gramEnd"/>
          </w:p>
          <w:p w:rsidR="000A58BA" w:rsidRDefault="000A58BA" w:rsidP="000A58BA">
            <w:pPr>
              <w:ind w:firstLine="329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*</w:t>
            </w:r>
            <w:r w:rsidRPr="000A58BA">
              <w:rPr>
                <w:b/>
                <w:i/>
                <w:color w:val="FF0000"/>
                <w:sz w:val="20"/>
                <w:szCs w:val="20"/>
              </w:rPr>
              <w:t xml:space="preserve">АИИС КУЭ розничного рынка – дискретные информационные каналы </w:t>
            </w:r>
            <w:r>
              <w:rPr>
                <w:b/>
                <w:i/>
                <w:color w:val="FF0000"/>
                <w:sz w:val="20"/>
                <w:szCs w:val="20"/>
              </w:rPr>
              <w:t>(1 х</w:t>
            </w:r>
            <w:r w:rsidRPr="000A58BA">
              <w:rPr>
                <w:b/>
                <w:i/>
                <w:color w:val="FF0000"/>
                <w:sz w:val="20"/>
                <w:szCs w:val="20"/>
              </w:rPr>
              <w:t xml:space="preserve"> количество счетчиков)</w:t>
            </w:r>
            <w:r>
              <w:rPr>
                <w:b/>
                <w:i/>
                <w:color w:val="FF0000"/>
                <w:sz w:val="20"/>
                <w:szCs w:val="20"/>
              </w:rPr>
              <w:t>.</w:t>
            </w:r>
          </w:p>
          <w:p w:rsidR="000A58BA" w:rsidRPr="000A58BA" w:rsidRDefault="000A58BA" w:rsidP="000A58BA">
            <w:pPr>
              <w:ind w:firstLine="329"/>
              <w:rPr>
                <w:b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Верхние уровни АИИС КУЭ – определяются исходя из типов и назначения оборудования.</w:t>
            </w:r>
          </w:p>
        </w:tc>
        <w:tc>
          <w:tcPr>
            <w:tcW w:w="3119" w:type="dxa"/>
          </w:tcPr>
          <w:p w:rsidR="008A0EC1" w:rsidRPr="001F458C" w:rsidRDefault="008A0EC1">
            <w:r w:rsidRPr="001F458C">
              <w:t>Общее количество каналов:</w:t>
            </w:r>
          </w:p>
          <w:p w:rsidR="008A0EC1" w:rsidRPr="001F458C" w:rsidRDefault="008A0EC1">
            <w:pPr>
              <w:rPr>
                <w:b/>
                <w:i/>
              </w:rPr>
            </w:pPr>
            <w:r w:rsidRPr="001F458C">
              <w:rPr>
                <w:b/>
                <w:i/>
              </w:rPr>
              <w:t>В том числе:</w:t>
            </w:r>
          </w:p>
          <w:p w:rsidR="00A50A9E" w:rsidRPr="001F458C" w:rsidRDefault="008A0EC1">
            <w:r w:rsidRPr="001F458C">
              <w:t xml:space="preserve">Аналоговые информационные каналы </w:t>
            </w:r>
            <w:r w:rsidRPr="000A58BA">
              <w:t>связи</w:t>
            </w:r>
            <w:r w:rsidRPr="001F458C">
              <w:t>:</w:t>
            </w:r>
          </w:p>
          <w:p w:rsidR="008A0EC1" w:rsidRPr="001F458C" w:rsidRDefault="008A0EC1">
            <w:r w:rsidRPr="001F458C">
              <w:t>Аналоговые каналы управления:</w:t>
            </w:r>
          </w:p>
          <w:p w:rsidR="008A0EC1" w:rsidRPr="001F458C" w:rsidRDefault="008A0EC1" w:rsidP="008A0EC1">
            <w:r w:rsidRPr="001F458C">
              <w:t xml:space="preserve">Дискретные информационные каналы </w:t>
            </w:r>
            <w:r w:rsidRPr="000A58BA">
              <w:t>связи</w:t>
            </w:r>
            <w:r w:rsidRPr="001F458C">
              <w:t>:</w:t>
            </w:r>
          </w:p>
          <w:p w:rsidR="008A0EC1" w:rsidRPr="001F458C" w:rsidRDefault="008A0EC1">
            <w:r w:rsidRPr="001F458C">
              <w:t>Дискретные каналы управления:</w:t>
            </w:r>
          </w:p>
        </w:tc>
        <w:tc>
          <w:tcPr>
            <w:tcW w:w="1700" w:type="dxa"/>
          </w:tcPr>
          <w:p w:rsidR="00A50A9E" w:rsidRPr="001F458C" w:rsidRDefault="000A58BA" w:rsidP="0041464A">
            <w:pPr>
              <w:jc w:val="right"/>
            </w:pPr>
            <w:r>
              <w:t>__</w:t>
            </w:r>
            <w:r w:rsidR="0041464A" w:rsidRPr="001F458C">
              <w:t>____</w:t>
            </w:r>
            <w:r w:rsidR="008A0EC1" w:rsidRPr="001F458C">
              <w:t>__ к.</w:t>
            </w:r>
          </w:p>
          <w:p w:rsidR="008A0EC1" w:rsidRPr="001F458C" w:rsidRDefault="008A0EC1" w:rsidP="0041464A">
            <w:pPr>
              <w:jc w:val="right"/>
            </w:pPr>
          </w:p>
          <w:p w:rsidR="008A0EC1" w:rsidRPr="001F458C" w:rsidRDefault="008A0EC1" w:rsidP="0041464A">
            <w:pPr>
              <w:jc w:val="right"/>
            </w:pPr>
          </w:p>
          <w:p w:rsidR="008A0EC1" w:rsidRPr="001F458C" w:rsidRDefault="008A0EC1" w:rsidP="0041464A">
            <w:pPr>
              <w:jc w:val="right"/>
            </w:pPr>
            <w:r w:rsidRPr="001F458C">
              <w:t>_</w:t>
            </w:r>
            <w:r w:rsidR="00C55728">
              <w:t>__</w:t>
            </w:r>
            <w:r w:rsidRPr="001F458C">
              <w:t>_</w:t>
            </w:r>
            <w:r w:rsidR="0041464A" w:rsidRPr="001F458C">
              <w:t>___</w:t>
            </w:r>
            <w:r w:rsidRPr="001F458C">
              <w:t>_ к.</w:t>
            </w:r>
          </w:p>
          <w:p w:rsidR="008A0EC1" w:rsidRPr="001F458C" w:rsidRDefault="008A0EC1" w:rsidP="0041464A">
            <w:pPr>
              <w:jc w:val="right"/>
            </w:pPr>
          </w:p>
          <w:p w:rsidR="008A0EC1" w:rsidRPr="001F458C" w:rsidRDefault="008A0EC1" w:rsidP="0041464A">
            <w:pPr>
              <w:jc w:val="right"/>
            </w:pPr>
            <w:r w:rsidRPr="001F458C">
              <w:t>___</w:t>
            </w:r>
            <w:r w:rsidR="0041464A" w:rsidRPr="001F458C">
              <w:t>____</w:t>
            </w:r>
            <w:r w:rsidRPr="001F458C">
              <w:t>_ к.</w:t>
            </w:r>
          </w:p>
          <w:p w:rsidR="008A0EC1" w:rsidRPr="001F458C" w:rsidRDefault="008A0EC1" w:rsidP="0041464A">
            <w:pPr>
              <w:jc w:val="right"/>
            </w:pPr>
          </w:p>
          <w:p w:rsidR="008A0EC1" w:rsidRPr="001F458C" w:rsidRDefault="008A0EC1" w:rsidP="0041464A">
            <w:pPr>
              <w:jc w:val="right"/>
            </w:pPr>
            <w:r w:rsidRPr="001F458C">
              <w:t>_</w:t>
            </w:r>
            <w:r w:rsidR="000A58BA">
              <w:t>_____</w:t>
            </w:r>
            <w:r w:rsidRPr="001F458C">
              <w:t>__ к.</w:t>
            </w:r>
          </w:p>
          <w:p w:rsidR="008A0EC1" w:rsidRPr="001F458C" w:rsidRDefault="008A0EC1" w:rsidP="0041464A">
            <w:pPr>
              <w:jc w:val="right"/>
            </w:pPr>
          </w:p>
          <w:p w:rsidR="008A0EC1" w:rsidRPr="001F458C" w:rsidRDefault="008A0EC1" w:rsidP="0041464A">
            <w:pPr>
              <w:jc w:val="right"/>
            </w:pPr>
            <w:r w:rsidRPr="001F458C">
              <w:t>___</w:t>
            </w:r>
            <w:r w:rsidR="0041464A" w:rsidRPr="001F458C">
              <w:t>____</w:t>
            </w:r>
            <w:r w:rsidRPr="001F458C">
              <w:t>_ к.</w:t>
            </w:r>
          </w:p>
        </w:tc>
      </w:tr>
      <w:tr w:rsidR="001F458C" w:rsidRPr="001F458C" w:rsidTr="0041464A">
        <w:tc>
          <w:tcPr>
            <w:tcW w:w="664" w:type="dxa"/>
          </w:tcPr>
          <w:p w:rsidR="00A50A9E" w:rsidRPr="001F458C" w:rsidRDefault="008A0EC1" w:rsidP="00663881">
            <w:pPr>
              <w:jc w:val="center"/>
              <w:rPr>
                <w:b/>
              </w:rPr>
            </w:pPr>
            <w:r w:rsidRPr="001F458C">
              <w:rPr>
                <w:b/>
              </w:rPr>
              <w:t>4</w:t>
            </w:r>
          </w:p>
        </w:tc>
        <w:tc>
          <w:tcPr>
            <w:tcW w:w="9934" w:type="dxa"/>
          </w:tcPr>
          <w:p w:rsidR="00A50A9E" w:rsidRDefault="008A0EC1">
            <w:r w:rsidRPr="001F458C">
              <w:t>Определение метрологической сложности монтируемых по проекту счетчиков:</w:t>
            </w:r>
          </w:p>
          <w:p w:rsidR="000A58BA" w:rsidRPr="000A58BA" w:rsidRDefault="00624EE4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Указать количество </w:t>
            </w:r>
            <w:r w:rsidR="00893D81">
              <w:rPr>
                <w:b/>
                <w:color w:val="FF0000"/>
              </w:rPr>
              <w:t>оборудования</w:t>
            </w:r>
            <w:r w:rsidR="000A58BA" w:rsidRPr="000A58BA">
              <w:rPr>
                <w:b/>
                <w:color w:val="FF0000"/>
              </w:rPr>
              <w:t>, котор</w:t>
            </w:r>
            <w:r>
              <w:rPr>
                <w:b/>
                <w:color w:val="FF0000"/>
              </w:rPr>
              <w:t xml:space="preserve">ые проходит </w:t>
            </w:r>
            <w:r w:rsidRPr="00624EE4">
              <w:rPr>
                <w:b/>
                <w:color w:val="FF0000"/>
                <w:u w:val="single"/>
              </w:rPr>
              <w:t>калибровку</w:t>
            </w:r>
            <w:r>
              <w:rPr>
                <w:b/>
                <w:color w:val="FF0000"/>
              </w:rPr>
              <w:t xml:space="preserve"> после монтажа</w:t>
            </w:r>
            <w:r w:rsidR="000A58BA" w:rsidRPr="000A58BA">
              <w:rPr>
                <w:b/>
                <w:color w:val="FF0000"/>
              </w:rPr>
              <w:t>!</w:t>
            </w:r>
          </w:p>
          <w:p w:rsidR="000A58BA" w:rsidRPr="000A58BA" w:rsidRDefault="000A58BA" w:rsidP="000A58BA">
            <w:pPr>
              <w:tabs>
                <w:tab w:val="left" w:pos="1215"/>
              </w:tabs>
            </w:pPr>
            <w:r>
              <w:tab/>
            </w:r>
          </w:p>
        </w:tc>
        <w:tc>
          <w:tcPr>
            <w:tcW w:w="3119" w:type="dxa"/>
          </w:tcPr>
          <w:p w:rsidR="00A50A9E" w:rsidRPr="001F458C" w:rsidRDefault="008A0EC1">
            <w:pPr>
              <w:rPr>
                <w:b/>
                <w:i/>
              </w:rPr>
            </w:pPr>
            <w:r w:rsidRPr="001F458C">
              <w:rPr>
                <w:b/>
                <w:i/>
              </w:rPr>
              <w:t>Класс точности счетчиков:</w:t>
            </w:r>
          </w:p>
          <w:p w:rsidR="008A0EC1" w:rsidRPr="001F458C" w:rsidRDefault="008A0EC1">
            <w:r w:rsidRPr="001F458C">
              <w:t>Ниже или равен 0</w:t>
            </w:r>
          </w:p>
          <w:p w:rsidR="008A0EC1" w:rsidRPr="001F458C" w:rsidRDefault="008A0EC1">
            <w:r w:rsidRPr="001F458C">
              <w:t>Ниже 0,2 или равен 0</w:t>
            </w:r>
          </w:p>
          <w:p w:rsidR="008A0EC1" w:rsidRDefault="008A0EC1">
            <w:r w:rsidRPr="001F458C">
              <w:t>Выше или равен 0,2</w:t>
            </w:r>
          </w:p>
          <w:p w:rsidR="000A58BA" w:rsidRPr="001F458C" w:rsidRDefault="000A58BA" w:rsidP="00893D81">
            <w:r>
              <w:lastRenderedPageBreak/>
              <w:t xml:space="preserve">В </w:t>
            </w:r>
            <w:r w:rsidR="00893D81">
              <w:t>калибров</w:t>
            </w:r>
            <w:r>
              <w:t>ке не нуждается</w:t>
            </w:r>
          </w:p>
        </w:tc>
        <w:tc>
          <w:tcPr>
            <w:tcW w:w="1700" w:type="dxa"/>
          </w:tcPr>
          <w:p w:rsidR="00A50A9E" w:rsidRPr="001F458C" w:rsidRDefault="008A0EC1" w:rsidP="00DD66A1">
            <w:r w:rsidRPr="001F458C">
              <w:lastRenderedPageBreak/>
              <w:t>Кол-во:</w:t>
            </w:r>
          </w:p>
          <w:p w:rsidR="008A0EC1" w:rsidRPr="001F458C" w:rsidRDefault="008A0EC1" w:rsidP="0041464A">
            <w:pPr>
              <w:jc w:val="right"/>
            </w:pPr>
            <w:r w:rsidRPr="001F458C">
              <w:t>__</w:t>
            </w:r>
            <w:r w:rsidR="0041464A" w:rsidRPr="001F458C">
              <w:t>____</w:t>
            </w:r>
            <w:r w:rsidRPr="001F458C">
              <w:t xml:space="preserve">_ </w:t>
            </w:r>
          </w:p>
          <w:p w:rsidR="008A0EC1" w:rsidRPr="001F458C" w:rsidRDefault="008A0EC1" w:rsidP="0041464A">
            <w:pPr>
              <w:jc w:val="right"/>
            </w:pPr>
            <w:r w:rsidRPr="001F458C">
              <w:t>__</w:t>
            </w:r>
            <w:r w:rsidR="0041464A" w:rsidRPr="001F458C">
              <w:t>____</w:t>
            </w:r>
            <w:r w:rsidRPr="001F458C">
              <w:t xml:space="preserve">_ </w:t>
            </w:r>
          </w:p>
          <w:p w:rsidR="00893D81" w:rsidRDefault="00893D81" w:rsidP="00624EE4">
            <w:pPr>
              <w:jc w:val="right"/>
            </w:pPr>
            <w:r w:rsidRPr="001F458C">
              <w:t>_</w:t>
            </w:r>
            <w:r>
              <w:t>_____</w:t>
            </w:r>
            <w:r w:rsidRPr="001F458C">
              <w:t>_</w:t>
            </w:r>
          </w:p>
          <w:p w:rsidR="000A58BA" w:rsidRPr="001F458C" w:rsidRDefault="008A0EC1" w:rsidP="00624EE4">
            <w:pPr>
              <w:jc w:val="right"/>
            </w:pPr>
            <w:r w:rsidRPr="001F458C">
              <w:lastRenderedPageBreak/>
              <w:t>_</w:t>
            </w:r>
            <w:r w:rsidR="000A58BA">
              <w:t>_____</w:t>
            </w:r>
            <w:r w:rsidRPr="001F458C">
              <w:t xml:space="preserve">_ </w:t>
            </w:r>
          </w:p>
        </w:tc>
      </w:tr>
      <w:tr w:rsidR="001F458C" w:rsidRPr="001F458C" w:rsidTr="0041464A">
        <w:tc>
          <w:tcPr>
            <w:tcW w:w="664" w:type="dxa"/>
          </w:tcPr>
          <w:p w:rsidR="00A50A9E" w:rsidRPr="001F458C" w:rsidRDefault="008A0EC1" w:rsidP="00663881">
            <w:pPr>
              <w:jc w:val="center"/>
              <w:rPr>
                <w:b/>
              </w:rPr>
            </w:pPr>
            <w:r w:rsidRPr="001F458C">
              <w:rPr>
                <w:b/>
              </w:rPr>
              <w:lastRenderedPageBreak/>
              <w:t>5</w:t>
            </w:r>
          </w:p>
        </w:tc>
        <w:tc>
          <w:tcPr>
            <w:tcW w:w="9934" w:type="dxa"/>
          </w:tcPr>
          <w:p w:rsidR="00A50A9E" w:rsidRPr="001F458C" w:rsidRDefault="008A0EC1">
            <w:r w:rsidRPr="001F458C">
              <w:t>Оценка развитости информационных функций системы АИИС КУЭ</w:t>
            </w:r>
            <w:r w:rsidR="0041464A" w:rsidRPr="001F458C">
              <w:t>:</w:t>
            </w:r>
          </w:p>
          <w:p w:rsidR="008A0EC1" w:rsidRPr="001F458C" w:rsidRDefault="008A0EC1" w:rsidP="008A0EC1">
            <w:pPr>
              <w:rPr>
                <w:noProof/>
              </w:rPr>
            </w:pPr>
            <w:r w:rsidRPr="001F458C">
              <w:rPr>
                <w:noProof/>
              </w:rPr>
              <w:t>1) Параллельные</w:t>
            </w:r>
            <w:r w:rsidR="000A58BA">
              <w:rPr>
                <w:noProof/>
              </w:rPr>
              <w:t xml:space="preserve"> </w:t>
            </w:r>
            <w:r w:rsidRPr="001F458C">
              <w:rPr>
                <w:noProof/>
              </w:rPr>
              <w:t>или централизованные</w:t>
            </w:r>
            <w:r w:rsidR="000A58BA">
              <w:rPr>
                <w:noProof/>
              </w:rPr>
              <w:t xml:space="preserve"> </w:t>
            </w:r>
            <w:r w:rsidRPr="001F458C">
              <w:rPr>
                <w:noProof/>
              </w:rPr>
              <w:t xml:space="preserve">контроль и измерение </w:t>
            </w:r>
            <w:hyperlink w:anchor="sub_1221" w:history="1">
              <w:r w:rsidRPr="001F458C">
                <w:rPr>
                  <w:rStyle w:val="a5"/>
                  <w:noProof/>
                  <w:color w:val="auto"/>
                  <w:u w:val="none"/>
                </w:rPr>
                <w:t>параметров</w:t>
              </w:r>
            </w:hyperlink>
            <w:r w:rsidRPr="001F458C">
              <w:rPr>
                <w:noProof/>
              </w:rPr>
              <w:t xml:space="preserve">  состояния </w:t>
            </w:r>
            <w:hyperlink w:anchor="sub_1226" w:history="1">
              <w:r w:rsidRPr="001F458C">
                <w:rPr>
                  <w:rStyle w:val="a5"/>
                  <w:noProof/>
                  <w:color w:val="auto"/>
                  <w:u w:val="none"/>
                </w:rPr>
                <w:t>технологического объекта</w:t>
              </w:r>
            </w:hyperlink>
            <w:r w:rsidRPr="001F458C">
              <w:rPr>
                <w:noProof/>
              </w:rPr>
              <w:t xml:space="preserve"> </w:t>
            </w:r>
            <w:r w:rsidRPr="001F458C">
              <w:rPr>
                <w:rStyle w:val="a6"/>
                <w:noProof/>
                <w:color w:val="auto"/>
                <w:u w:val="none"/>
              </w:rPr>
              <w:t>управления (ТОУ)</w:t>
            </w:r>
            <w:r w:rsidRPr="001F458C">
              <w:rPr>
                <w:noProof/>
              </w:rPr>
              <w:t xml:space="preserve">  </w:t>
            </w:r>
            <w:r w:rsidR="00624EE4" w:rsidRPr="00624EE4">
              <w:rPr>
                <w:i/>
                <w:noProof/>
                <w:color w:val="FF0000"/>
              </w:rPr>
              <w:t xml:space="preserve">= счетчики </w:t>
            </w:r>
            <w:r w:rsidR="00624EE4">
              <w:rPr>
                <w:i/>
                <w:noProof/>
                <w:color w:val="FF0000"/>
              </w:rPr>
              <w:t>абонентские + счетчики в РП/ТП</w:t>
            </w:r>
          </w:p>
          <w:p w:rsidR="008A0EC1" w:rsidRPr="001F458C" w:rsidRDefault="008A0EC1" w:rsidP="008A0EC1">
            <w:pPr>
              <w:rPr>
                <w:noProof/>
              </w:rPr>
            </w:pPr>
            <w:proofErr w:type="gramStart"/>
            <w:r w:rsidRPr="001F458C">
              <w:rPr>
                <w:noProof/>
              </w:rPr>
              <w:t>2) То же, включая:</w:t>
            </w:r>
            <w:r w:rsidR="00624EE4">
              <w:rPr>
                <w:noProof/>
              </w:rPr>
              <w:t xml:space="preserve"> </w:t>
            </w:r>
            <w:r w:rsidRPr="001F458C">
              <w:rPr>
                <w:noProof/>
              </w:rPr>
              <w:t>архивирование данных, составление</w:t>
            </w:r>
            <w:r w:rsidR="0041464A" w:rsidRPr="001F458C">
              <w:rPr>
                <w:noProof/>
              </w:rPr>
              <w:t xml:space="preserve"> </w:t>
            </w:r>
            <w:r w:rsidRPr="001F458C">
              <w:rPr>
                <w:noProof/>
              </w:rPr>
              <w:t xml:space="preserve">аварийных и производственных </w:t>
            </w:r>
            <w:r w:rsidR="00624EE4">
              <w:rPr>
                <w:noProof/>
              </w:rPr>
              <w:t xml:space="preserve"> </w:t>
            </w:r>
            <w:r w:rsidRPr="001F458C">
              <w:rPr>
                <w:noProof/>
              </w:rPr>
              <w:t xml:space="preserve">(сменных, </w:t>
            </w:r>
            <w:r w:rsidR="00624EE4">
              <w:rPr>
                <w:noProof/>
              </w:rPr>
              <w:t>с</w:t>
            </w:r>
            <w:r w:rsidRPr="001F458C">
              <w:rPr>
                <w:noProof/>
              </w:rPr>
              <w:t>уточных  и   т.п.)</w:t>
            </w:r>
            <w:r w:rsidR="00624EE4">
              <w:rPr>
                <w:noProof/>
              </w:rPr>
              <w:t xml:space="preserve"> </w:t>
            </w:r>
            <w:r w:rsidRPr="001F458C">
              <w:rPr>
                <w:noProof/>
              </w:rPr>
              <w:t>рапортов, представление  трендов</w:t>
            </w:r>
            <w:r w:rsidR="0041464A" w:rsidRPr="001F458C">
              <w:rPr>
                <w:noProof/>
              </w:rPr>
              <w:t xml:space="preserve"> </w:t>
            </w:r>
            <w:r w:rsidRPr="001F458C">
              <w:rPr>
                <w:noProof/>
              </w:rPr>
              <w:t xml:space="preserve">параметров, </w:t>
            </w:r>
            <w:r w:rsidR="0041464A" w:rsidRPr="001F458C">
              <w:rPr>
                <w:noProof/>
              </w:rPr>
              <w:t xml:space="preserve"> </w:t>
            </w:r>
            <w:r w:rsidRPr="001F458C">
              <w:rPr>
                <w:noProof/>
              </w:rPr>
              <w:t>косвенное измерение</w:t>
            </w:r>
            <w:r w:rsidR="0041464A" w:rsidRPr="001F458C">
              <w:rPr>
                <w:noProof/>
              </w:rPr>
              <w:t xml:space="preserve"> (</w:t>
            </w:r>
            <w:r w:rsidRPr="001F458C">
              <w:rPr>
                <w:noProof/>
              </w:rPr>
              <w:t xml:space="preserve">вычисление) </w:t>
            </w:r>
            <w:r w:rsidR="00624EE4">
              <w:rPr>
                <w:noProof/>
              </w:rPr>
              <w:t xml:space="preserve"> </w:t>
            </w:r>
            <w:r w:rsidRPr="001F458C">
              <w:rPr>
                <w:noProof/>
              </w:rPr>
              <w:t>отдельных комплексных</w:t>
            </w:r>
            <w:r w:rsidR="0041464A" w:rsidRPr="001F458C">
              <w:rPr>
                <w:noProof/>
              </w:rPr>
              <w:t xml:space="preserve"> </w:t>
            </w:r>
            <w:r w:rsidRPr="001F458C">
              <w:rPr>
                <w:noProof/>
              </w:rPr>
              <w:t>показателей функционирования ТОУ</w:t>
            </w:r>
            <w:r w:rsidR="0041464A" w:rsidRPr="001F458C">
              <w:rPr>
                <w:noProof/>
              </w:rPr>
              <w:t>;</w:t>
            </w:r>
            <w:r w:rsidR="00624EE4">
              <w:rPr>
                <w:noProof/>
              </w:rPr>
              <w:t xml:space="preserve"> </w:t>
            </w:r>
            <w:r w:rsidR="006A040B">
              <w:rPr>
                <w:noProof/>
              </w:rPr>
              <w:t xml:space="preserve"> </w:t>
            </w:r>
            <w:r w:rsidR="006A040B" w:rsidRPr="006A040B">
              <w:rPr>
                <w:i/>
                <w:noProof/>
                <w:color w:val="FF0000"/>
              </w:rPr>
              <w:t>= АРМ оператора</w:t>
            </w:r>
            <w:proofErr w:type="gramEnd"/>
          </w:p>
          <w:p w:rsidR="008A0EC1" w:rsidRPr="001F458C" w:rsidRDefault="008A0EC1" w:rsidP="008A0EC1">
            <w:r w:rsidRPr="001F458C">
              <w:rPr>
                <w:noProof/>
              </w:rPr>
              <w:t>3) Анализ  и   обобщенная   оценка состояния процесса в  целом  по его    модели    (распознавание ситуации, диагностика аварийных состояний,    поиск    "узкого" места, прогноз хода процесса)</w:t>
            </w:r>
            <w:r w:rsidR="00624EE4" w:rsidRPr="00624EE4">
              <w:rPr>
                <w:i/>
                <w:noProof/>
                <w:color w:val="FF0000"/>
              </w:rPr>
              <w:t xml:space="preserve"> = спец. </w:t>
            </w:r>
            <w:r w:rsidR="006A040B">
              <w:rPr>
                <w:i/>
                <w:noProof/>
                <w:color w:val="FF0000"/>
              </w:rPr>
              <w:t xml:space="preserve">Оборудование и </w:t>
            </w:r>
            <w:r w:rsidR="00624EE4" w:rsidRPr="00624EE4">
              <w:rPr>
                <w:i/>
                <w:noProof/>
                <w:color w:val="FF0000"/>
              </w:rPr>
              <w:t>ПО, устанавливаемое в ЦОД</w:t>
            </w:r>
          </w:p>
        </w:tc>
        <w:tc>
          <w:tcPr>
            <w:tcW w:w="3119" w:type="dxa"/>
          </w:tcPr>
          <w:p w:rsidR="00A50A9E" w:rsidRPr="001F458C" w:rsidRDefault="0041464A">
            <w:r w:rsidRPr="001F458C">
              <w:t>Функциональное деление каналов:</w:t>
            </w:r>
          </w:p>
          <w:p w:rsidR="0041464A" w:rsidRPr="001F458C" w:rsidRDefault="0041464A">
            <w:r w:rsidRPr="001F458C">
              <w:t>1 группа</w:t>
            </w:r>
          </w:p>
          <w:p w:rsidR="0041464A" w:rsidRPr="001F458C" w:rsidRDefault="0041464A">
            <w:r w:rsidRPr="001F458C">
              <w:t>2 группа</w:t>
            </w:r>
          </w:p>
          <w:p w:rsidR="0041464A" w:rsidRPr="001F458C" w:rsidRDefault="0041464A">
            <w:r w:rsidRPr="001F458C">
              <w:t>3 группа</w:t>
            </w:r>
          </w:p>
        </w:tc>
        <w:tc>
          <w:tcPr>
            <w:tcW w:w="1700" w:type="dxa"/>
          </w:tcPr>
          <w:p w:rsidR="00A50A9E" w:rsidRPr="001F458C" w:rsidRDefault="0041464A" w:rsidP="00DD66A1">
            <w:r w:rsidRPr="001F458C">
              <w:t>Кол-во каналов:</w:t>
            </w:r>
          </w:p>
          <w:p w:rsidR="0041464A" w:rsidRPr="001F458C" w:rsidRDefault="000A58BA" w:rsidP="0041464A">
            <w:pPr>
              <w:jc w:val="right"/>
            </w:pPr>
            <w:r>
              <w:t>__</w:t>
            </w:r>
            <w:r w:rsidR="0041464A" w:rsidRPr="001F458C">
              <w:t>_____ к.</w:t>
            </w:r>
          </w:p>
          <w:p w:rsidR="0041464A" w:rsidRPr="001F458C" w:rsidRDefault="0041464A" w:rsidP="0041464A">
            <w:pPr>
              <w:jc w:val="right"/>
            </w:pPr>
            <w:r w:rsidRPr="001F458C">
              <w:t>_______ к.</w:t>
            </w:r>
          </w:p>
          <w:p w:rsidR="0041464A" w:rsidRPr="001F458C" w:rsidRDefault="0041464A" w:rsidP="0041464A">
            <w:pPr>
              <w:jc w:val="right"/>
            </w:pPr>
            <w:r w:rsidRPr="001F458C">
              <w:t>_______ к.</w:t>
            </w:r>
          </w:p>
        </w:tc>
      </w:tr>
      <w:tr w:rsidR="001F458C" w:rsidRPr="001F458C" w:rsidTr="0041464A">
        <w:tc>
          <w:tcPr>
            <w:tcW w:w="664" w:type="dxa"/>
          </w:tcPr>
          <w:p w:rsidR="00A50A9E" w:rsidRPr="001F458C" w:rsidRDefault="0041464A" w:rsidP="00663881">
            <w:pPr>
              <w:jc w:val="center"/>
              <w:rPr>
                <w:b/>
              </w:rPr>
            </w:pPr>
            <w:r w:rsidRPr="001F458C">
              <w:rPr>
                <w:b/>
              </w:rPr>
              <w:t>6</w:t>
            </w:r>
          </w:p>
        </w:tc>
        <w:tc>
          <w:tcPr>
            <w:tcW w:w="9934" w:type="dxa"/>
          </w:tcPr>
          <w:p w:rsidR="0041464A" w:rsidRPr="001F458C" w:rsidRDefault="0041464A" w:rsidP="0041464A">
            <w:r w:rsidRPr="001F458C">
              <w:t>Включает ли система АИИС КУЭ в свой состав экспериментальные или опытные программно-технические (технические) средства?</w:t>
            </w:r>
          </w:p>
        </w:tc>
        <w:tc>
          <w:tcPr>
            <w:tcW w:w="3119" w:type="dxa"/>
          </w:tcPr>
          <w:p w:rsidR="00A50A9E" w:rsidRPr="001F458C" w:rsidRDefault="0041464A">
            <w:r w:rsidRPr="001F458C">
              <w:t>Да</w:t>
            </w:r>
          </w:p>
          <w:p w:rsidR="0041464A" w:rsidRPr="001F458C" w:rsidRDefault="0041464A">
            <w:r w:rsidRPr="001F458C">
              <w:t>Нет</w:t>
            </w:r>
          </w:p>
        </w:tc>
        <w:tc>
          <w:tcPr>
            <w:tcW w:w="1700" w:type="dxa"/>
          </w:tcPr>
          <w:p w:rsidR="00A50A9E" w:rsidRPr="002A7145" w:rsidRDefault="00A50A9E" w:rsidP="0041464A">
            <w:pPr>
              <w:jc w:val="right"/>
            </w:pPr>
          </w:p>
        </w:tc>
      </w:tr>
      <w:tr w:rsidR="001F458C" w:rsidRPr="001F458C" w:rsidTr="0041464A">
        <w:tc>
          <w:tcPr>
            <w:tcW w:w="664" w:type="dxa"/>
          </w:tcPr>
          <w:p w:rsidR="0041464A" w:rsidRPr="001F458C" w:rsidRDefault="0041464A" w:rsidP="00663881">
            <w:pPr>
              <w:jc w:val="center"/>
              <w:rPr>
                <w:b/>
              </w:rPr>
            </w:pPr>
            <w:r w:rsidRPr="001F458C">
              <w:rPr>
                <w:b/>
              </w:rPr>
              <w:t>7</w:t>
            </w:r>
          </w:p>
        </w:tc>
        <w:tc>
          <w:tcPr>
            <w:tcW w:w="9934" w:type="dxa"/>
          </w:tcPr>
          <w:p w:rsidR="0041464A" w:rsidRPr="001F458C" w:rsidRDefault="0041464A" w:rsidP="0041464A">
            <w:r w:rsidRPr="001F458C">
              <w:t>Выполнялись ли пусконаладочные рабо</w:t>
            </w:r>
            <w:bookmarkStart w:id="0" w:name="_GoBack"/>
            <w:bookmarkEnd w:id="0"/>
            <w:r w:rsidRPr="001F458C">
              <w:t>ты при техническом руководстве персонала предприятия - изготовителя или фирмы - поставщика оборудования?</w:t>
            </w:r>
          </w:p>
        </w:tc>
        <w:tc>
          <w:tcPr>
            <w:tcW w:w="3119" w:type="dxa"/>
          </w:tcPr>
          <w:p w:rsidR="00624EE4" w:rsidRDefault="0041464A" w:rsidP="00270875">
            <w:r w:rsidRPr="001F458C">
              <w:t xml:space="preserve">Да,  на </w:t>
            </w:r>
            <w:r w:rsidR="00624EE4">
              <w:t>оборудовани</w:t>
            </w:r>
            <w:r w:rsidR="000B5A4E">
              <w:t xml:space="preserve">и </w:t>
            </w:r>
            <w:proofErr w:type="gramStart"/>
            <w:r w:rsidR="000B5A4E">
              <w:t>с</w:t>
            </w:r>
            <w:proofErr w:type="gramEnd"/>
            <w:r w:rsidRPr="001F458C">
              <w:t xml:space="preserve"> </w:t>
            </w:r>
          </w:p>
          <w:p w:rsidR="00A015E1" w:rsidRPr="001F458C" w:rsidRDefault="0041464A" w:rsidP="00624EE4">
            <w:r w:rsidRPr="001F458C">
              <w:t xml:space="preserve">___________ </w:t>
            </w:r>
            <w:r w:rsidR="00624EE4">
              <w:t>каналов</w:t>
            </w:r>
          </w:p>
          <w:p w:rsidR="0041464A" w:rsidRPr="001F458C" w:rsidRDefault="0041464A" w:rsidP="00270875"/>
          <w:p w:rsidR="0041464A" w:rsidRPr="001F458C" w:rsidRDefault="0041464A" w:rsidP="00270875">
            <w:r w:rsidRPr="001F458C">
              <w:t>Нет</w:t>
            </w:r>
          </w:p>
        </w:tc>
        <w:tc>
          <w:tcPr>
            <w:tcW w:w="1700" w:type="dxa"/>
          </w:tcPr>
          <w:p w:rsidR="00074697" w:rsidRPr="001F458C" w:rsidRDefault="00074697" w:rsidP="0041464A">
            <w:pPr>
              <w:jc w:val="right"/>
            </w:pPr>
          </w:p>
        </w:tc>
      </w:tr>
      <w:tr w:rsidR="00A015E1" w:rsidRPr="001F458C" w:rsidTr="0041464A">
        <w:tc>
          <w:tcPr>
            <w:tcW w:w="664" w:type="dxa"/>
          </w:tcPr>
          <w:p w:rsidR="00A015E1" w:rsidRPr="001F458C" w:rsidRDefault="00A015E1" w:rsidP="0066388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4" w:type="dxa"/>
          </w:tcPr>
          <w:p w:rsidR="00A015E1" w:rsidRDefault="00A015E1" w:rsidP="0041464A">
            <w:r>
              <w:t xml:space="preserve">Характеристика </w:t>
            </w:r>
            <w:r w:rsidR="000B5A4E">
              <w:t xml:space="preserve">программного обеспечения </w:t>
            </w:r>
            <w:r w:rsidR="000B5A4E" w:rsidRPr="000B5A4E">
              <w:rPr>
                <w:color w:val="FF0000"/>
              </w:rPr>
              <w:t xml:space="preserve">(отдельно для каждого </w:t>
            </w:r>
            <w:r w:rsidR="000B5A4E">
              <w:rPr>
                <w:color w:val="FF0000"/>
              </w:rPr>
              <w:t xml:space="preserve">ПО </w:t>
            </w:r>
            <w:r w:rsidR="000B5A4E" w:rsidRPr="000B5A4E">
              <w:rPr>
                <w:color w:val="FF0000"/>
              </w:rPr>
              <w:t xml:space="preserve">из </w:t>
            </w:r>
            <w:proofErr w:type="gramStart"/>
            <w:r w:rsidR="000B5A4E" w:rsidRPr="000B5A4E">
              <w:rPr>
                <w:color w:val="FF0000"/>
              </w:rPr>
              <w:t>указанных</w:t>
            </w:r>
            <w:proofErr w:type="gramEnd"/>
            <w:r w:rsidR="000B5A4E" w:rsidRPr="000B5A4E">
              <w:rPr>
                <w:color w:val="FF0000"/>
              </w:rPr>
              <w:t xml:space="preserve"> проектом)</w:t>
            </w:r>
            <w:r>
              <w:t>:</w:t>
            </w:r>
          </w:p>
          <w:p w:rsidR="000B5A4E" w:rsidRDefault="000B5A4E" w:rsidP="00A015E1">
            <w:pPr>
              <w:pStyle w:val="a4"/>
              <w:numPr>
                <w:ilvl w:val="0"/>
                <w:numId w:val="3"/>
              </w:numPr>
              <w:ind w:left="68" w:firstLine="284"/>
            </w:pPr>
            <w:r>
              <w:t xml:space="preserve">Количество установок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A015E1" w:rsidRDefault="00A015E1" w:rsidP="00A015E1">
            <w:pPr>
              <w:pStyle w:val="a4"/>
              <w:numPr>
                <w:ilvl w:val="0"/>
                <w:numId w:val="3"/>
              </w:numPr>
              <w:ind w:left="68" w:firstLine="284"/>
            </w:pPr>
            <w:proofErr w:type="gramStart"/>
            <w:r>
              <w:t>Общее ПО или специальное ПО (АРМ оператора)?</w:t>
            </w:r>
            <w:proofErr w:type="gramEnd"/>
          </w:p>
          <w:p w:rsidR="00A015E1" w:rsidRDefault="00A015E1" w:rsidP="00A015E1">
            <w:pPr>
              <w:pStyle w:val="a4"/>
              <w:numPr>
                <w:ilvl w:val="0"/>
                <w:numId w:val="3"/>
              </w:numPr>
              <w:ind w:left="68" w:firstLine="284"/>
            </w:pPr>
            <w:r>
              <w:t>Количество функций автоматизированной системы:</w:t>
            </w:r>
          </w:p>
          <w:p w:rsidR="00A015E1" w:rsidRDefault="00A015E1" w:rsidP="00A015E1">
            <w:pPr>
              <w:pStyle w:val="a4"/>
              <w:numPr>
                <w:ilvl w:val="0"/>
                <w:numId w:val="3"/>
              </w:numPr>
              <w:ind w:left="68" w:firstLine="284"/>
            </w:pPr>
            <w:r>
              <w:t xml:space="preserve">Является ли комплекс  отказоустойчивым? </w:t>
            </w:r>
            <w:r w:rsidR="00DD66A1">
              <w:rPr>
                <w:b/>
                <w:i/>
              </w:rPr>
              <w:t xml:space="preserve"> </w:t>
            </w:r>
          </w:p>
          <w:p w:rsidR="00A015E1" w:rsidRDefault="00A015E1" w:rsidP="00A015E1">
            <w:pPr>
              <w:pStyle w:val="a4"/>
              <w:numPr>
                <w:ilvl w:val="0"/>
                <w:numId w:val="3"/>
              </w:numPr>
              <w:ind w:left="68" w:firstLine="284"/>
            </w:pPr>
            <w:r>
              <w:t xml:space="preserve">Является ли комплекс  </w:t>
            </w:r>
            <w:proofErr w:type="spellStart"/>
            <w:r>
              <w:t>катастрофоустойчивым</w:t>
            </w:r>
            <w:proofErr w:type="spellEnd"/>
            <w:r>
              <w:t xml:space="preserve">? </w:t>
            </w:r>
            <w:r w:rsidR="00DD66A1">
              <w:rPr>
                <w:b/>
                <w:i/>
              </w:rPr>
              <w:t xml:space="preserve"> </w:t>
            </w:r>
          </w:p>
          <w:p w:rsidR="00DD66A1" w:rsidRDefault="00A015E1" w:rsidP="00A015E1">
            <w:pPr>
              <w:pStyle w:val="a4"/>
              <w:numPr>
                <w:ilvl w:val="0"/>
                <w:numId w:val="3"/>
              </w:numPr>
              <w:ind w:left="68" w:firstLine="284"/>
            </w:pPr>
            <w:r>
              <w:t xml:space="preserve">Использует ли система двух и более процессорный сервер на базе любой архитектуры? </w:t>
            </w:r>
          </w:p>
          <w:p w:rsidR="00DD66A1" w:rsidRDefault="00A015E1" w:rsidP="00DD66A1">
            <w:pPr>
              <w:pStyle w:val="a4"/>
              <w:numPr>
                <w:ilvl w:val="0"/>
                <w:numId w:val="3"/>
              </w:numPr>
              <w:ind w:left="68" w:firstLine="284"/>
            </w:pPr>
            <w:r>
              <w:t xml:space="preserve">Использует ли система кластер серверов на базе любой архитектуры? </w:t>
            </w:r>
          </w:p>
          <w:p w:rsidR="000B5A4E" w:rsidRPr="001F458C" w:rsidRDefault="00A015E1" w:rsidP="000B5A4E">
            <w:pPr>
              <w:pStyle w:val="a4"/>
              <w:numPr>
                <w:ilvl w:val="0"/>
                <w:numId w:val="3"/>
              </w:numPr>
              <w:ind w:left="68" w:firstLine="284"/>
            </w:pPr>
            <w:r>
              <w:t xml:space="preserve">Выполнена ли система на серверах </w:t>
            </w:r>
            <w:proofErr w:type="spellStart"/>
            <w:r>
              <w:t>Rise</w:t>
            </w:r>
            <w:proofErr w:type="spellEnd"/>
            <w:r>
              <w:t>-</w:t>
            </w:r>
            <w:r w:rsidR="00DD66A1">
              <w:t>архитектуры?</w:t>
            </w:r>
          </w:p>
        </w:tc>
        <w:tc>
          <w:tcPr>
            <w:tcW w:w="3119" w:type="dxa"/>
          </w:tcPr>
          <w:p w:rsidR="00A015E1" w:rsidRDefault="00A015E1" w:rsidP="00A015E1"/>
          <w:p w:rsidR="000B5A4E" w:rsidRDefault="000B5A4E" w:rsidP="00A015E1"/>
          <w:p w:rsidR="00A015E1" w:rsidRDefault="00DD66A1" w:rsidP="00A015E1">
            <w:r>
              <w:t>Общее/специальное</w:t>
            </w:r>
          </w:p>
          <w:p w:rsidR="00DD66A1" w:rsidRDefault="000B5A4E" w:rsidP="00A015E1">
            <w:r>
              <w:t>Количество</w:t>
            </w:r>
          </w:p>
          <w:p w:rsidR="00DD66A1" w:rsidRDefault="00DD66A1" w:rsidP="00A015E1">
            <w:pPr>
              <w:rPr>
                <w:b/>
                <w:i/>
              </w:rPr>
            </w:pPr>
            <w:r w:rsidRPr="00A015E1">
              <w:rPr>
                <w:b/>
                <w:i/>
              </w:rPr>
              <w:t>Да</w:t>
            </w:r>
            <w:proofErr w:type="gramStart"/>
            <w:r w:rsidRPr="00A015E1">
              <w:rPr>
                <w:b/>
                <w:i/>
              </w:rPr>
              <w:t>/Н</w:t>
            </w:r>
            <w:proofErr w:type="gramEnd"/>
            <w:r w:rsidRPr="00A015E1">
              <w:rPr>
                <w:b/>
                <w:i/>
              </w:rPr>
              <w:t>ет</w:t>
            </w:r>
          </w:p>
          <w:p w:rsidR="00DD66A1" w:rsidRDefault="00DD66A1" w:rsidP="00A015E1">
            <w:pPr>
              <w:rPr>
                <w:b/>
                <w:i/>
              </w:rPr>
            </w:pPr>
            <w:r w:rsidRPr="00A015E1">
              <w:rPr>
                <w:b/>
                <w:i/>
              </w:rPr>
              <w:t>Да</w:t>
            </w:r>
            <w:proofErr w:type="gramStart"/>
            <w:r w:rsidRPr="00A015E1">
              <w:rPr>
                <w:b/>
                <w:i/>
              </w:rPr>
              <w:t>/Н</w:t>
            </w:r>
            <w:proofErr w:type="gramEnd"/>
            <w:r w:rsidRPr="00A015E1">
              <w:rPr>
                <w:b/>
                <w:i/>
              </w:rPr>
              <w:t>ет</w:t>
            </w:r>
          </w:p>
          <w:p w:rsidR="00DD66A1" w:rsidRDefault="00DD66A1" w:rsidP="00A015E1">
            <w:pPr>
              <w:rPr>
                <w:b/>
                <w:i/>
              </w:rPr>
            </w:pPr>
            <w:r w:rsidRPr="00A015E1">
              <w:rPr>
                <w:b/>
                <w:i/>
              </w:rPr>
              <w:t>Да</w:t>
            </w:r>
            <w:proofErr w:type="gramStart"/>
            <w:r w:rsidRPr="00A015E1">
              <w:rPr>
                <w:b/>
                <w:i/>
              </w:rPr>
              <w:t>/Н</w:t>
            </w:r>
            <w:proofErr w:type="gramEnd"/>
            <w:r w:rsidRPr="00A015E1">
              <w:rPr>
                <w:b/>
                <w:i/>
              </w:rPr>
              <w:t>ет</w:t>
            </w:r>
          </w:p>
          <w:p w:rsidR="00DD66A1" w:rsidRDefault="00DD66A1" w:rsidP="00A015E1">
            <w:pPr>
              <w:rPr>
                <w:b/>
                <w:i/>
              </w:rPr>
            </w:pPr>
            <w:r w:rsidRPr="00A015E1">
              <w:rPr>
                <w:b/>
                <w:i/>
              </w:rPr>
              <w:t>Да</w:t>
            </w:r>
            <w:proofErr w:type="gramStart"/>
            <w:r w:rsidRPr="00A015E1">
              <w:rPr>
                <w:b/>
                <w:i/>
              </w:rPr>
              <w:t>/Н</w:t>
            </w:r>
            <w:proofErr w:type="gramEnd"/>
            <w:r w:rsidRPr="00A015E1">
              <w:rPr>
                <w:b/>
                <w:i/>
              </w:rPr>
              <w:t>ет</w:t>
            </w:r>
          </w:p>
          <w:p w:rsidR="00DD66A1" w:rsidRPr="001F458C" w:rsidRDefault="00DD66A1" w:rsidP="00A015E1">
            <w:r w:rsidRPr="00A015E1">
              <w:rPr>
                <w:b/>
                <w:i/>
              </w:rPr>
              <w:t>Да</w:t>
            </w:r>
            <w:proofErr w:type="gramStart"/>
            <w:r w:rsidRPr="00A015E1">
              <w:rPr>
                <w:b/>
                <w:i/>
              </w:rPr>
              <w:t>/Н</w:t>
            </w:r>
            <w:proofErr w:type="gramEnd"/>
            <w:r w:rsidRPr="00A015E1">
              <w:rPr>
                <w:b/>
                <w:i/>
              </w:rPr>
              <w:t>ет</w:t>
            </w:r>
          </w:p>
        </w:tc>
        <w:tc>
          <w:tcPr>
            <w:tcW w:w="1700" w:type="dxa"/>
          </w:tcPr>
          <w:p w:rsidR="00A015E1" w:rsidRDefault="00A015E1" w:rsidP="0041464A">
            <w:pPr>
              <w:jc w:val="right"/>
            </w:pPr>
          </w:p>
          <w:p w:rsidR="000B5A4E" w:rsidRDefault="000B5A4E" w:rsidP="00DD66A1">
            <w:r>
              <w:t>1.</w:t>
            </w:r>
          </w:p>
          <w:p w:rsidR="000B5A4E" w:rsidRDefault="000B5A4E" w:rsidP="00DD66A1">
            <w:r>
              <w:t>2</w:t>
            </w:r>
            <w:r w:rsidR="00DD66A1">
              <w:t xml:space="preserve">. </w:t>
            </w:r>
          </w:p>
          <w:p w:rsidR="00A015E1" w:rsidRDefault="000B5A4E" w:rsidP="00DD66A1">
            <w:r>
              <w:t>3</w:t>
            </w:r>
            <w:r w:rsidR="00DD66A1">
              <w:t xml:space="preserve">. </w:t>
            </w:r>
            <w:r w:rsidR="000A58BA">
              <w:t>___</w:t>
            </w:r>
            <w:r w:rsidR="00A015E1">
              <w:t>функций</w:t>
            </w:r>
            <w:r w:rsidR="006C3450">
              <w:t xml:space="preserve"> </w:t>
            </w:r>
          </w:p>
          <w:p w:rsidR="00DD66A1" w:rsidRDefault="000B5A4E" w:rsidP="00DD66A1">
            <w:r>
              <w:t>4</w:t>
            </w:r>
            <w:r w:rsidR="00DD66A1">
              <w:t>.</w:t>
            </w:r>
            <w:r w:rsidR="000A58BA">
              <w:t xml:space="preserve"> </w:t>
            </w:r>
          </w:p>
          <w:p w:rsidR="00DD66A1" w:rsidRDefault="00DD66A1" w:rsidP="00DD66A1">
            <w:r>
              <w:t>5.</w:t>
            </w:r>
            <w:r w:rsidR="002A7145">
              <w:t xml:space="preserve"> </w:t>
            </w:r>
            <w:r w:rsidR="000A58BA">
              <w:t xml:space="preserve"> </w:t>
            </w:r>
          </w:p>
          <w:p w:rsidR="00DD66A1" w:rsidRDefault="00DD66A1" w:rsidP="00DD66A1">
            <w:r>
              <w:t>6.</w:t>
            </w:r>
            <w:r w:rsidR="000A58BA">
              <w:t xml:space="preserve"> </w:t>
            </w:r>
          </w:p>
          <w:p w:rsidR="00A015E1" w:rsidRDefault="00DD66A1" w:rsidP="000A58BA">
            <w:r>
              <w:t>7.</w:t>
            </w:r>
            <w:r w:rsidR="000A58BA">
              <w:t xml:space="preserve"> </w:t>
            </w:r>
          </w:p>
          <w:p w:rsidR="000B5A4E" w:rsidRPr="001F458C" w:rsidRDefault="000B5A4E" w:rsidP="000A58BA">
            <w:r>
              <w:t>8.</w:t>
            </w:r>
          </w:p>
        </w:tc>
      </w:tr>
      <w:tr w:rsidR="000B5A4E" w:rsidRPr="001F458C" w:rsidTr="0041464A">
        <w:tc>
          <w:tcPr>
            <w:tcW w:w="664" w:type="dxa"/>
          </w:tcPr>
          <w:p w:rsidR="000B5A4E" w:rsidRDefault="000B5A4E" w:rsidP="0066388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4" w:type="dxa"/>
          </w:tcPr>
          <w:p w:rsidR="000B5A4E" w:rsidRDefault="000B5A4E" w:rsidP="0041464A">
            <w:r>
              <w:t xml:space="preserve">Состав работ по наладке программного обеспечения системы </w:t>
            </w:r>
            <w:r w:rsidRPr="000B5A4E">
              <w:rPr>
                <w:color w:val="FF0000"/>
              </w:rPr>
              <w:t xml:space="preserve">(отдельно для каждого </w:t>
            </w:r>
            <w:proofErr w:type="gramStart"/>
            <w:r>
              <w:rPr>
                <w:color w:val="FF0000"/>
              </w:rPr>
              <w:t>ПО</w:t>
            </w:r>
            <w:proofErr w:type="gramEnd"/>
            <w:r>
              <w:rPr>
                <w:color w:val="FF0000"/>
              </w:rPr>
              <w:t xml:space="preserve"> </w:t>
            </w:r>
            <w:r w:rsidRPr="000B5A4E">
              <w:rPr>
                <w:color w:val="FF0000"/>
              </w:rPr>
              <w:t>из указанных проектом)</w:t>
            </w:r>
            <w:r>
              <w:t>:</w:t>
            </w:r>
          </w:p>
          <w:p w:rsidR="000B5A4E" w:rsidRPr="000B5A4E" w:rsidRDefault="000B5A4E" w:rsidP="000B5A4E">
            <w:pPr>
              <w:pStyle w:val="a4"/>
              <w:numPr>
                <w:ilvl w:val="0"/>
                <w:numId w:val="4"/>
              </w:numPr>
            </w:pPr>
            <w:r w:rsidRPr="000B5A4E">
              <w:t xml:space="preserve">Автономная наладка АС </w:t>
            </w:r>
            <w:r w:rsidRPr="000B5A4E">
              <w:rPr>
                <w:i/>
                <w:sz w:val="20"/>
                <w:szCs w:val="20"/>
              </w:rPr>
              <w:t>(</w:t>
            </w:r>
            <w:r w:rsidRPr="000B5A4E">
              <w:rPr>
                <w:bCs/>
                <w:i/>
                <w:sz w:val="20"/>
                <w:szCs w:val="20"/>
              </w:rPr>
              <w:t>Процесс приведения в соответствие с документацией на ПНР функций АС в целом, их количественных и (или) качественных характеристик)</w:t>
            </w:r>
            <w:r>
              <w:rPr>
                <w:bCs/>
                <w:i/>
                <w:sz w:val="20"/>
                <w:szCs w:val="20"/>
              </w:rPr>
              <w:t>.</w:t>
            </w:r>
          </w:p>
          <w:p w:rsidR="000B5A4E" w:rsidRPr="000B5A4E" w:rsidRDefault="000B5A4E" w:rsidP="000B5A4E">
            <w:pPr>
              <w:pStyle w:val="a4"/>
              <w:numPr>
                <w:ilvl w:val="0"/>
                <w:numId w:val="4"/>
              </w:numPr>
            </w:pPr>
            <w:proofErr w:type="gramStart"/>
            <w:r w:rsidRPr="000B5A4E">
              <w:rPr>
                <w:bCs/>
              </w:rPr>
              <w:t xml:space="preserve">Комплексная наладка АС </w:t>
            </w:r>
            <w:r w:rsidRPr="000B5A4E">
              <w:rPr>
                <w:bCs/>
                <w:i/>
                <w:sz w:val="20"/>
                <w:szCs w:val="20"/>
              </w:rPr>
              <w:t>(Процесс приведения в соответствие с требованиями ТЗ и проектной документации функций АС, их количественных и (или) качественных характеристик, а также выявления и устранения недостатков в действиях систем.</w:t>
            </w:r>
            <w:proofErr w:type="gramEnd"/>
            <w:r w:rsidRPr="000B5A4E">
              <w:rPr>
                <w:bCs/>
                <w:i/>
                <w:sz w:val="20"/>
                <w:szCs w:val="20"/>
              </w:rPr>
              <w:t xml:space="preserve"> </w:t>
            </w:r>
            <w:proofErr w:type="gramStart"/>
            <w:r w:rsidRPr="000B5A4E">
              <w:rPr>
                <w:bCs/>
                <w:i/>
                <w:sz w:val="20"/>
                <w:szCs w:val="20"/>
              </w:rPr>
              <w:t xml:space="preserve">Комплексная наладка АС заключается в отработке информационного взаимодействия </w:t>
            </w:r>
            <w:r w:rsidRPr="000B5A4E">
              <w:rPr>
                <w:i/>
                <w:sz w:val="20"/>
                <w:szCs w:val="20"/>
              </w:rPr>
              <w:t xml:space="preserve">АС </w:t>
            </w:r>
            <w:r w:rsidRPr="000B5A4E">
              <w:rPr>
                <w:bCs/>
                <w:i/>
                <w:sz w:val="20"/>
                <w:szCs w:val="20"/>
              </w:rPr>
              <w:t>с внешними объектами).</w:t>
            </w:r>
            <w:proofErr w:type="gramEnd"/>
          </w:p>
          <w:p w:rsidR="000B5A4E" w:rsidRPr="000B5A4E" w:rsidRDefault="000B5A4E" w:rsidP="000B5A4E">
            <w:pPr>
              <w:pStyle w:val="a4"/>
              <w:numPr>
                <w:ilvl w:val="0"/>
                <w:numId w:val="4"/>
              </w:numPr>
            </w:pPr>
            <w:proofErr w:type="gramStart"/>
            <w:r w:rsidRPr="000B5A4E">
              <w:rPr>
                <w:bCs/>
              </w:rPr>
              <w:lastRenderedPageBreak/>
              <w:t xml:space="preserve">Предварительные испытания АС </w:t>
            </w:r>
            <w:r w:rsidRPr="000B5A4E">
              <w:rPr>
                <w:bCs/>
                <w:i/>
                <w:sz w:val="20"/>
                <w:szCs w:val="20"/>
              </w:rPr>
              <w:t>(Процессы определения работоспособности АС и принятия решения вопроса о возможности приемки АС в</w:t>
            </w:r>
            <w:r>
              <w:rPr>
                <w:bCs/>
                <w:i/>
                <w:sz w:val="20"/>
                <w:szCs w:val="20"/>
              </w:rPr>
              <w:t xml:space="preserve"> опытную </w:t>
            </w:r>
            <w:r w:rsidRPr="000B5A4E">
              <w:rPr>
                <w:bCs/>
                <w:i/>
                <w:sz w:val="20"/>
                <w:szCs w:val="20"/>
              </w:rPr>
              <w:t>эксплуатацию.</w:t>
            </w:r>
            <w:proofErr w:type="gramEnd"/>
            <w:r w:rsidRPr="000B5A4E">
              <w:rPr>
                <w:bCs/>
                <w:i/>
                <w:sz w:val="20"/>
                <w:szCs w:val="20"/>
              </w:rPr>
              <w:t xml:space="preserve"> Выполняются после проведения разработчиком отладки и </w:t>
            </w:r>
            <w:proofErr w:type="gramStart"/>
            <w:r w:rsidRPr="000B5A4E">
              <w:rPr>
                <w:bCs/>
                <w:i/>
                <w:sz w:val="20"/>
                <w:szCs w:val="20"/>
              </w:rPr>
              <w:t>тестирования</w:t>
            </w:r>
            <w:proofErr w:type="gramEnd"/>
            <w:r w:rsidRPr="000B5A4E">
              <w:rPr>
                <w:bCs/>
                <w:i/>
                <w:sz w:val="20"/>
                <w:szCs w:val="20"/>
              </w:rPr>
              <w:t xml:space="preserve"> поставляемых программных и технических средств системы, а также компонентов АС и представления им соответствующих документов об их готовности к испытаниям, а также после ознакомления персонала АС с эксплуатационной документацией).</w:t>
            </w:r>
          </w:p>
          <w:p w:rsidR="000B5A4E" w:rsidRDefault="000B5A4E" w:rsidP="000B5A4E">
            <w:pPr>
              <w:pStyle w:val="a4"/>
              <w:numPr>
                <w:ilvl w:val="0"/>
                <w:numId w:val="4"/>
              </w:numPr>
            </w:pPr>
            <w:proofErr w:type="gramStart"/>
            <w:r w:rsidRPr="000B5A4E">
              <w:rPr>
                <w:bCs/>
              </w:rPr>
              <w:t xml:space="preserve">Приемосдаточные испытания АС </w:t>
            </w:r>
            <w:r w:rsidRPr="000B5A4E">
              <w:rPr>
                <w:bCs/>
                <w:i/>
                <w:sz w:val="20"/>
                <w:szCs w:val="20"/>
              </w:rPr>
              <w:t xml:space="preserve">(Процесс определения соответствия АС техническому заданию, оценки </w:t>
            </w:r>
            <w:r>
              <w:rPr>
                <w:bCs/>
                <w:i/>
                <w:sz w:val="20"/>
                <w:szCs w:val="20"/>
              </w:rPr>
              <w:t>качества опытной</w:t>
            </w:r>
            <w:r w:rsidRPr="000B5A4E">
              <w:rPr>
                <w:bCs/>
                <w:i/>
                <w:sz w:val="20"/>
                <w:szCs w:val="20"/>
              </w:rPr>
              <w:t xml:space="preserve"> эксплуатации и решения вопроса о возможности приемки АС в постоянную эксплуатацию, включающий в себя проверку: полноты и качества реализации функций при штатных, предельных, критических значениях параметров объекта автоматизации и в других условиях функционирования АС, указанных в ТЗ; выполнения каждого требования, относящегося к интерфейсу системы;</w:t>
            </w:r>
            <w:proofErr w:type="gramEnd"/>
            <w:r w:rsidRPr="000B5A4E">
              <w:rPr>
                <w:bCs/>
                <w:i/>
                <w:sz w:val="20"/>
                <w:szCs w:val="20"/>
              </w:rPr>
              <w:t xml:space="preserve"> работы персонала в диалоговом режиме; средств и методов восстановления работоспособности АС после отказов; комплектности и качества эксплуатационной документации)</w:t>
            </w:r>
          </w:p>
        </w:tc>
        <w:tc>
          <w:tcPr>
            <w:tcW w:w="3119" w:type="dxa"/>
          </w:tcPr>
          <w:p w:rsidR="00893D81" w:rsidRDefault="00893D81" w:rsidP="00893D81">
            <w:pPr>
              <w:pStyle w:val="a4"/>
              <w:numPr>
                <w:ilvl w:val="0"/>
                <w:numId w:val="5"/>
              </w:numPr>
            </w:pPr>
            <w:r>
              <w:lastRenderedPageBreak/>
              <w:t>1</w:t>
            </w:r>
          </w:p>
          <w:p w:rsidR="00893D81" w:rsidRDefault="00893D81" w:rsidP="00893D81">
            <w:pPr>
              <w:pStyle w:val="a4"/>
              <w:numPr>
                <w:ilvl w:val="0"/>
                <w:numId w:val="5"/>
              </w:numPr>
            </w:pPr>
            <w:r>
              <w:t>2</w:t>
            </w:r>
          </w:p>
          <w:p w:rsidR="00893D81" w:rsidRDefault="00893D81" w:rsidP="00893D81">
            <w:pPr>
              <w:pStyle w:val="a4"/>
              <w:numPr>
                <w:ilvl w:val="0"/>
                <w:numId w:val="5"/>
              </w:numPr>
            </w:pPr>
            <w:r>
              <w:t>3</w:t>
            </w:r>
          </w:p>
          <w:p w:rsidR="00893D81" w:rsidRDefault="00893D81" w:rsidP="00893D81">
            <w:pPr>
              <w:pStyle w:val="a4"/>
              <w:numPr>
                <w:ilvl w:val="0"/>
                <w:numId w:val="5"/>
              </w:numPr>
            </w:pPr>
            <w:r>
              <w:t>4</w:t>
            </w:r>
          </w:p>
          <w:p w:rsidR="00893D81" w:rsidRDefault="00893D81" w:rsidP="00893D81">
            <w:pPr>
              <w:pStyle w:val="a4"/>
              <w:numPr>
                <w:ilvl w:val="0"/>
                <w:numId w:val="5"/>
              </w:numPr>
            </w:pPr>
            <w:r>
              <w:t>1+2</w:t>
            </w:r>
          </w:p>
          <w:p w:rsidR="00893D81" w:rsidRDefault="00893D81" w:rsidP="00893D81">
            <w:pPr>
              <w:pStyle w:val="a4"/>
              <w:numPr>
                <w:ilvl w:val="0"/>
                <w:numId w:val="5"/>
              </w:numPr>
            </w:pPr>
            <w:r>
              <w:t>1+2+3</w:t>
            </w:r>
          </w:p>
          <w:p w:rsidR="00893D81" w:rsidRDefault="00893D81" w:rsidP="00893D81">
            <w:pPr>
              <w:pStyle w:val="a4"/>
              <w:numPr>
                <w:ilvl w:val="0"/>
                <w:numId w:val="5"/>
              </w:numPr>
            </w:pPr>
            <w:r>
              <w:t>1+2+3+4</w:t>
            </w:r>
          </w:p>
          <w:p w:rsidR="00893D81" w:rsidRDefault="00893D81" w:rsidP="00893D81">
            <w:pPr>
              <w:pStyle w:val="a4"/>
              <w:numPr>
                <w:ilvl w:val="0"/>
                <w:numId w:val="5"/>
              </w:numPr>
            </w:pPr>
            <w:r>
              <w:lastRenderedPageBreak/>
              <w:t>1+3</w:t>
            </w:r>
          </w:p>
          <w:p w:rsidR="00893D81" w:rsidRDefault="00893D81" w:rsidP="00893D81">
            <w:pPr>
              <w:pStyle w:val="a4"/>
              <w:numPr>
                <w:ilvl w:val="0"/>
                <w:numId w:val="5"/>
              </w:numPr>
            </w:pPr>
            <w:r>
              <w:t>1+4</w:t>
            </w:r>
          </w:p>
          <w:p w:rsidR="00893D81" w:rsidRDefault="00893D81" w:rsidP="00893D81">
            <w:pPr>
              <w:pStyle w:val="a4"/>
              <w:numPr>
                <w:ilvl w:val="0"/>
                <w:numId w:val="5"/>
              </w:numPr>
            </w:pPr>
            <w:r>
              <w:t>2+3</w:t>
            </w:r>
          </w:p>
          <w:p w:rsidR="00893D81" w:rsidRDefault="00893D81" w:rsidP="00893D81">
            <w:pPr>
              <w:pStyle w:val="a4"/>
              <w:numPr>
                <w:ilvl w:val="0"/>
                <w:numId w:val="5"/>
              </w:numPr>
            </w:pPr>
            <w:r>
              <w:t>2+3+4</w:t>
            </w:r>
          </w:p>
          <w:p w:rsidR="00893D81" w:rsidRDefault="00893D81" w:rsidP="00893D81">
            <w:pPr>
              <w:pStyle w:val="a4"/>
              <w:numPr>
                <w:ilvl w:val="0"/>
                <w:numId w:val="5"/>
              </w:numPr>
            </w:pPr>
            <w:r>
              <w:t>2+4</w:t>
            </w:r>
          </w:p>
          <w:p w:rsidR="00893D81" w:rsidRDefault="00893D81" w:rsidP="00893D81">
            <w:pPr>
              <w:pStyle w:val="a4"/>
              <w:numPr>
                <w:ilvl w:val="0"/>
                <w:numId w:val="5"/>
              </w:numPr>
            </w:pPr>
            <w:r>
              <w:t>3+4</w:t>
            </w:r>
          </w:p>
          <w:p w:rsidR="00893D81" w:rsidRDefault="00893D81" w:rsidP="00893D81">
            <w:pPr>
              <w:ind w:left="360"/>
            </w:pPr>
          </w:p>
        </w:tc>
        <w:tc>
          <w:tcPr>
            <w:tcW w:w="1700" w:type="dxa"/>
          </w:tcPr>
          <w:p w:rsidR="000B5A4E" w:rsidRDefault="000B5A4E" w:rsidP="0041464A">
            <w:pPr>
              <w:jc w:val="right"/>
            </w:pPr>
          </w:p>
        </w:tc>
      </w:tr>
    </w:tbl>
    <w:p w:rsidR="00A50A9E" w:rsidRPr="001F458C" w:rsidRDefault="00A50A9E"/>
    <w:sectPr w:rsidR="00A50A9E" w:rsidRPr="001F458C" w:rsidSect="00A015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434B"/>
    <w:multiLevelType w:val="hybridMultilevel"/>
    <w:tmpl w:val="A31C0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24E"/>
    <w:multiLevelType w:val="hybridMultilevel"/>
    <w:tmpl w:val="99DAD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B7326"/>
    <w:multiLevelType w:val="hybridMultilevel"/>
    <w:tmpl w:val="355203B0"/>
    <w:lvl w:ilvl="0" w:tplc="EC0E5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7272E"/>
    <w:multiLevelType w:val="hybridMultilevel"/>
    <w:tmpl w:val="CD8CF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D5966"/>
    <w:multiLevelType w:val="hybridMultilevel"/>
    <w:tmpl w:val="10140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9E"/>
    <w:rsid w:val="00074697"/>
    <w:rsid w:val="000A58BA"/>
    <w:rsid w:val="000B5A4E"/>
    <w:rsid w:val="000E5F48"/>
    <w:rsid w:val="001F458C"/>
    <w:rsid w:val="002A7145"/>
    <w:rsid w:val="003705D9"/>
    <w:rsid w:val="0041464A"/>
    <w:rsid w:val="004335B2"/>
    <w:rsid w:val="00624EE4"/>
    <w:rsid w:val="00663881"/>
    <w:rsid w:val="006A040B"/>
    <w:rsid w:val="006C3450"/>
    <w:rsid w:val="00893D81"/>
    <w:rsid w:val="008A0EC1"/>
    <w:rsid w:val="00A015E1"/>
    <w:rsid w:val="00A14B84"/>
    <w:rsid w:val="00A50A9E"/>
    <w:rsid w:val="00AB0B1B"/>
    <w:rsid w:val="00B0367E"/>
    <w:rsid w:val="00C55728"/>
    <w:rsid w:val="00DD66A1"/>
    <w:rsid w:val="00E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A9E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A50A9E"/>
    <w:rPr>
      <w:color w:val="008000"/>
      <w:u w:val="single"/>
    </w:rPr>
  </w:style>
  <w:style w:type="character" w:customStyle="1" w:styleId="a6">
    <w:name w:val="Продолжение ссылки"/>
    <w:basedOn w:val="a5"/>
    <w:uiPriority w:val="99"/>
    <w:rsid w:val="00663881"/>
    <w:rPr>
      <w:color w:val="008000"/>
      <w:u w:val="single"/>
    </w:rPr>
  </w:style>
  <w:style w:type="character" w:customStyle="1" w:styleId="searchresult11">
    <w:name w:val="searchresult11"/>
    <w:basedOn w:val="a0"/>
    <w:rsid w:val="000B5A4E"/>
    <w:rPr>
      <w:strike w:val="0"/>
      <w:dstrike w:val="0"/>
      <w:u w:val="none"/>
      <w:effect w:val="none"/>
      <w:shd w:val="clear" w:color="auto" w:fill="FFCC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A9E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A50A9E"/>
    <w:rPr>
      <w:color w:val="008000"/>
      <w:u w:val="single"/>
    </w:rPr>
  </w:style>
  <w:style w:type="character" w:customStyle="1" w:styleId="a6">
    <w:name w:val="Продолжение ссылки"/>
    <w:basedOn w:val="a5"/>
    <w:uiPriority w:val="99"/>
    <w:rsid w:val="00663881"/>
    <w:rPr>
      <w:color w:val="008000"/>
      <w:u w:val="single"/>
    </w:rPr>
  </w:style>
  <w:style w:type="character" w:customStyle="1" w:styleId="searchresult11">
    <w:name w:val="searchresult11"/>
    <w:basedOn w:val="a0"/>
    <w:rsid w:val="000B5A4E"/>
    <w:rPr>
      <w:strike w:val="0"/>
      <w:dstrike w:val="0"/>
      <w:u w:val="none"/>
      <w:effect w:val="none"/>
      <w:shd w:val="clear" w:color="auto" w:fill="FF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МРСК-ЮГА</Company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Снегирева Людмила Александровна</dc:creator>
  <cp:lastModifiedBy>Снегирева Людмила Александровна</cp:lastModifiedBy>
  <cp:revision>2</cp:revision>
  <cp:lastPrinted>2013-11-22T10:57:00Z</cp:lastPrinted>
  <dcterms:created xsi:type="dcterms:W3CDTF">2014-04-24T12:58:00Z</dcterms:created>
  <dcterms:modified xsi:type="dcterms:W3CDTF">2014-04-24T12:58:00Z</dcterms:modified>
</cp:coreProperties>
</file>