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3B" w:rsidRPr="006B073B" w:rsidRDefault="006B073B" w:rsidP="006B073B">
      <w:pPr>
        <w:rPr>
          <w:lang w:val="ru-RU"/>
        </w:rPr>
      </w:pPr>
      <w:r w:rsidRPr="006B073B">
        <w:rPr>
          <w:lang w:val="ru-RU"/>
        </w:rPr>
        <w:t xml:space="preserve">Вопрос: ГЭСН-2001 «Общие положения. </w:t>
      </w:r>
      <w:proofErr w:type="gramStart"/>
      <w:r w:rsidRPr="006B073B">
        <w:rPr>
          <w:lang w:val="ru-RU"/>
        </w:rPr>
        <w:t xml:space="preserve">Исчисление объемов работ» утвержден в качестве государственного сметного норматива приказом от 17.11.2008 года № 253 Министерства регионального развития и включен 27.04.2009 года под № 2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бюджета. </w:t>
      </w:r>
      <w:proofErr w:type="gramEnd"/>
    </w:p>
    <w:p w:rsidR="006B073B" w:rsidRPr="006B073B" w:rsidRDefault="006B073B" w:rsidP="006B073B">
      <w:pPr>
        <w:rPr>
          <w:lang w:val="ru-RU"/>
        </w:rPr>
      </w:pPr>
      <w:r w:rsidRPr="006B073B">
        <w:rPr>
          <w:lang w:val="ru-RU"/>
        </w:rPr>
        <w:t xml:space="preserve"> Пункт 1.27.37 этого сметного норматива разъясняет правила применения норм таблиц 27-06-020 и 27-06-021 при устройстве покрытия из горячих асфальтобетонных смесей при толщине слоя до 7 см и толщине слоя более 7 см. </w:t>
      </w:r>
    </w:p>
    <w:p w:rsidR="006B073B" w:rsidRPr="006B073B" w:rsidRDefault="006B073B" w:rsidP="006B073B">
      <w:pPr>
        <w:rPr>
          <w:lang w:val="ru-RU"/>
        </w:rPr>
      </w:pPr>
      <w:r w:rsidRPr="006B073B">
        <w:rPr>
          <w:lang w:val="ru-RU"/>
        </w:rPr>
        <w:t xml:space="preserve"> Однако ГЭСН-2001 не регламентирует правила применения таблиц 27-06-29, 27-06-30, 27-06-31, 27-06-32, что вызывает разногласия между проектными организациями и органами государственной экспертизы при проведении проверки достоверности определения сметной стоимости. </w:t>
      </w:r>
    </w:p>
    <w:p w:rsidR="006B073B" w:rsidRPr="006B073B" w:rsidRDefault="006B073B" w:rsidP="006B073B">
      <w:pPr>
        <w:rPr>
          <w:lang w:val="ru-RU"/>
        </w:rPr>
      </w:pPr>
      <w:r w:rsidRPr="006B073B">
        <w:rPr>
          <w:lang w:val="ru-RU"/>
        </w:rPr>
        <w:t xml:space="preserve"> Просим дать разъяснения по правилам применения норм таблиц 27-06-29, 27-06-30, 27-06-31, 27-06-32 при устройстве покрытия из горячих асфальтобетонных смесей при толщине слоя до 7 см и более 7 см.</w:t>
      </w:r>
    </w:p>
    <w:p w:rsidR="006B073B" w:rsidRPr="006B073B" w:rsidRDefault="006B073B" w:rsidP="006B073B">
      <w:pPr>
        <w:rPr>
          <w:lang w:val="ru-RU"/>
        </w:rPr>
      </w:pPr>
      <w:r w:rsidRPr="006B073B">
        <w:rPr>
          <w:lang w:val="ru-RU"/>
        </w:rPr>
        <w:t xml:space="preserve">Ответ: </w:t>
      </w:r>
    </w:p>
    <w:p w:rsidR="006B073B" w:rsidRPr="006B073B" w:rsidRDefault="006B073B" w:rsidP="006B073B">
      <w:pPr>
        <w:rPr>
          <w:lang w:val="ru-RU"/>
        </w:rPr>
      </w:pPr>
    </w:p>
    <w:p w:rsidR="006B073B" w:rsidRPr="006B073B" w:rsidRDefault="006B073B" w:rsidP="006B073B">
      <w:pPr>
        <w:rPr>
          <w:lang w:val="ru-RU"/>
        </w:rPr>
      </w:pPr>
      <w:r w:rsidRPr="006B073B">
        <w:rPr>
          <w:lang w:val="ru-RU"/>
        </w:rPr>
        <w:t xml:space="preserve"> В соответствии с п. 1.27.37 «Общих положений. Исчислений объемов работ» расценками таблиц ФЕР 27-06-020 и 27-06-021 следует руководствоваться при толщине слоя асфальтового покрытия до 7 см. При толщине слоя более 7 см его устройство необходимо определять для двух слоев (для каждого отдельно) по таблице 27-06-020 с корректировкой по таблице 27-06-021. При этом это положение распространяется на горячие высокопористые асфальтобетонные смеси. </w:t>
      </w:r>
    </w:p>
    <w:p w:rsidR="006B073B" w:rsidRDefault="006B073B" w:rsidP="006B073B">
      <w:r w:rsidRPr="006B073B">
        <w:rPr>
          <w:lang w:val="ru-RU"/>
        </w:rPr>
        <w:t xml:space="preserve"> Нормы ГЭСН 27-06-029 и 27-06-31, предусматривают устройство покрытия из горячих асфальтобетонных смесей толщиной 4 см.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изменении</w:t>
      </w:r>
      <w:proofErr w:type="spellEnd"/>
      <w:r>
        <w:t xml:space="preserve"> </w:t>
      </w:r>
      <w:proofErr w:type="spellStart"/>
      <w:r>
        <w:t>толщины</w:t>
      </w:r>
      <w:proofErr w:type="spellEnd"/>
      <w:r>
        <w:t xml:space="preserve"> </w:t>
      </w:r>
      <w:proofErr w:type="spellStart"/>
      <w:r>
        <w:t>покрытия</w:t>
      </w:r>
      <w:proofErr w:type="spellEnd"/>
      <w:r>
        <w:t xml:space="preserve"> </w:t>
      </w:r>
      <w:proofErr w:type="spellStart"/>
      <w:r>
        <w:t>применяются</w:t>
      </w:r>
      <w:proofErr w:type="spellEnd"/>
      <w:r>
        <w:t xml:space="preserve"> </w:t>
      </w:r>
      <w:proofErr w:type="spellStart"/>
      <w:r>
        <w:t>нормы</w:t>
      </w:r>
      <w:proofErr w:type="spellEnd"/>
      <w:r>
        <w:t xml:space="preserve"> ГЭСН 27-06-30 и 27-06-32 </w:t>
      </w:r>
      <w:proofErr w:type="spellStart"/>
      <w:r>
        <w:t>соответственно</w:t>
      </w:r>
      <w:proofErr w:type="spellEnd"/>
      <w:r>
        <w:t>.</w:t>
      </w:r>
    </w:p>
    <w:p w:rsidR="006B073B" w:rsidRDefault="006B073B" w:rsidP="006B073B"/>
    <w:p w:rsidR="00931B8C" w:rsidRPr="006B073B" w:rsidRDefault="006B073B" w:rsidP="006B073B">
      <w:pPr>
        <w:rPr>
          <w:lang w:val="ru-RU"/>
        </w:rPr>
      </w:pPr>
      <w:r w:rsidRPr="006B073B">
        <w:rPr>
          <w:lang w:val="ru-RU"/>
        </w:rPr>
        <w:t>Извлечение из письма от 11.05.2011 №9340-08/ИП-ОГ</w:t>
      </w:r>
    </w:p>
    <w:sectPr w:rsidR="00931B8C" w:rsidRPr="006B073B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73B"/>
    <w:rsid w:val="006B073B"/>
    <w:rsid w:val="007844EF"/>
    <w:rsid w:val="0093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ООО "Геомассив - ЮГ"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2013-01-24T09:08:00Z</dcterms:created>
  <dcterms:modified xsi:type="dcterms:W3CDTF">2013-01-24T09:09:00Z</dcterms:modified>
</cp:coreProperties>
</file>