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 w:firstRow="1" w:lastRow="0" w:firstColumn="1" w:lastColumn="1" w:noHBand="0" w:noVBand="1"/>
      </w:tblPr>
      <w:tblGrid>
        <w:gridCol w:w="3749"/>
        <w:gridCol w:w="1746"/>
        <w:gridCol w:w="1702"/>
        <w:gridCol w:w="2374"/>
      </w:tblGrid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  <w:hideMark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Наименование отдельных зданий, сооружений или видов работ</w:t>
            </w:r>
          </w:p>
        </w:tc>
        <w:tc>
          <w:tcPr>
            <w:tcW w:w="912" w:type="pct"/>
            <w:vAlign w:val="center"/>
            <w:hideMark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Полная сме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т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ная стоимость, тыс. руб.</w:t>
            </w:r>
          </w:p>
        </w:tc>
        <w:tc>
          <w:tcPr>
            <w:tcW w:w="889" w:type="pct"/>
            <w:vAlign w:val="center"/>
            <w:hideMark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Стоимость строительно-монтажных р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а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бот, тыс. руб.</w:t>
            </w:r>
          </w:p>
        </w:tc>
        <w:tc>
          <w:tcPr>
            <w:tcW w:w="1240" w:type="pct"/>
            <w:vAlign w:val="center"/>
            <w:hideMark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Распределение кап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тальных вложений и объемов строител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ь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но-монтажных работ </w:t>
            </w:r>
            <w:proofErr w:type="gramStart"/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по</w:t>
            </w:r>
            <w:proofErr w:type="gramEnd"/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периодам строител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ь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ства (кварталам, г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о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дам), тыс. руб.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1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2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3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4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I Подготовительный период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Отвод земель под строительство  и возмещение     убытков при изъятии земель в    постоянное пользование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620902" w:rsidRPr="00191FAA" w:rsidRDefault="00620902" w:rsidP="002343C7">
            <w:pPr>
              <w:spacing w:line="276" w:lineRule="auto"/>
              <w:jc w:val="center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eastAsia="Calibri" w:hAnsi="Arial" w:cs="Arial"/>
                <w:i w:val="0"/>
                <w:sz w:val="22"/>
                <w:szCs w:val="22"/>
              </w:rPr>
              <w:t>51,1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III кв. 2010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1B544" wp14:editId="7043BDF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10795" r="9525" b="825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7" o:spid="_x0000_s1026" type="#_x0000_t32" style="position:absolute;margin-left:36.15pt;margin-top:14pt;width:3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XiTAIAAFU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8rYF&#10;4kwCAABV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spacing w:line="276" w:lineRule="auto"/>
              <w:jc w:val="center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eastAsia="Calibri" w:hAnsi="Arial" w:cs="Arial"/>
                <w:i w:val="0"/>
                <w:sz w:val="22"/>
                <w:szCs w:val="22"/>
              </w:rPr>
              <w:t>51,1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Итого по разделу I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51,1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20902" w:rsidRPr="00191FAA" w:rsidTr="002343C7">
        <w:trPr>
          <w:cantSplit/>
          <w:trHeight w:val="89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II Основной период строител</w:t>
            </w: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ь</w:t>
            </w: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ства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20902" w:rsidRPr="00191FAA" w:rsidTr="002343C7">
        <w:trPr>
          <w:cantSplit/>
          <w:trHeight w:val="1355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spacing w:line="276" w:lineRule="auto"/>
              <w:jc w:val="left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i w:val="0"/>
                <w:sz w:val="22"/>
                <w:szCs w:val="22"/>
              </w:rPr>
              <w:t>Подъ</w:t>
            </w:r>
            <w:r w:rsidRPr="00191FAA">
              <w:rPr>
                <w:rFonts w:ascii="Arial" w:eastAsia="Calibri" w:hAnsi="Arial" w:cs="Arial"/>
                <w:i w:val="0"/>
                <w:sz w:val="22"/>
                <w:szCs w:val="22"/>
              </w:rPr>
              <w:t>ездная дорога с площадкой для стоянки автотранспорта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609,1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584,4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IV кв. 2010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C1C93" wp14:editId="24411DE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5715" r="9525" b="1333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36.15pt;margin-top:14pt;width:3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pATAIAAFU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vECK&#10;QEwCAABV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609,1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62090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Реконструкция ограждения 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604,1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599,2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IV кв. 2010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3F88F" wp14:editId="0C036C2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7620" r="9525" b="1143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14pt;width:3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604,1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62090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Резервуар горизонтальный 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3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76,5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318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,9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8E4B6" wp14:editId="3F4B246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12065" r="9525" b="698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6.15pt;margin-top:14pt;width: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TeTAIAAFU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Yark&#10;3kwCAABV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3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76,5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62090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Дренажные емкости  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1 469,4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376,9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C19C01" wp14:editId="5E8A987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6985" r="9525" b="1206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6.15pt;margin-top:14pt;width:37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CWWp&#10;BUwCAABV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1 469,4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62090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Дренажная емкость для сбора </w:t>
            </w:r>
            <w:proofErr w:type="spellStart"/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промливневых</w:t>
            </w:r>
            <w:proofErr w:type="spellEnd"/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стоков 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444,5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168,3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091A94" wp14:editId="264D5C7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11430" r="9525" b="762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14pt;width:3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R5Mm&#10;p0wCAABV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444,5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62090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Блок подогревателей нефти 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5 379,5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274,9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0D34B" wp14:editId="4C168F1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6350" r="9525" b="1270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36.15pt;margin-top:14pt;width:3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5 379,9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620902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Блок рекуперации-теплообменники 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3 261,5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244,4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7CD4C1" wp14:editId="07FABC2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7620" r="9525" b="1143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36.15pt;margin-top:14pt;width:37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g5TQIAAFUEAAAOAAAAZHJzL2Uyb0RvYy54bWysVEtu2zAQ3RfoHQjtHVmu7Ni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3 261,5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GoBack"/>
            <w:bookmarkEnd w:id="0"/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Молниеотводы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64,6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64,6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II</w:t>
            </w:r>
            <w:r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9DB0B6" wp14:editId="209105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8890" r="9525" b="1016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36.15pt;margin-top:14pt;width:37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+uSwIAAFM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64,6</w:t>
            </w:r>
          </w:p>
        </w:tc>
      </w:tr>
      <w:tr w:rsidR="00620902" w:rsidRPr="00191FAA" w:rsidTr="002343C7">
        <w:trPr>
          <w:cantSplit/>
          <w:trHeight w:val="712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Итого по разделу II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40751,3</w:t>
            </w:r>
          </w:p>
        </w:tc>
        <w:tc>
          <w:tcPr>
            <w:tcW w:w="889" w:type="pct"/>
            <w:vAlign w:val="center"/>
          </w:tcPr>
          <w:p w:rsidR="00620902" w:rsidRPr="00B01667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en-US"/>
              </w:rPr>
              <w:t>13921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III</w:t>
            </w:r>
            <w:proofErr w:type="gramStart"/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П</w:t>
            </w:r>
            <w:proofErr w:type="gramEnd"/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рочие работы и затраты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Прочие работы и затраты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1 785,2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II</w:t>
            </w:r>
            <w:r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13262B" wp14:editId="04ABF69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8890" r="9525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6.15pt;margin-top:14pt;width:37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mLTAIAAFM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oPaZ&#10;i0wCAABT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1 785,2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Проектные и изыскательские     р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а</w: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боты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2 689,3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IV кв. 2010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7094D8" wp14:editId="770AEFA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1270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6.15pt;margin-top:14pt;width:37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hoSwIAAFMEAAAOAAAAZHJzL2Uyb0RvYy54bWysVEtu2zAQ3RfoHQjuHVmq7CRC5KCQ7G7S&#10;NkDSA9AkZRGVSIJkLBtFgTQXyBF6hW666Ac5g3yjDukPknZTFNWCGmo4b97MPOrsfNU2aMmNFUrm&#10;OD4aYsQlVUzIRY7fXc8GJxhZRyQjjZI8x2tu8fnk+bOzTmc8UbVqGDcIQKTNOp3j2jmdRZGlNW+J&#10;PVKaS3BWyrTEwdYsImZIB+htEyXD4T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2 689,3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spacing w:line="276" w:lineRule="auto"/>
              <w:jc w:val="left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i w:val="0"/>
                <w:sz w:val="22"/>
                <w:szCs w:val="22"/>
              </w:rPr>
              <w:lastRenderedPageBreak/>
              <w:t>Резерв средств на непредвиден</w:t>
            </w:r>
            <w:r w:rsidRPr="00191FAA">
              <w:rPr>
                <w:rFonts w:ascii="Arial" w:eastAsia="Calibri" w:hAnsi="Arial" w:cs="Arial"/>
                <w:i w:val="0"/>
                <w:sz w:val="22"/>
                <w:szCs w:val="22"/>
              </w:rPr>
              <w:t>ные работы и затраты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211,1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>II</w:t>
            </w:r>
            <w:r>
              <w:rPr>
                <w:rFonts w:ascii="Arial" w:hAnsi="Arial" w:cs="Arial"/>
                <w:bCs/>
                <w:i w:val="0"/>
                <w:sz w:val="22"/>
                <w:szCs w:val="22"/>
                <w:lang w:val="en-US"/>
              </w:rPr>
              <w:t>I</w:t>
            </w:r>
            <w:r w:rsidRPr="00191F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кв. 2011 г.</w:t>
            </w:r>
            <w:r>
              <w:rPr>
                <w:rFonts w:ascii="Arial" w:hAnsi="Arial" w:cs="Arial"/>
                <w:i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E13329" wp14:editId="0774695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177800</wp:posOffset>
                      </wp:positionV>
                      <wp:extent cx="476250" cy="0"/>
                      <wp:effectExtent l="9525" t="7620" r="9525" b="1143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6.15pt;margin-top:14pt;width:37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uXTAIAAFM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"/>
                  </w:pict>
                </mc:Fallback>
              </mc:AlternateContent>
            </w: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i w:val="0"/>
                <w:sz w:val="22"/>
                <w:szCs w:val="22"/>
              </w:rPr>
              <w:t>211,1</w:t>
            </w: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spacing w:line="276" w:lineRule="auto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eastAsia="Calibri" w:hAnsi="Arial" w:cs="Arial"/>
                <w:b/>
                <w:bCs/>
                <w:i w:val="0"/>
                <w:sz w:val="22"/>
                <w:szCs w:val="22"/>
              </w:rPr>
              <w:t>Итого по разделу III</w:t>
            </w:r>
          </w:p>
        </w:tc>
        <w:tc>
          <w:tcPr>
            <w:tcW w:w="912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hAnsi="Arial" w:cs="Arial"/>
                <w:b/>
                <w:i w:val="0"/>
                <w:sz w:val="22"/>
                <w:szCs w:val="22"/>
              </w:rPr>
              <w:t>4 685,6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20902" w:rsidRPr="00191FAA" w:rsidTr="002343C7">
        <w:trPr>
          <w:cantSplit/>
          <w:trHeight w:val="454"/>
        </w:trPr>
        <w:tc>
          <w:tcPr>
            <w:tcW w:w="1959" w:type="pct"/>
            <w:vAlign w:val="center"/>
          </w:tcPr>
          <w:p w:rsidR="00620902" w:rsidRPr="00191FAA" w:rsidRDefault="00620902" w:rsidP="002343C7">
            <w:pPr>
              <w:spacing w:line="276" w:lineRule="auto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 w:rsidRPr="00191FAA">
              <w:rPr>
                <w:rFonts w:ascii="Arial" w:eastAsia="Calibri" w:hAnsi="Arial" w:cs="Arial"/>
                <w:b/>
                <w:bCs/>
                <w:i w:val="0"/>
                <w:sz w:val="22"/>
                <w:szCs w:val="22"/>
              </w:rPr>
              <w:t>Всего в текущих ценах</w:t>
            </w:r>
          </w:p>
        </w:tc>
        <w:tc>
          <w:tcPr>
            <w:tcW w:w="912" w:type="pct"/>
            <w:vAlign w:val="center"/>
          </w:tcPr>
          <w:p w:rsidR="00620902" w:rsidRPr="00B01667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en-US"/>
              </w:rPr>
              <w:t>45436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889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1240" w:type="pct"/>
            <w:vAlign w:val="center"/>
          </w:tcPr>
          <w:p w:rsidR="00620902" w:rsidRPr="00191FAA" w:rsidRDefault="00620902" w:rsidP="002343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7101B1" w:rsidRDefault="007101B1"/>
    <w:sectPr w:rsidR="0071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C2"/>
    <w:rsid w:val="00017FFB"/>
    <w:rsid w:val="00036286"/>
    <w:rsid w:val="001B27A1"/>
    <w:rsid w:val="0037472E"/>
    <w:rsid w:val="003D4EE4"/>
    <w:rsid w:val="004D6213"/>
    <w:rsid w:val="005908BD"/>
    <w:rsid w:val="005C2B64"/>
    <w:rsid w:val="00620902"/>
    <w:rsid w:val="007101B1"/>
    <w:rsid w:val="00730447"/>
    <w:rsid w:val="007F74A4"/>
    <w:rsid w:val="008A6F21"/>
    <w:rsid w:val="009964A9"/>
    <w:rsid w:val="009D4990"/>
    <w:rsid w:val="009E05D1"/>
    <w:rsid w:val="00A61D35"/>
    <w:rsid w:val="00CB1684"/>
    <w:rsid w:val="00CD37C2"/>
    <w:rsid w:val="00CF6D7C"/>
    <w:rsid w:val="00D23319"/>
    <w:rsid w:val="00DC3FAC"/>
    <w:rsid w:val="00E102CA"/>
    <w:rsid w:val="00E76B99"/>
    <w:rsid w:val="00E82AD7"/>
    <w:rsid w:val="00E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02"/>
    <w:pPr>
      <w:spacing w:after="0" w:line="240" w:lineRule="auto"/>
      <w:jc w:val="both"/>
    </w:pPr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02"/>
    <w:pPr>
      <w:spacing w:after="0" w:line="240" w:lineRule="auto"/>
      <w:jc w:val="both"/>
    </w:pPr>
    <w:rPr>
      <w:rFonts w:ascii="ГОСТ тип А" w:eastAsia="Times New Roman" w:hAnsi="ГОСТ тип А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Боднар</dc:creator>
  <cp:keywords/>
  <dc:description/>
  <cp:lastModifiedBy>Владимир Боднар</cp:lastModifiedBy>
  <cp:revision>2</cp:revision>
  <dcterms:created xsi:type="dcterms:W3CDTF">2013-02-21T05:11:00Z</dcterms:created>
  <dcterms:modified xsi:type="dcterms:W3CDTF">2013-02-21T05:13:00Z</dcterms:modified>
</cp:coreProperties>
</file>