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984"/>
        <w:gridCol w:w="3402"/>
        <w:gridCol w:w="1134"/>
        <w:gridCol w:w="2268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Программный комплекс "БАГИРА", версия 5.0, выпуск 4, сборка 108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Машинный номер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01-00014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Согласовано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Утверждаю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w:br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w:br/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&lt;&lt;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&gt;&gt;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 2012г.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&lt;&lt;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&gt;&gt;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 2012г.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3156B" w:rsidP="0018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пос. Белогостицы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[наименование стройки (ремонтируемого объекта)]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ЛОКАЛЬНЫЙ СМЕТНЫЙ РАСЧЕТ № 01:00010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на 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Техническое обслуживание газового оборудования котельной пос. Белогостицы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(наименование работ и затрат, наименование объекта)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9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стоимость: 48.93 тыс.руб</w:t>
            </w:r>
          </w:p>
        </w:tc>
      </w:tr>
    </w:tbl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10"/>
          <w:szCs w:val="10"/>
        </w:rPr>
      </w:pP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10"/>
        <w:gridCol w:w="1474"/>
        <w:gridCol w:w="3402"/>
        <w:gridCol w:w="1134"/>
        <w:gridCol w:w="1134"/>
        <w:gridCol w:w="1134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0"/>
          <w:tblHeader/>
        </w:trPr>
        <w:tc>
          <w:tcPr>
            <w:tcW w:w="5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N п.п.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Шифр, номера нормативов и коды ресурсов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Наименование работ и затрат, характеристика оборудования и его масса, расход ресурсов на единицу измерения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Количес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тво единиц по проектным данным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Сметная стоимость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  <w:tblHeader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на единицу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общая</w:t>
            </w:r>
          </w:p>
        </w:tc>
      </w:tr>
    </w:tbl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"/>
          <w:szCs w:val="2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10"/>
        <w:gridCol w:w="1474"/>
        <w:gridCol w:w="3402"/>
        <w:gridCol w:w="1134"/>
        <w:gridCol w:w="1134"/>
        <w:gridCol w:w="1134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40"/>
          <w:tblHeader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C4C4C4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C4C4C4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u w:val="single"/>
              </w:rPr>
              <w:t>Используются коэффициенты: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C4C4C4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C4C4C4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C4C4C4"/>
              <w:bottom w:val="nil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C4C4C4"/>
              <w:bottom w:val="nil"/>
              <w:right w:val="single" w:sz="8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C4C4C4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93156B" w:rsidP="0018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Индекс </w:t>
            </w:r>
            <w:r w:rsidR="001873A1">
              <w:rPr>
                <w:rFonts w:ascii="Times New Roman" w:hAnsi="Times New Roman" w:cs="Times New Roman"/>
                <w:noProof/>
                <w:sz w:val="18"/>
                <w:szCs w:val="18"/>
              </w:rPr>
              <w:t>удорожания</w:t>
            </w:r>
          </w:p>
        </w:tc>
        <w:tc>
          <w:tcPr>
            <w:tcW w:w="1134" w:type="dxa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1873A1" w:rsidP="0018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</w:t>
            </w:r>
            <w:r w:rsidR="0093156B">
              <w:rPr>
                <w:rFonts w:ascii="Times New Roman" w:hAnsi="Times New Roman" w:cs="Times New Roman"/>
                <w:noProof/>
                <w:sz w:val="18"/>
                <w:szCs w:val="18"/>
              </w:rPr>
              <w:t>=1</w:t>
            </w:r>
          </w:p>
        </w:tc>
        <w:tc>
          <w:tcPr>
            <w:tcW w:w="1134" w:type="dxa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C4C4C4"/>
              <w:bottom w:val="single" w:sz="4" w:space="0" w:color="C4C4C4"/>
              <w:right w:val="single" w:sz="8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C4C4C4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Особые условия по МД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 81-40.2006 (ПНР),На предприятиях в зоне дейст. техн. оборудования или движения техн. транспорта </w:t>
            </w:r>
          </w:p>
        </w:tc>
        <w:tc>
          <w:tcPr>
            <w:tcW w:w="1134" w:type="dxa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20%</w:t>
            </w:r>
          </w:p>
        </w:tc>
        <w:tc>
          <w:tcPr>
            <w:tcW w:w="1134" w:type="dxa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C4C4C4"/>
              <w:bottom w:val="single" w:sz="4" w:space="0" w:color="C4C4C4"/>
              <w:right w:val="single" w:sz="8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П01-11-01-01-02-01 (ENRG)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Ревизия горелок. Тип горелки Вихревая комбинированная пылегазомазутная с тепловой производительностью*, т/ч до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горелка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11 551.00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23 102.00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П03-05-01-03-03-01 (ENRG)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Техническое обслуживание. Арматура газового хозяйства. Наименование Задвижки Диаметр условного прохода, мм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100шт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6 191.00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123.82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П03-04-02-01-01-01 (ENRG)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Опробование и регулировка газовых предохранительных клапанов Dy 50-200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клапан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536.00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536.00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П03-02-04-01-01-01 (ENRG)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93156B" w:rsidP="0018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Техническое обслуживание. Фильтры газовые. Диаметр условного прохода, мм 200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Демонтаж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ОЗ=13626*0.3=4087.8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шт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4 087.80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12 263.40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П03-03-06-01-05-01 (ENRG)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Замена набивки сальниковых уплотнений штоков (шпинделей арматуры). Диаметр условного прохода, мм свыше 200 до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шт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213.00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426.00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П01-07-01-01-02-01 (ENRG)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Технический осмотр внутренних и наружных газопроводов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пог.м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760.00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П01-05-04-12-02-01 (ENRG)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Испытание газовых трубопроводов котла. Испытание газовых трубопроводов сжатым воздухом с проверкой плотности фланцевых соединений и арматуры комплект котла производительностью, т/ч до 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компл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3 563.00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3 563.00</w:t>
            </w:r>
          </w:p>
        </w:tc>
      </w:tr>
    </w:tbl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"/>
          <w:szCs w:val="2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10"/>
        <w:gridCol w:w="1474"/>
        <w:gridCol w:w="3402"/>
        <w:gridCol w:w="1134"/>
        <w:gridCol w:w="1134"/>
        <w:gridCol w:w="1134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Итого по смете в ценах 2004г., 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40 774.22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Без вида работ в ценах 2004г., 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40 774.22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2004г.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МДС 81-40.2006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Особые условия,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по МДС 81-40.2006 (ПНР):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1.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 xml:space="preserve">На предприятиях в зоне дейст. техн.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lastRenderedPageBreak/>
              <w:t>оборудования или движения техн. транспорта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20%   (п-ты 1-7)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ОЗ = 0.2*40774.22 = 8 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154.84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ОУ = 8 154.84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8 154.84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2004г.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    ИТОГО по Главам 1-12, руб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48 929.06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2004г.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    Итого без НДС, руб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48 929.06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2004г.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Всего по виду работ, 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48 929.06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В целом по смете: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2004г.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МДС 81-40.2006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Особые условия, руб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8 154.84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2004г.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    ИТОГО по Главам 1-12, руб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48 929.06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2004г.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    Итого без НДС, руб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931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48 929.06</w:t>
            </w:r>
          </w:p>
        </w:tc>
      </w:tr>
      <w:tr w:rsidR="001873A1" w:rsidTr="001873A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3A1" w:rsidRDefault="0018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3A1" w:rsidRDefault="0018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2004г.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3A1" w:rsidRDefault="001873A1" w:rsidP="0069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Итого по смете, 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3A1" w:rsidRDefault="001873A1" w:rsidP="0069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3A1" w:rsidRDefault="001873A1" w:rsidP="0069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3A1" w:rsidRDefault="001873A1" w:rsidP="0069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873A1" w:rsidRDefault="001873A1" w:rsidP="0069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48 929.06</w:t>
            </w:r>
          </w:p>
        </w:tc>
      </w:tr>
      <w:tr w:rsidR="001873A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873A1" w:rsidRDefault="0018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873A1" w:rsidRDefault="0018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873A1" w:rsidRDefault="001873A1" w:rsidP="0069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Итого за один месяц с коэфф. 1/12: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873A1" w:rsidRDefault="001873A1" w:rsidP="0069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873A1" w:rsidRDefault="001873A1" w:rsidP="0069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873A1" w:rsidRDefault="001873A1" w:rsidP="0069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73A1" w:rsidRPr="00FA73CA" w:rsidRDefault="001873A1" w:rsidP="0069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4 077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42</w:t>
            </w:r>
          </w:p>
        </w:tc>
      </w:tr>
      <w:tr w:rsidR="001873A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873A1" w:rsidRDefault="0018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873A1" w:rsidRDefault="0018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873A1" w:rsidRDefault="001873A1" w:rsidP="0069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НДС 18%: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873A1" w:rsidRDefault="001873A1" w:rsidP="0069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873A1" w:rsidRDefault="001873A1" w:rsidP="0069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873A1" w:rsidRDefault="001873A1" w:rsidP="0069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73A1" w:rsidRDefault="001873A1" w:rsidP="0069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733.94</w:t>
            </w:r>
          </w:p>
        </w:tc>
      </w:tr>
      <w:tr w:rsidR="001873A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873A1" w:rsidRDefault="0018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873A1" w:rsidRDefault="0018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873A1" w:rsidRDefault="001873A1" w:rsidP="0069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Всего по смете, руб: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873A1" w:rsidRDefault="001873A1" w:rsidP="0069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873A1" w:rsidRDefault="001873A1" w:rsidP="0069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873A1" w:rsidRDefault="001873A1" w:rsidP="0069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73A1" w:rsidRDefault="001873A1" w:rsidP="0069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4 811.36</w:t>
            </w:r>
          </w:p>
        </w:tc>
      </w:tr>
    </w:tbl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"/>
          <w:szCs w:val="2"/>
        </w:rPr>
      </w:pP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Информация о настройках расчета и печати сметы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vanish/>
          <w:sz w:val="20"/>
          <w:szCs w:val="20"/>
        </w:rPr>
        <w:t>(Данный текст скрыт и на печать не выводится)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6"/>
          <w:szCs w:val="16"/>
        </w:rPr>
      </w:pP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Метод счета – Базисно-индексный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Зарплата машинистов в составе машин – Да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Разбивка трудозатрат машинистов по профессиям – Нет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ID печати – 3MT0QO8ZY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Настройки печати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МЕТОД СЧЕТА=Авто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КОЭФФИЦИЕНТЫ=Выводить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ИТОГИ ПО РАЗДЕЛАМ=Полностью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КОНЦОВКА ПО ВР=По укрупненным видам работ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РАЗБИВАТЬ СМЕТУ=Нет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СОГЛАСОВАНО=Выводить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УТВЕРЖДАЮ=Выводить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СТРОЙКА=Выводить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ОБЪЕКТ=Выводить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ПОДПИСИ=В одну колонку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РЕСУРСЫ=Авто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ЭМ=Авто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ГРАФЫ РЕС. ЦЕН=Текущая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ИТОГ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И ПО РЕСУРСАМ=Нет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%НР,СП=Не печатать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БАЗА РАСЦЕНКИ=Выводить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СОСТАВ РАБОТ=Не выводить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ТИТУЛ=1000,2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НА ЕД=1,2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ВСЕГО=1,2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КОНЦОВКА=1,2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ТЫСЯЧИ=Пробел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НОЛЬ=нуль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РЕС. КОЛИЧЕСТВО%=  0.01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ОРИЕНТАЦИЯ=Книжная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ПОЛЯ=1.5;2.0;1.5;1.5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СТРАНИЦА №1=1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НОМЕР СТРАНИЦЫ=Номер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ШАПКА=Цифровая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ШИРИНА СТРАНИЦЫ= 21.00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ВЫСОТА СТРАНИЦЫ= 29.70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РАСЦЕНКИ=0.9см;2.6см;60%;2см;2см;20%;20%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14=0.653см;1.464см;28%;1.005см;1.182см;8%;8%;8%;8%;8%;8%;8%;8%;8%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15=0.653см;1.464см;23%;1.8см;7%;7%;7%;7%;7%;7%;7%;7%;7%;7%;7%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БЕЗ ДРОБИ=0.653см;1.464см;30%;1.005см;2.182см;12%;12%;6%;6%;12%;11%;11%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14 БЕЗ ДРОБИ=0.653см;1.464см;28%;1.005см;2.182см;10%;10%;6%;6%;5%;10%;5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%;10%;10%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15 БЕЗ ДРОБИ=0.653см;1.464см;23%;2.8см;9%;10%;5%;5%;5%;5%;10%;5%;5%;9%;9%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РЕСУРСОВ 8=0.653см;1.464см;40%;10%;10%;10%;15%;15%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РЕСУРСОВ 10=0.653см;1.464см;40%;1.182см;9%;9%;9%;9%;12%;12%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РЕСУРСОВ 11=0.653см;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1.464см;40%;1.182см;8%;8%;8%;8%;11%;11%;6%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МЗ 8=0.653см;1.464см;50%;10%;10%;15%;15%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МЗ 10=0.653см;1.464см;49%;1.182см;9%;9%;9%;12%;12%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МЗ 11=0.653см;1.464см;48%;1.182см;8%;8%;8%;11%;11%;6%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ТИТУЛ=2см;2см;4.5см;100%;4.5см;2см;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0.6см;1.4см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ТИТУЛ2=30%;6.2см;40%;6.2см;30%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ПОДПИСИ 2=3.2см;1.7см;0.3см;3.2см;0.3см;100%;3.2см;1.7см;0.3см;3.2см;0.3см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ПОДПИСИ 1=50%;3.5см;3.5см;0.3см;4.3см;0.3см;5.6см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ТИТУЛ АКТ=4.4см;100%;1.8;1.7;1;1;1.5;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ТИТУЛ N АК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ТА=50%;8см;0.18см;2.12;2.12см;0.18см;2.12;2.12см;50%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ТИТУЛ СМЕТНАЯ СТОИМОСТЬ АКТА=13см;100%;1.8см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ПРОФЕССИИ=Авто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ПОСТРОЧНЫЙ РАСЧЕТ=НР СП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ВАРИАНТЫ ПОСТРОЧНОГО РАСЧЕТА=ЗАГР,ИНД,ОУ,НР СП,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КОММЕНТАРИИ В КОНЦОВКЕ=Полностью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ЗАТРАТЫ ЗАКАЗЧИКА=В том числе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СПЕЦИАЛИЗАЦИЯ=-КРС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ПОДРЯДЧИКИ В ШИФРЕ=Не выводить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ТИТУЛ=МДС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СТРМНР=НЕТ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ВАРИАНТЫ ВКЛЮЧЕНИЯ В РАСЦЕНКУ=Нет,ИНД,ОУ,^НР,ПРВОЗ2МР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ВКЛЮЧЕНИЕ В РАСЦЕНКУ=Нет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ПЕЧАТЬ ПО ПРОЦЕНТОВКАМ=ДА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ИТОГ РАЗДЕЛА ДО=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КОЭФФИЦИЕНТЫ В РАСЦЕНКАХ=Не выводить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КОЭФФИЦИЕНТЫ В РАСЦЕНКАХ=Выводить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КОНЦОВКА РАЗДЕЛОВ ПО ВР=По укрупненным видам работ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НДС=1,2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СПИСОК НДС=НДС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ГРАФА МР=ВЫВОДИТЬ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РАСЦЕНКИ14=0.653см;1.464см;28%;1.005см;1.182см;8%;8%;8%;8%;8%;8%;8%;8%;8%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У.СТ-ТЬ=ДА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КОММЕНТАРИЙ О ВКЛЮЧЕНЫХ КОЭФФИЦ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ИЕНТАХ=ДА</w:t>
      </w:r>
    </w:p>
    <w:p w:rsidR="00000000" w:rsidRDefault="00931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ГРАФА ОБ=НЕ ВЫВОДИТЬ</w:t>
      </w:r>
    </w:p>
    <w:p w:rsidR="0093156B" w:rsidRDefault="0093156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noProof/>
          <w:vanish/>
          <w:sz w:val="18"/>
          <w:szCs w:val="18"/>
        </w:rPr>
        <w:t>ДРОБЬЮ=НЕТ</w:t>
      </w:r>
    </w:p>
    <w:sectPr w:rsidR="0093156B">
      <w:headerReference w:type="default" r:id="rId6"/>
      <w:pgSz w:w="11906" w:h="16838"/>
      <w:pgMar w:top="850" w:right="850" w:bottom="850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56B" w:rsidRDefault="0093156B">
      <w:pPr>
        <w:spacing w:after="0" w:line="240" w:lineRule="auto"/>
      </w:pPr>
      <w:r>
        <w:separator/>
      </w:r>
    </w:p>
  </w:endnote>
  <w:endnote w:type="continuationSeparator" w:id="1">
    <w:p w:rsidR="0093156B" w:rsidRDefault="0093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56B" w:rsidRDefault="0093156B">
      <w:pPr>
        <w:spacing w:after="0" w:line="240" w:lineRule="auto"/>
      </w:pPr>
      <w:r>
        <w:separator/>
      </w:r>
    </w:p>
  </w:footnote>
  <w:footnote w:type="continuationSeparator" w:id="1">
    <w:p w:rsidR="0093156B" w:rsidRDefault="0093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3156B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noProof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w:pgNum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3A1"/>
    <w:rsid w:val="001873A1"/>
    <w:rsid w:val="00931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>Метод счета: Базисно-индексный_x000d_ЗМ в составе машин: Да_x000d_Разбивка ТЗМ по профессиям: Нет_x000d_ID печати: 3MT0QO8ZY</dc:description>
  <cp:lastModifiedBy>ermakova</cp:lastModifiedBy>
  <cp:revision>2</cp:revision>
  <dcterms:created xsi:type="dcterms:W3CDTF">2012-10-31T08:28:00Z</dcterms:created>
  <dcterms:modified xsi:type="dcterms:W3CDTF">2012-10-31T08:28:00Z</dcterms:modified>
</cp:coreProperties>
</file>