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4" w:type="pct"/>
        <w:tblCellSpacing w:w="0" w:type="dxa"/>
        <w:tblCellMar>
          <w:left w:w="0" w:type="dxa"/>
          <w:bottom w:w="58" w:type="dxa"/>
          <w:right w:w="0" w:type="dxa"/>
        </w:tblCellMar>
        <w:tblLook w:val="04A0"/>
      </w:tblPr>
      <w:tblGrid>
        <w:gridCol w:w="9924"/>
      </w:tblGrid>
      <w:tr w:rsidR="00712233" w:rsidRPr="00712233" w:rsidTr="000B5C8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12233" w:rsidRPr="00712233" w:rsidRDefault="00712233" w:rsidP="00712233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proofErr w:type="gram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МИНИСТЕРСТВО РЕГИОНАЛЬНОГО РАЗВИТИЯ РОССИЙСКОЙ ФЕДЕРАЦИИ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ФЕДЕРАЛЬНОЕ ГОСУДАРСТВЕННОЕ УЧРЕЖДЕНИЕ ФЕДЕРАЛЬНЫЙ ЦЕНТР ЦЕНООБРАЗОВАНИЯ В СТРОИТЕЛЬСТВЕ И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ПРОМЫШЛЕННОСТИ СТРОИТЕЛЬНЫХ МАТЕРИАЛОВ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  <w:lang w:eastAsia="ru-RU"/>
              </w:rPr>
              <w:t xml:space="preserve">МЕЖРЕГИОНАЛЬНЫЙ СБОРНИК КОЭФФИЦИЕНТОВ ПЕРЕСЧЁТА </w:t>
            </w:r>
            <w:r w:rsidRPr="00712233"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  <w:lang w:eastAsia="ru-RU"/>
              </w:rPr>
              <w:br/>
              <w:t xml:space="preserve">СМЕТНОЙ СТОИМОСТИ СТРОИТЕЛЬНО-МОНТАЖНЫХ РАБОТ ПО СУБЪЕКТАМ РОССИЙСКОЙ ФЕДЕРАЦИИ </w:t>
            </w:r>
            <w:r w:rsidRPr="00712233"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  <w:lang w:eastAsia="ru-RU"/>
              </w:rPr>
              <w:br/>
              <w:t xml:space="preserve">Приведение федеральных единичных расценок (ФЕР-2001) </w:t>
            </w:r>
            <w:r w:rsidRPr="00712233"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  <w:lang w:eastAsia="ru-RU"/>
              </w:rPr>
              <w:br/>
              <w:t xml:space="preserve">к территориальным условиям строительства (ТЕР-2001) </w:t>
            </w:r>
            <w:r w:rsidRPr="00712233"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  <w:lang w:eastAsia="ru-RU"/>
              </w:rPr>
              <w:br/>
              <w:t xml:space="preserve">Выпуск №3 </w:t>
            </w:r>
            <w:r w:rsidRPr="00712233"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Межрегиональный сборник коэффициентов пересчета сметной стоимости строительно-монтажных работ по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>субъектам Российской Федерации от ФЕР-2001 к ТЕР-2001 без учета НДС</w:t>
            </w:r>
            <w:proofErr w:type="gram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. Выпуск 3.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РАЗРАБОТАН: ФГУ «Федеральным центром ценообразования в строительстве и промышленности строительных материалов» (Е.Е. Ермолаев, О.Е. Калюжная, Н.И. Савостьянова) по отчетным данным региональных органов ценообразования в строительстве с учетом дополнений и изменений, внесенных до 01.01.2009 г.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РАССМОТРЕН: Департаментом регулирования градостроительной деятельности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ПРЕДНАЗНАЧЕН: для составления сметной документации, общеэкономических расчетов, подготовки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тендерной документации, а также укрупненных расчетов стоимости строительства </w:t>
            </w:r>
            <w:proofErr w:type="spell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базисно-индексным</w:t>
            </w:r>
            <w:proofErr w:type="spell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методом по строительству, капитальному ремонту и реконструкции объектов строительства,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финансируемого с привлечением средств федерального бюджета, а также внебюджетных источников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>финансирования</w:t>
            </w:r>
            <w:proofErr w:type="gram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.(</w:t>
            </w:r>
            <w:proofErr w:type="gram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Письмо Министерства регионального развития Российской Федерации № 4255-СК/08 от 18.02.2009 г.)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ОБЩАЯ ЧАСТЬ.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В настоящем сборнике приведены сводные таблицы базисных (ФЕР-2001, ТЕР-2001) цен на основные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ресурсы, применяемые в строительстве, региональные коэффициенты пересчёта стоимости </w:t>
            </w:r>
            <w:proofErr w:type="spellStart"/>
            <w:proofErr w:type="gram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строительно</w:t>
            </w:r>
            <w:proofErr w:type="spell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-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>монтажных</w:t>
            </w:r>
            <w:proofErr w:type="gram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 работ, определяемой с использованием сборников сметно-нормативной базы ФЕР-2001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>(первоначальная редакция с дополнениями и изменениями 1-4</w:t>
            </w:r>
            <w:r w:rsidRPr="00712233"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  <w:lang w:eastAsia="ru-RU"/>
              </w:rPr>
              <w:t xml:space="preserve">), в территориальный базисный уровень, </w:t>
            </w:r>
            <w:r w:rsidRPr="00712233"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разработанные по единой методике на основании отчетных данных региональных органов по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ценообразованию в строительстве о стоимости строительных ресурсов в </w:t>
            </w:r>
            <w:proofErr w:type="gram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регионе</w:t>
            </w:r>
            <w:proofErr w:type="gram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 в базисном уровне (на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01*01.2000).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Отчетные данные рассмотрены на межведомственных комиссиях по ценообразованию, согласованы с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органами исполнительной власти субъектов Российской Федерации и прошли экспертизу в ФГУ ФЦЦС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proofErr w:type="spell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Росстроя</w:t>
            </w:r>
            <w:proofErr w:type="spell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Пояснения к таблицам приведены в «Технической части».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Техническая часть </w:t>
            </w:r>
            <w:proofErr w:type="gram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к таблицам 1-2001, 2-2001, 3-2001)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>1. Коэффициенты пересчета сметной стоимости строительно-монтажных работ, выполняемых с привлечением средств Федерального бюджета, по регионам Российской Федерации (далее индексы) разработаны согласно постановлению Госстроя России от 08.04.2002г №16 «О мерах по завершению перехода на новую сметно-нормативную базу ценообразования в строительстве» и в соответствии с «Методическими Рекомендациями по использованию федеральных единичных расценок на строительные, монтажные, специальные строительные, ремонтно-строительные и пусконаладочные</w:t>
            </w:r>
            <w:proofErr w:type="gram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работы (ФЕР-2001) при определении стоимости строительной продукции на территории субъектов Российской Федерации», </w:t>
            </w:r>
            <w:proofErr w:type="gram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введенными</w:t>
            </w:r>
            <w:proofErr w:type="gram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 в действие письмом Госстроя России от 30.04.2003 №НЗ-2626/10.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1.1. Расчет индексов произведен на основе унифицированной ресурсно-технологической модели с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использованием отчетных данных региональных органов по ценообразованию в строительстве и органов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статистического наблюдения о стоимости строительных ресурсов базисного (на 01.01.2000) периода.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>Региональными индексами на</w:t>
            </w:r>
            <w:proofErr w:type="gram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 MP учтен комплекс строительно-монтажных работ, выполняемых на объектах жилищного строительства, социальной сферы, производственного назначения и транспортного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строительства.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Индексы могут применяться финансовыми организациями, контролирующими органами, инвесторами,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заказчиками и подрядными организациями независимо от их ведомственной принадлежности и форм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собственности.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lastRenderedPageBreak/>
              <w:br/>
              <w:t xml:space="preserve">1.2. Индексы предназначены для формирования инвесторских смет, подготовки тендерной документации,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для сравнительного анализа цен в строительстве по регионам в базисном уровне.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1.3. </w:t>
            </w:r>
            <w:r w:rsidRPr="00712233"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  <w:lang w:eastAsia="ru-RU"/>
              </w:rPr>
              <w:t xml:space="preserve">Для перехода из федерального базисного уровня цен (ФЕР-2001) в территориальный базисный </w:t>
            </w:r>
            <w:r w:rsidRPr="00712233"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  <w:lang w:eastAsia="ru-RU"/>
              </w:rPr>
              <w:br/>
              <w:t xml:space="preserve">уровень (ТЕР-2001) используются таблицы 1-2001, 2-2001, 3-2001. </w:t>
            </w:r>
            <w:r w:rsidRPr="00712233">
              <w:rPr>
                <w:rFonts w:ascii="Tahoma" w:eastAsia="Times New Roman" w:hAnsi="Tahoma" w:cs="Tahoma"/>
                <w:b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2. Индексами учитывается: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- стоимость ресурсов в уровне цен, сложившихся в базисном периоде (01.01.2000) по регионам -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таблица 2-2001, в </w:t>
            </w:r>
            <w:proofErr w:type="spell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т.ч.</w:t>
            </w:r>
            <w:proofErr w:type="gram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:у</w:t>
            </w:r>
            <w:proofErr w:type="gram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ровень</w:t>
            </w:r>
            <w:proofErr w:type="spell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 оплаты труда рабочих строителей с учётом среднего уровня фонда оплаты труда на одного работника в строительных организациях региона с учетом всех надбавок;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>стоимость эксплуатации строительных машин и механизмов (11 машин-представителей)</w:t>
            </w:r>
            <w:proofErr w:type="gram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,с</w:t>
            </w:r>
            <w:proofErr w:type="gram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редние сметные цены на материалы, изделия и конструкции с учетом транспортных расходов, заготовительно-складских расходов и услуг посредников (93 материала-представителя).- стоимость ресурсов в базисном уровне цен по ФР-2001, приведенных в шапках таблиц 2-2001, 3-2001. Индексы на СМР учитывают накладные расходы и сметную прибыль.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3. При составлении инвесторских смет и тендерной документации рекомендуется пользоваться едиными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индексами на СМР (учитывающими накладные расходы и сметную прибыль) из таблицы 1-2001 с учетом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примечаний к этой таблице. Указанные индексы применяются к сметной стоимости строительно-монтажных работ определенной по ФЕР-2001 также с учетом накладных расходов и сметной прибыли. Для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реконструкции и капитального ремонта, а также при составлении проектно-сметной документации -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индексами по статьям затрат на материалы, оплату труда и эксплуатацию машин и механизмов (из той же таблицы) с последующим начислением накладных расходов и сметной прибыли от фонда оплаты труда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рабочих-строителей и механизаторов.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Определение сметной стоимости отдельных видов работ (при отсутствии их в ТЕР-2001) в региональных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базисных ценах производится путём применения к элементам прямых затрат, определенных в базисном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>уровне цен по ФЕР-2001, индексов по статьям затрат (с применением их по группам материалов и машин из таблицы 3-2001). Начисление накладных расходов и сметной прибыли производится от фонда оплаты труда рабочих-строителей (монтажников, пусконаладочного персонала) и механизаторов в соответствии с порядком, установленным методическими документами Госстроя</w:t>
            </w:r>
            <w:proofErr w:type="gram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 Р</w:t>
            </w:r>
            <w:proofErr w:type="gram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ос сии (МДС81-33.2004, МДС81-34.2004, МДС81-25.2001).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>4. В связи с тем</w:t>
            </w:r>
            <w:proofErr w:type="gram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.</w:t>
            </w:r>
            <w:proofErr w:type="gram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>ч</w:t>
            </w:r>
            <w:proofErr w:type="gramEnd"/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t xml:space="preserve">то регионами иногда вносятся поправки и изменения в стоимость ресурсов,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учтенными ТЕР-2001, а также возможные аналогичные изменения в ФЕР-2001. приведенные таблицы также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могут периодически корректироваться. В выпуске 3 приведены данные с учетом дополнений и изменений, внесенных до 01.01.2009 г.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5. В таблице 2-2001 приведена базисная (на 01.01.2000 г.) сметная стоимость отдельных строительных ресурсов (без НДС) в руб. на основании отчетных данных региональных органов по ценообразованию в строительстве Российской Федерации. В таблице 3-2001 приведены индексы на отдельные виды ресурсов (к заложенным в ФЕР-2001) на 01.01.2000 г.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Таблица 1-2001 (смотрите прикрепленный файл) </w:t>
            </w:r>
            <w:r w:rsidRPr="0071223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  <w:br/>
              <w:t xml:space="preserve">Базисные поправочные коэффициенты (индексы) к ФЕР-2001 по регионам Российской Федерации без НДС (смотрите прикрепленный файл) </w:t>
            </w:r>
          </w:p>
        </w:tc>
      </w:tr>
    </w:tbl>
    <w:p w:rsidR="00FC1AEA" w:rsidRDefault="00FC1AEA"/>
    <w:sectPr w:rsidR="00FC1AEA" w:rsidSect="00FC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41952"/>
    <w:multiLevelType w:val="multilevel"/>
    <w:tmpl w:val="9A683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233"/>
    <w:rsid w:val="000B5C87"/>
    <w:rsid w:val="00712233"/>
    <w:rsid w:val="00FC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Popova</cp:lastModifiedBy>
  <cp:revision>3</cp:revision>
  <dcterms:created xsi:type="dcterms:W3CDTF">2013-01-16T06:33:00Z</dcterms:created>
  <dcterms:modified xsi:type="dcterms:W3CDTF">2013-01-16T07:04:00Z</dcterms:modified>
</cp:coreProperties>
</file>