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ТЕР 15-04-005-05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 xml:space="preserve">Окраска поливинилацетатными водоэмульсионными составами улучшенная по сборным конструкциям стен, подготовленным под окраску  к стоим. </w:t>
            </w:r>
            <w:proofErr w:type="spellStart"/>
            <w:r w:rsidRPr="00DC0333">
              <w:rPr>
                <w:b/>
                <w:bCs/>
              </w:rPr>
              <w:t>экспл</w:t>
            </w:r>
            <w:proofErr w:type="spellEnd"/>
            <w:r w:rsidRPr="00DC0333">
              <w:rPr>
                <w:b/>
                <w:bCs/>
              </w:rPr>
              <w:t xml:space="preserve">. машин в.т.ч. </w:t>
            </w:r>
            <w:proofErr w:type="spellStart"/>
            <w:r w:rsidRPr="00DC0333">
              <w:rPr>
                <w:b/>
                <w:bCs/>
              </w:rPr>
              <w:t>з</w:t>
            </w:r>
            <w:proofErr w:type="spellEnd"/>
            <w:r w:rsidRPr="00DC0333">
              <w:rPr>
                <w:b/>
                <w:bCs/>
              </w:rPr>
              <w:t>/</w:t>
            </w:r>
            <w:proofErr w:type="spellStart"/>
            <w:proofErr w:type="gramStart"/>
            <w:r w:rsidRPr="00DC0333">
              <w:rPr>
                <w:b/>
                <w:bCs/>
              </w:rPr>
              <w:t>п</w:t>
            </w:r>
            <w:proofErr w:type="spellEnd"/>
            <w:proofErr w:type="gramEnd"/>
            <w:r w:rsidRPr="00DC0333">
              <w:rPr>
                <w:b/>
                <w:bCs/>
              </w:rPr>
              <w:t xml:space="preserve"> машинистов: 1,25 к затратам труда машинистов: 1,25 к затратам труда и к </w:t>
            </w:r>
            <w:proofErr w:type="spellStart"/>
            <w:r w:rsidRPr="00DC0333">
              <w:rPr>
                <w:b/>
                <w:bCs/>
              </w:rPr>
              <w:t>з</w:t>
            </w:r>
            <w:proofErr w:type="spellEnd"/>
            <w:r w:rsidRPr="00DC0333">
              <w:rPr>
                <w:b/>
                <w:bCs/>
              </w:rPr>
              <w:t>/</w:t>
            </w:r>
            <w:proofErr w:type="spellStart"/>
            <w:r w:rsidRPr="00DC0333">
              <w:rPr>
                <w:b/>
                <w:bCs/>
              </w:rPr>
              <w:t>п</w:t>
            </w:r>
            <w:proofErr w:type="spellEnd"/>
            <w:r w:rsidRPr="00DC0333">
              <w:rPr>
                <w:b/>
                <w:bCs/>
              </w:rPr>
              <w:t xml:space="preserve"> рабочих: 1,15 Индексы:  к </w:t>
            </w:r>
            <w:proofErr w:type="spellStart"/>
            <w:r w:rsidRPr="00DC0333">
              <w:rPr>
                <w:b/>
                <w:bCs/>
              </w:rPr>
              <w:t>з</w:t>
            </w:r>
            <w:proofErr w:type="spellEnd"/>
            <w:r w:rsidRPr="00DC0333">
              <w:rPr>
                <w:b/>
                <w:bCs/>
              </w:rPr>
              <w:t>/</w:t>
            </w:r>
            <w:proofErr w:type="spellStart"/>
            <w:r w:rsidRPr="00DC0333">
              <w:rPr>
                <w:b/>
                <w:bCs/>
              </w:rPr>
              <w:t>п</w:t>
            </w:r>
            <w:proofErr w:type="spellEnd"/>
            <w:r w:rsidRPr="00DC0333">
              <w:rPr>
                <w:b/>
                <w:bCs/>
              </w:rPr>
              <w:t xml:space="preserve"> рабочих: 9.25, к стоимости машин: 5.1, к </w:t>
            </w:r>
            <w:proofErr w:type="spellStart"/>
            <w:r w:rsidRPr="00DC0333">
              <w:rPr>
                <w:b/>
                <w:bCs/>
              </w:rPr>
              <w:t>з</w:t>
            </w:r>
            <w:proofErr w:type="spellEnd"/>
            <w:r w:rsidRPr="00DC0333">
              <w:rPr>
                <w:b/>
                <w:bCs/>
              </w:rPr>
              <w:t>/</w:t>
            </w:r>
            <w:proofErr w:type="spellStart"/>
            <w:r w:rsidRPr="00DC0333">
              <w:rPr>
                <w:b/>
                <w:bCs/>
              </w:rPr>
              <w:t>п</w:t>
            </w:r>
            <w:proofErr w:type="spellEnd"/>
            <w:r w:rsidRPr="00DC0333">
              <w:rPr>
                <w:b/>
                <w:bCs/>
              </w:rPr>
              <w:t xml:space="preserve"> машинистов: 9.25, к материалам: 3.67, (Н.Р. 80% = 22006.72 руб. </w:t>
            </w:r>
            <w:proofErr w:type="gramStart"/>
            <w:r w:rsidRPr="00DC0333">
              <w:rPr>
                <w:b/>
                <w:bCs/>
              </w:rPr>
              <w:t>С.П. 37% = 10178.11 руб.)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100 м</w:t>
            </w:r>
            <w:proofErr w:type="gramStart"/>
            <w:r w:rsidRPr="00DC0333">
              <w:rPr>
                <w:b/>
                <w:bCs/>
              </w:rPr>
              <w:t>2</w:t>
            </w:r>
            <w:proofErr w:type="gramEnd"/>
            <w:r w:rsidRPr="00DC0333">
              <w:rPr>
                <w:b/>
                <w:bCs/>
              </w:rPr>
              <w:t xml:space="preserve"> окрашиваемой поверхности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5.9827</w:t>
            </w:r>
            <w:r w:rsidRPr="00DC0333">
              <w:rPr>
                <w:b/>
                <w:bCs/>
              </w:rPr>
              <w:br/>
            </w:r>
            <w:r w:rsidRPr="00DC0333">
              <w:t>[(481.6+421-304.33)/100]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  <w:u w:val="single"/>
              </w:rPr>
              <w:t>1433,01</w:t>
            </w:r>
            <w:r w:rsidRPr="00DC0333">
              <w:rPr>
                <w:b/>
                <w:bCs/>
              </w:rPr>
              <w:br/>
              <w:t>496.77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  <w:u w:val="single"/>
              </w:rPr>
              <w:t>15.51</w:t>
            </w:r>
            <w:r w:rsidRPr="00DC0333">
              <w:rPr>
                <w:b/>
                <w:bCs/>
              </w:rPr>
              <w:br/>
              <w:t>0.31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48180.50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27491.24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  <w:u w:val="single"/>
              </w:rPr>
              <w:t>473.24</w:t>
            </w:r>
            <w:r w:rsidRPr="00DC0333">
              <w:rPr>
                <w:b/>
                <w:bCs/>
              </w:rPr>
              <w:br/>
              <w:t>17.16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Pr>
              <w:rPr>
                <w:b/>
                <w:bCs/>
              </w:rPr>
            </w:pPr>
            <w:r w:rsidRPr="00DC0333">
              <w:rPr>
                <w:b/>
                <w:bCs/>
              </w:rPr>
              <w:t>29.22</w:t>
            </w:r>
            <w:r w:rsidRPr="00DC0333">
              <w:rPr>
                <w:b/>
                <w:bCs/>
              </w:rPr>
              <w:br/>
              <w:t>0.01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rPr>
                <w:b/>
                <w:bCs/>
              </w:rPr>
              <w:t>174.81</w:t>
            </w:r>
            <w:r w:rsidRPr="00DC0333">
              <w:rPr>
                <w:b/>
                <w:bCs/>
              </w:rPr>
              <w:br/>
              <w:t>0.06</w:t>
            </w:r>
          </w:p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Затраты труда рабочих-строителей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roofErr w:type="spellStart"/>
            <w:r w:rsidRPr="00DC0333">
              <w:t>чел</w:t>
            </w:r>
            <w:proofErr w:type="gramStart"/>
            <w:r w:rsidRPr="00DC0333">
              <w:t>.-</w:t>
            </w:r>
            <w:proofErr w:type="gramEnd"/>
            <w:r w:rsidRPr="00DC0333">
              <w:t>ч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174.823468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17.00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2972.00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1.1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Средний разряд работ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3.4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Затраты труда машинистов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roofErr w:type="spellStart"/>
            <w:r w:rsidRPr="00DC0333">
              <w:t>чел</w:t>
            </w:r>
            <w:proofErr w:type="gramStart"/>
            <w:r w:rsidRPr="00DC0333">
              <w:t>.-</w:t>
            </w:r>
            <w:proofErr w:type="gramEnd"/>
            <w:r w:rsidRPr="00DC0333">
              <w:t>ч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0.074784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25.00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1.87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101-1596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Шкурка шлифовальная двухслойная с зернистостью 40-25 (ТССЦ (для ТСНБ редакции 2014 года) 9.2016 Ленинградская область 47</w:t>
            </w:r>
            <w:proofErr w:type="gramStart"/>
            <w:r w:rsidRPr="00DC0333">
              <w:t xml:space="preserve"> 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 xml:space="preserve"> м</w:t>
            </w:r>
            <w:proofErr w:type="gramStart"/>
            <w:r w:rsidRPr="00DC0333">
              <w:t>2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5.025468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(208.52)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(1047.91)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101-1712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Шпатлевка клеевая (ТССЦ (для ТСНБ редакции 2014 года) 9.2016 Ленинградская область 47</w:t>
            </w:r>
            <w:proofErr w:type="gramStart"/>
            <w:r w:rsidRPr="00DC0333">
              <w:t xml:space="preserve"> 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 xml:space="preserve"> 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0.029914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(13075.42)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(391.14)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101-1757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Ветошь (ТССЦ (для ТСНБ редакции 2014 года) 9.2016 Ленинградская область 47</w:t>
            </w:r>
            <w:proofErr w:type="gramStart"/>
            <w:r w:rsidRPr="00DC0333">
              <w:t xml:space="preserve"> 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 xml:space="preserve"> 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1.854637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(67.04)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(124.34)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101-1959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Краска водоэмульсионная ВЭАК-1180 (ТССЦ (для ТСНБ редакции 2014 года) 9.2016 Ленинградская область 47</w:t>
            </w:r>
            <w:proofErr w:type="gramStart"/>
            <w:r w:rsidRPr="00DC0333">
              <w:t xml:space="preserve"> 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 xml:space="preserve"> 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0.37691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(49434.62)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(18632.40)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030954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Подъемники грузоподъемностью до 500 кг одномачтовые, высота подъема 45 м (ТССЦ (для ТСНБ редакции 2014 года) 9.2016 Ленинградская область 47</w:t>
            </w:r>
            <w:proofErr w:type="gramStart"/>
            <w:r w:rsidRPr="00DC0333">
              <w:t xml:space="preserve"> 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roofErr w:type="spellStart"/>
            <w:r w:rsidRPr="00DC0333">
              <w:t>маш</w:t>
            </w:r>
            <w:proofErr w:type="gramStart"/>
            <w:r w:rsidRPr="00DC0333">
              <w:t>.-</w:t>
            </w:r>
            <w:proofErr w:type="gramEnd"/>
            <w:r w:rsidRPr="00DC0333">
              <w:t>ч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0.074784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(278.16)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(20.80)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  <w:tr w:rsidR="00DC0333" w:rsidRPr="00DC0333" w:rsidTr="0040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400001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Автомобили бортовые, грузоподъемность до 5 т (ТССЦ (для ТСНБ редакции 2014 года) 9.2016 Ленинградская область 47</w:t>
            </w:r>
            <w:proofErr w:type="gramStart"/>
            <w:r w:rsidRPr="00DC0333">
              <w:t xml:space="preserve"> 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proofErr w:type="spellStart"/>
            <w:r w:rsidRPr="00DC0333">
              <w:t>маш</w:t>
            </w:r>
            <w:proofErr w:type="gramStart"/>
            <w:r w:rsidRPr="00DC0333">
              <w:t>.-</w:t>
            </w:r>
            <w:proofErr w:type="gramEnd"/>
            <w:r w:rsidRPr="00DC0333">
              <w:t>ч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0.747838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(665.58)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>
            <w:r w:rsidRPr="00DC0333">
              <w:t>(497.75)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33" w:rsidRPr="00DC0333" w:rsidRDefault="00DC0333" w:rsidP="00DC0333"/>
        </w:tc>
      </w:tr>
    </w:tbl>
    <w:p w:rsidR="007702F5" w:rsidRDefault="00DC0333"/>
    <w:sectPr w:rsidR="007702F5" w:rsidSect="00DC03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C0333"/>
    <w:rsid w:val="001915D8"/>
    <w:rsid w:val="002E5F85"/>
    <w:rsid w:val="00362367"/>
    <w:rsid w:val="00445F4B"/>
    <w:rsid w:val="00731AA3"/>
    <w:rsid w:val="00AD073C"/>
    <w:rsid w:val="00DC0333"/>
    <w:rsid w:val="00E3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ООО "Стройтранс"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Наталья</dc:creator>
  <cp:keywords/>
  <dc:description/>
  <cp:lastModifiedBy>Староверова Наталья</cp:lastModifiedBy>
  <cp:revision>1</cp:revision>
  <dcterms:created xsi:type="dcterms:W3CDTF">2016-12-02T13:37:00Z</dcterms:created>
  <dcterms:modified xsi:type="dcterms:W3CDTF">2016-12-02T13:37:00Z</dcterms:modified>
</cp:coreProperties>
</file>