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603F" w14:textId="4808FA06" w:rsidR="00E91EA6" w:rsidRDefault="00E91EA6" w:rsidP="00FA3909">
      <w:pPr>
        <w:spacing w:after="0"/>
        <w:rPr>
          <w:rFonts w:ascii="Times New Roman" w:eastAsia="ArialMT" w:hAnsi="Times New Roman" w:cs="Times New Roman"/>
        </w:rPr>
      </w:pPr>
    </w:p>
    <w:p w14:paraId="1B6C874E" w14:textId="2D8F8DFC" w:rsidR="00E91EA6" w:rsidRDefault="00E91EA6" w:rsidP="00FA3909">
      <w:pPr>
        <w:spacing w:after="0"/>
        <w:rPr>
          <w:rFonts w:ascii="Times New Roman" w:eastAsia="ArialMT" w:hAnsi="Times New Roman" w:cs="Times New Roman"/>
        </w:rPr>
      </w:pPr>
    </w:p>
    <w:tbl>
      <w:tblPr>
        <w:tblW w:w="1408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100"/>
        <w:gridCol w:w="1222"/>
        <w:gridCol w:w="1091"/>
        <w:gridCol w:w="1324"/>
        <w:gridCol w:w="2165"/>
      </w:tblGrid>
      <w:tr w:rsidR="00E91EA6" w14:paraId="6A801EBE" w14:textId="77777777" w:rsidTr="00E91EA6">
        <w:trPr>
          <w:trHeight w:val="792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D6949" w14:textId="77777777" w:rsidR="00E91EA6" w:rsidRDefault="00E91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Поз.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D1ABF" w14:textId="77777777" w:rsidR="00E91EA6" w:rsidRDefault="00E91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 и техническая характеристика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7C35E" w14:textId="77777777" w:rsidR="00E91EA6" w:rsidRDefault="00E91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EA68B" w14:textId="77777777" w:rsidR="00E91EA6" w:rsidRDefault="00E91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Кол.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80195" w14:textId="77777777" w:rsidR="00E91EA6" w:rsidRDefault="00E91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Масса 1 ед., кг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177DD" w14:textId="77777777" w:rsidR="00E91EA6" w:rsidRDefault="00E91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E91EA6" w14:paraId="159383F3" w14:textId="77777777" w:rsidTr="00E91EA6">
        <w:trPr>
          <w:trHeight w:val="792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84779" w14:textId="77777777" w:rsidR="00E91EA6" w:rsidRDefault="00E91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Position</w:t>
            </w:r>
            <w:proofErr w:type="spellEnd"/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ACEBD" w14:textId="77777777" w:rsidR="00E91EA6" w:rsidRDefault="00E91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Name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technical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characteristic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A0413" w14:textId="77777777" w:rsidR="00E91EA6" w:rsidRDefault="00E91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Unit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measure-ment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B1776" w14:textId="77777777" w:rsidR="00E91EA6" w:rsidRDefault="00E91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Quantity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B315" w14:textId="77777777" w:rsidR="00E91EA6" w:rsidRDefault="00E91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Mass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unit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kg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5DC5D" w14:textId="77777777" w:rsidR="00E91EA6" w:rsidRDefault="00E91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Note</w:t>
            </w:r>
          </w:p>
        </w:tc>
      </w:tr>
      <w:tr w:rsidR="00E91EA6" w14:paraId="3E819B84" w14:textId="77777777" w:rsidTr="00E91EA6">
        <w:trPr>
          <w:trHeight w:val="45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9C28A" w14:textId="77777777" w:rsidR="00E91EA6" w:rsidRDefault="00E91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Оборудование / Equipment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909FD" w14:textId="77777777" w:rsidR="00E91EA6" w:rsidRDefault="00E91EA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1114A" w14:textId="77777777" w:rsidR="00E91EA6" w:rsidRDefault="00E91EA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130AF" w14:textId="77777777" w:rsidR="00E91EA6" w:rsidRDefault="00E91EA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55328" w14:textId="77777777" w:rsidR="00E91EA6" w:rsidRDefault="00E91EA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41E77" w14:textId="77777777" w:rsidR="00E91EA6" w:rsidRDefault="00E91EA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1EA6" w14:paraId="19D60D46" w14:textId="77777777" w:rsidTr="00E91EA6">
        <w:trPr>
          <w:trHeight w:val="223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7DA18" w14:textId="7ECCEA8A" w:rsidR="00E91EA6" w:rsidRDefault="00E91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00………</w:t>
            </w:r>
            <w:r w:rsidRPr="00E91EA6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11 (A,B,C), 00………</w:t>
            </w:r>
            <w:r w:rsidRPr="00E91EA6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21 (A,B,C), 00………</w:t>
            </w:r>
            <w:r w:rsidRPr="00E91EA6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11 (A,B,C), 00………</w:t>
            </w:r>
            <w:r w:rsidRPr="00E91EA6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21 (A,B,C)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749B" w14:textId="77777777" w:rsidR="00E91EA6" w:rsidRDefault="00E91EA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Пофазно-экранированный токопровод на класс напряжения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br/>
              <w:t xml:space="preserve">10 кВ , номинальный ток 3150 А, с током электродинамической стойкости 128 кА, в тропическом исполнении, степень защиты: </w:t>
            </w:r>
            <w:r>
              <w:rPr>
                <w:rFonts w:ascii="Arial" w:hAnsi="Arial" w:cs="Arial"/>
                <w:sz w:val="20"/>
                <w:szCs w:val="20"/>
                <w:lang w:val="en-US" w:eastAsia="ru-RU"/>
              </w:rPr>
              <w:t>IP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65, цветовой код токопроводов: </w:t>
            </w:r>
            <w:r>
              <w:rPr>
                <w:rFonts w:ascii="Arial" w:hAnsi="Arial" w:cs="Arial"/>
                <w:sz w:val="20"/>
                <w:szCs w:val="20"/>
                <w:lang w:val="en-US" w:eastAsia="ru-RU"/>
              </w:rPr>
              <w:t>RAL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9010 (белый)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42664" w14:textId="77777777" w:rsidR="00E91EA6" w:rsidRDefault="00E91EA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19A20" w14:textId="77777777" w:rsidR="00E91EA6" w:rsidRDefault="00E91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2A8A0" w14:textId="77777777" w:rsidR="00E91EA6" w:rsidRDefault="00E91EA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32 кг/м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br/>
              <w:t xml:space="preserve">32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kg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ru-RU"/>
              </w:rPr>
              <w:t>/m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BC44A" w14:textId="5729A0CC" w:rsidR="00E91EA6" w:rsidRDefault="00E91EA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</w:t>
            </w:r>
            <w:r w:rsidRPr="00E91EA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…</w:t>
            </w:r>
            <w:proofErr w:type="gramStart"/>
            <w:r w:rsidRPr="00E91EA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11 - 148 м;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br/>
              <w:t>10</w:t>
            </w:r>
            <w:r w:rsidRPr="00E91EA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……….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21 - 153 м; 10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………</w:t>
            </w:r>
            <w:r w:rsidRPr="00E91EA6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11 - 152 м; 10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………</w:t>
            </w:r>
            <w:r w:rsidRPr="00E91EA6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21 - 150 м.</w:t>
            </w:r>
          </w:p>
        </w:tc>
      </w:tr>
    </w:tbl>
    <w:p w14:paraId="7746BD6F" w14:textId="14905135" w:rsidR="00E91EA6" w:rsidRDefault="00E91EA6" w:rsidP="00FA3909">
      <w:pPr>
        <w:spacing w:after="0"/>
        <w:rPr>
          <w:rFonts w:ascii="Times New Roman" w:hAnsi="Times New Roman" w:cs="Times New Roman"/>
        </w:rPr>
      </w:pPr>
    </w:p>
    <w:p w14:paraId="7F88122D" w14:textId="222E43D5" w:rsidR="00E91EA6" w:rsidRDefault="00E91EA6" w:rsidP="00FA3909">
      <w:pPr>
        <w:spacing w:after="0"/>
        <w:rPr>
          <w:rFonts w:ascii="Times New Roman" w:hAnsi="Times New Roman" w:cs="Times New Roman"/>
        </w:rPr>
      </w:pPr>
    </w:p>
    <w:sectPr w:rsidR="00E91EA6" w:rsidSect="00E91E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09"/>
    <w:rsid w:val="000868B0"/>
    <w:rsid w:val="00B94D99"/>
    <w:rsid w:val="00E91EA6"/>
    <w:rsid w:val="00FA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3E1A"/>
  <w15:chartTrackingRefBased/>
  <w15:docId w15:val="{D0D6F04E-ADB5-4456-BAAB-EE4672BB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E295-1982-4B34-B7BB-D74DFCDB2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TSM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Malakhova</dc:creator>
  <cp:keywords/>
  <dc:description/>
  <cp:lastModifiedBy>Vera Malakhova</cp:lastModifiedBy>
  <cp:revision>2</cp:revision>
  <dcterms:created xsi:type="dcterms:W3CDTF">2025-11-04T11:48:00Z</dcterms:created>
  <dcterms:modified xsi:type="dcterms:W3CDTF">2025-11-04T12:58:00Z</dcterms:modified>
</cp:coreProperties>
</file>