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A7" w:rsidRDefault="00A07621">
      <w:bookmarkStart w:id="0" w:name="_GoBack"/>
      <w:r>
        <w:rPr>
          <w:noProof/>
          <w:lang w:eastAsia="ru-RU"/>
        </w:rPr>
        <w:drawing>
          <wp:inline distT="0" distB="0" distL="0" distR="0" wp14:anchorId="45E5EB86" wp14:editId="2519B28E">
            <wp:extent cx="10019722" cy="5636029"/>
            <wp:effectExtent l="0" t="0" r="63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27414" cy="564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70DA7" w:rsidSect="00A076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21"/>
    <w:rsid w:val="00A07621"/>
    <w:rsid w:val="00B7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ОАО "МРСК Северо - Запада" "Колэнерго"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Сергиенко Александра Валерьевна</dc:creator>
  <cp:lastModifiedBy>Сергиенко Александра Валерьевна</cp:lastModifiedBy>
  <cp:revision>1</cp:revision>
  <dcterms:created xsi:type="dcterms:W3CDTF">2017-11-29T05:57:00Z</dcterms:created>
  <dcterms:modified xsi:type="dcterms:W3CDTF">2017-11-29T06:02:00Z</dcterms:modified>
</cp:coreProperties>
</file>