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505" w:rsidRPr="00B16D21" w:rsidRDefault="008F7505" w:rsidP="008F7505">
      <w:pPr>
        <w:rPr>
          <w:sz w:val="28"/>
          <w:szCs w:val="28"/>
        </w:rPr>
      </w:pPr>
      <w:r w:rsidRPr="00B16D21">
        <w:rPr>
          <w:sz w:val="28"/>
          <w:szCs w:val="28"/>
          <w:highlight w:val="green"/>
        </w:rPr>
        <w:t>Первое.</w:t>
      </w:r>
    </w:p>
    <w:p w:rsidR="008F7505" w:rsidRPr="00B16D21" w:rsidRDefault="008F7505" w:rsidP="008F7505">
      <w:pPr>
        <w:rPr>
          <w:rFonts w:ascii="Times New Roman" w:hAnsi="Times New Roman" w:cs="Times New Roman"/>
          <w:b/>
          <w:sz w:val="28"/>
          <w:szCs w:val="28"/>
        </w:rPr>
      </w:pPr>
      <w:r w:rsidRPr="00B16D21">
        <w:rPr>
          <w:rFonts w:ascii="Times New Roman" w:hAnsi="Times New Roman" w:cs="Times New Roman"/>
          <w:sz w:val="28"/>
          <w:szCs w:val="28"/>
        </w:rPr>
        <w:t xml:space="preserve">если дойдет до суда, то требуйте назначения судебной экспертизы с </w:t>
      </w:r>
      <w:r w:rsidRPr="00B16D21">
        <w:rPr>
          <w:rFonts w:ascii="Times New Roman" w:hAnsi="Times New Roman" w:cs="Times New Roman"/>
          <w:b/>
          <w:sz w:val="28"/>
          <w:szCs w:val="28"/>
        </w:rPr>
        <w:t xml:space="preserve">точным определением состава, объемов и стоимости работ. </w:t>
      </w:r>
    </w:p>
    <w:p w:rsidR="008F7505" w:rsidRPr="00B16D21" w:rsidRDefault="008F7505" w:rsidP="008F7505">
      <w:pPr>
        <w:rPr>
          <w:rFonts w:ascii="Times New Roman" w:hAnsi="Times New Roman" w:cs="Times New Roman"/>
          <w:sz w:val="28"/>
          <w:szCs w:val="28"/>
        </w:rPr>
      </w:pPr>
      <w:r w:rsidRPr="00B16D21">
        <w:rPr>
          <w:rFonts w:ascii="Times New Roman" w:hAnsi="Times New Roman" w:cs="Times New Roman"/>
          <w:sz w:val="28"/>
          <w:szCs w:val="28"/>
        </w:rPr>
        <w:t xml:space="preserve">если деньги бюджетные, </w:t>
      </w:r>
      <w:r w:rsidRPr="00B16D21">
        <w:rPr>
          <w:rFonts w:ascii="Times New Roman" w:hAnsi="Times New Roman" w:cs="Times New Roman"/>
          <w:b/>
          <w:sz w:val="28"/>
          <w:szCs w:val="28"/>
        </w:rPr>
        <w:t>то у эксперта должен быть аттестат ФЦЦС</w:t>
      </w:r>
      <w:r w:rsidRPr="00B16D21">
        <w:rPr>
          <w:rFonts w:ascii="Times New Roman" w:hAnsi="Times New Roman" w:cs="Times New Roman"/>
          <w:sz w:val="28"/>
          <w:szCs w:val="28"/>
        </w:rPr>
        <w:t>, не у всех экспертов он есть</w:t>
      </w:r>
      <w:proofErr w:type="gramStart"/>
      <w:r w:rsidRPr="00B16D2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16D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6D2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16D21">
        <w:rPr>
          <w:rFonts w:ascii="Times New Roman" w:hAnsi="Times New Roman" w:cs="Times New Roman"/>
          <w:sz w:val="28"/>
          <w:szCs w:val="28"/>
        </w:rPr>
        <w:t xml:space="preserve">ри его отсутствии, если результат Вас не устроит, можно его оспорить. </w:t>
      </w:r>
    </w:p>
    <w:p w:rsidR="00516671" w:rsidRPr="00B16D21" w:rsidRDefault="008F7505" w:rsidP="008F7505">
      <w:pPr>
        <w:rPr>
          <w:rFonts w:ascii="Times New Roman" w:hAnsi="Times New Roman" w:cs="Times New Roman"/>
          <w:b/>
          <w:sz w:val="28"/>
          <w:szCs w:val="28"/>
        </w:rPr>
      </w:pPr>
      <w:r w:rsidRPr="00B16D21">
        <w:rPr>
          <w:rFonts w:ascii="Times New Roman" w:hAnsi="Times New Roman" w:cs="Times New Roman"/>
          <w:b/>
          <w:sz w:val="28"/>
          <w:szCs w:val="28"/>
        </w:rPr>
        <w:t>и что в договоре? если цена была твердой, то достаточно грамотного языкастого юриста, пусть поднимает судебную практику</w:t>
      </w:r>
      <w:proofErr w:type="gramStart"/>
      <w:r w:rsidRPr="00B16D21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B16D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B16D21">
        <w:rPr>
          <w:rFonts w:ascii="Times New Roman" w:hAnsi="Times New Roman" w:cs="Times New Roman"/>
          <w:b/>
          <w:sz w:val="28"/>
          <w:szCs w:val="28"/>
        </w:rPr>
        <w:t>е</w:t>
      </w:r>
      <w:proofErr w:type="gramEnd"/>
      <w:r w:rsidRPr="00B16D21">
        <w:rPr>
          <w:rFonts w:ascii="Times New Roman" w:hAnsi="Times New Roman" w:cs="Times New Roman"/>
          <w:b/>
          <w:sz w:val="28"/>
          <w:szCs w:val="28"/>
        </w:rPr>
        <w:t>му в помощь грамотного прораба. и проблем быть не должно.</w:t>
      </w:r>
    </w:p>
    <w:p w:rsidR="004D1157" w:rsidRDefault="004D1157" w:rsidP="008F7505">
      <w:pPr>
        <w:rPr>
          <w:b/>
        </w:rPr>
      </w:pPr>
    </w:p>
    <w:p w:rsidR="004D1157" w:rsidRDefault="004D1157" w:rsidP="008F7505">
      <w:pPr>
        <w:rPr>
          <w:b/>
        </w:rPr>
      </w:pPr>
      <w:r w:rsidRPr="00B16D21">
        <w:rPr>
          <w:b/>
          <w:highlight w:val="green"/>
        </w:rPr>
        <w:t>ВТОРОЕ</w:t>
      </w:r>
    </w:p>
    <w:p w:rsidR="004D1157" w:rsidRPr="004D1157" w:rsidRDefault="004D1157" w:rsidP="004D1157">
      <w:pPr>
        <w:shd w:val="clear" w:color="auto" w:fill="F9FB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8B"/>
          <w:kern w:val="36"/>
          <w:sz w:val="24"/>
          <w:szCs w:val="24"/>
          <w:lang w:eastAsia="ru-RU"/>
        </w:rPr>
      </w:pPr>
      <w:bookmarkStart w:id="0" w:name="i121440"/>
      <w:r w:rsidRPr="004D1157">
        <w:rPr>
          <w:rFonts w:ascii="Times New Roman" w:eastAsia="Times New Roman" w:hAnsi="Times New Roman" w:cs="Times New Roman"/>
          <w:b/>
          <w:bCs/>
          <w:color w:val="00008B"/>
          <w:kern w:val="36"/>
          <w:sz w:val="24"/>
          <w:szCs w:val="24"/>
          <w:lang w:eastAsia="ru-RU"/>
        </w:rPr>
        <w:t>Договорная (контрактная) стоимость строительства</w:t>
      </w:r>
      <w:bookmarkEnd w:id="0"/>
    </w:p>
    <w:p w:rsidR="004D1157" w:rsidRPr="004D1157" w:rsidRDefault="004D1157" w:rsidP="004D11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1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рыночном ценообразовании </w:t>
      </w:r>
      <w:r w:rsidRPr="004D11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договорная (кон</w:t>
      </w:r>
      <w:r w:rsidRPr="004D115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  <w:lang w:eastAsia="ru-RU"/>
        </w:rPr>
        <w:t>трактная) стоимость</w:t>
      </w:r>
      <w:r w:rsidRPr="004D115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 </w:t>
      </w:r>
      <w:r w:rsidRPr="004D11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строительства </w:t>
      </w:r>
      <w:proofErr w:type="gramStart"/>
      <w:r w:rsidRPr="004D11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заменяет расчетную </w:t>
      </w:r>
      <w:r w:rsidRPr="004D115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сметной стоимость после заключения подрядного договора на </w:t>
      </w:r>
      <w:r w:rsidRPr="004D11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строительство.</w:t>
      </w:r>
      <w:proofErr w:type="gramEnd"/>
      <w:r w:rsidRPr="004D11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Договорная цена строительства является </w:t>
      </w:r>
      <w:r w:rsidRPr="004D115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основным элементом правовой основы, регулирующей производственно-хозяйственные и другие взаимоотношения субъектов инвестиционно-строительной деятельности. Фак</w:t>
      </w:r>
      <w:r w:rsidRPr="004D115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тический учет всех затрат и отчетность в строительстве ведет</w:t>
      </w:r>
      <w:r w:rsidRPr="004D11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ся только на основе ^договорных (контрактных) цен: - </w:t>
      </w:r>
      <w:r w:rsidRPr="004D11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 бухгалтерском учете у застройщика и подрядчика расчеты за объекты строительства отражаются исходя из их договорной стоимости» (пункт 5 ПБУ 2/94 -</w:t>
      </w:r>
      <w:r w:rsidRPr="004D1157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Учет договоров (контрактов) на капитальное строитель</w:t>
      </w:r>
      <w:r w:rsidRPr="004D11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ство, приказ Минфина РФ от 20.12.94 "Об утверждении Положения по бухгалтерскому учету "Учет договоров (контрактов) на капитальное строительство" (ПБУ 2/94)" № 167).</w:t>
      </w:r>
    </w:p>
    <w:p w:rsidR="004D1157" w:rsidRPr="004D1157" w:rsidRDefault="004D1157" w:rsidP="004D11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1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Договорная (контрактная) стоимость устанавливается </w:t>
      </w:r>
      <w:r w:rsidRPr="004D11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подрядных торгов и определяется в договоре </w:t>
      </w:r>
      <w:r w:rsidRPr="004D11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на строительство между заказчиком и подрядчиком. В зависимости от использования в договорном процессе показателей расчетной сметной стоимости, условий договора и учета рыночных факторов ценообразования договорная стоимость строительства может соответствовать рыночной или суррогатной цене строительства.</w:t>
      </w:r>
    </w:p>
    <w:p w:rsidR="004D1157" w:rsidRPr="004D1157" w:rsidRDefault="004D1157" w:rsidP="004D11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1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Рыночная цена</w:t>
      </w:r>
      <w:r w:rsidRPr="004D11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D11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строительства определяется как </w:t>
      </w:r>
      <w:r w:rsidRPr="004D11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средняя, объективно обусловленная стоимость строительства конкретного объекта в данном регионе в реальный календарный период времени с максимальным учетом </w:t>
      </w:r>
      <w:r w:rsidRPr="004D11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конъюнктуры стоимости строительных работ, ресурсов, услуг и коммерческих интересов сторон подрядного дого</w:t>
      </w:r>
      <w:r w:rsidRPr="004D11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вора. В сметном ценообразовании настоящего времени </w:t>
      </w:r>
      <w:r w:rsidRPr="004D11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рыночная цена строительства формируется в договорном </w:t>
      </w:r>
      <w:r w:rsidRPr="004D11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процессе на основе базовой сметной стоимости в текущих ценах и затрат, учитывающих рыночные факторы измене</w:t>
      </w:r>
      <w:r w:rsidRPr="004D11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ния расчетной стоимости за период строительства. Базовая </w:t>
      </w:r>
      <w:r w:rsidRPr="004D11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сметная стоимость строительства отражает затратные </w:t>
      </w:r>
      <w:r w:rsidRPr="004D115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элементы ценообразования и учитывает текущие издержки </w:t>
      </w:r>
      <w:r w:rsidRPr="004D11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на строительство, а рыночная составляющая цены включает инфляционное ожидание и возмещение строительных </w:t>
      </w:r>
      <w:r w:rsidRPr="004D11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рисков подрядчиков и заказчиков при текущей конъюнктуре строительного рынка.</w:t>
      </w:r>
    </w:p>
    <w:p w:rsidR="004D1157" w:rsidRPr="004D1157" w:rsidRDefault="004D1157" w:rsidP="004D11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1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Суррогатная цена</w:t>
      </w:r>
      <w:r w:rsidRPr="004D11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D11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строительстве устанавливается заказчиком или подрядчиком в одностороннем и обяза</w:t>
      </w:r>
      <w:r w:rsidRPr="004D11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тельном порядке, при отсутствии конкуренции или монопольном положении на рынке инвестиций и строительных </w:t>
      </w:r>
      <w:r w:rsidRPr="004D11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услуг. Суррогатная цена определяется на </w:t>
      </w:r>
      <w:r w:rsidRPr="004D11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основе сметных </w:t>
      </w:r>
      <w:r w:rsidRPr="004D11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расчетов, выполняемых по особым правилам, с использованием сметных норм, расценок, цен и индексов, разработанных и утвержденных ведомственными и административными органами исполнительной власти и отраслевого </w:t>
      </w:r>
      <w:r w:rsidRPr="004D11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управления. Суррогатная цена в договорной стоимости строительства отражает административный (или корпоративный) лимит финансирования строительства объекта в рыночных условиях инвестиционно-строительной деятельности на территории России.</w:t>
      </w:r>
    </w:p>
    <w:p w:rsidR="004D1157" w:rsidRPr="004D1157" w:rsidRDefault="004D1157" w:rsidP="004D11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11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зависимости от способа фиксации цены в договорных отношениях заказчика и подрядчика применяются контракты с твердой договорной ценой и контракты с компенсацией договорной стоимости - подвижные и скользящие цены: - </w:t>
      </w:r>
      <w:r w:rsidRPr="004D11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«4. Цена работы (смета) может быть приблизительной или твердой. При отсутствии других указаний в договоре подряда цена работы считается твердой» (Статья 709 ГК РФ).</w:t>
      </w:r>
    </w:p>
    <w:p w:rsidR="004D1157" w:rsidRPr="004D1157" w:rsidRDefault="004D1157" w:rsidP="004D11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CD14F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Твердая цена </w:t>
      </w:r>
      <w:r w:rsidRPr="00CD14F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контракта устанавливается в момент подписания договора и не подлежит пересмотру, за исключением случаев внесения заказчиком изменений в </w:t>
      </w:r>
      <w:r w:rsidRPr="00CD14F7">
        <w:rPr>
          <w:rFonts w:ascii="Times New Roman" w:eastAsia="Times New Roman" w:hAnsi="Times New Roman" w:cs="Times New Roman"/>
          <w:b/>
          <w:i/>
          <w:color w:val="000000"/>
          <w:spacing w:val="-4"/>
          <w:sz w:val="28"/>
          <w:szCs w:val="28"/>
          <w:u w:val="single"/>
          <w:lang w:eastAsia="ru-RU"/>
        </w:rPr>
        <w:t xml:space="preserve">проект в ходе его выполнения. </w:t>
      </w:r>
      <w:r w:rsidRPr="008A79CC">
        <w:rPr>
          <w:rFonts w:ascii="Times New Roman" w:eastAsia="Times New Roman" w:hAnsi="Times New Roman" w:cs="Times New Roman"/>
          <w:b/>
          <w:i/>
          <w:color w:val="000000"/>
          <w:spacing w:val="-4"/>
          <w:sz w:val="28"/>
          <w:szCs w:val="28"/>
          <w:u w:val="single"/>
          <w:lang w:eastAsia="ru-RU"/>
        </w:rPr>
        <w:t>Договор строительного подряда с фиксированной (твердой) ценой становится предпочтительнее для участников инвестиционно-строительного про</w:t>
      </w:r>
      <w:r w:rsidRPr="008A79CC">
        <w:rPr>
          <w:rFonts w:ascii="Times New Roman" w:eastAsia="Times New Roman" w:hAnsi="Times New Roman" w:cs="Times New Roman"/>
          <w:b/>
          <w:i/>
          <w:color w:val="000000"/>
          <w:spacing w:val="-5"/>
          <w:sz w:val="28"/>
          <w:szCs w:val="28"/>
          <w:u w:val="single"/>
          <w:lang w:eastAsia="ru-RU"/>
        </w:rPr>
        <w:t>цесса по мере развития рыночных отношений и стабилизации </w:t>
      </w:r>
      <w:r w:rsidRPr="008A79C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рынка строительных ресурсов и услуг.</w:t>
      </w:r>
    </w:p>
    <w:p w:rsidR="000D049A" w:rsidRDefault="000D049A" w:rsidP="004D11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  <w:lang w:eastAsia="ru-RU"/>
        </w:rPr>
      </w:pPr>
    </w:p>
    <w:p w:rsidR="000D049A" w:rsidRPr="000D049A" w:rsidRDefault="000D049A" w:rsidP="000D049A">
      <w:pPr>
        <w:shd w:val="clear" w:color="auto" w:fill="FFFFFF"/>
        <w:spacing w:before="100" w:beforeAutospacing="1" w:after="100" w:afterAutospacing="1" w:line="240" w:lineRule="atLeast"/>
        <w:outlineLvl w:val="1"/>
        <w:rPr>
          <w:rFonts w:ascii="Arial" w:eastAsia="Times New Roman" w:hAnsi="Arial" w:cs="Arial"/>
          <w:bCs/>
          <w:i/>
          <w:color w:val="000000"/>
          <w:sz w:val="24"/>
          <w:szCs w:val="24"/>
          <w:highlight w:val="yellow"/>
          <w:lang w:eastAsia="ru-RU"/>
        </w:rPr>
      </w:pPr>
      <w:r w:rsidRPr="000D049A">
        <w:rPr>
          <w:rFonts w:ascii="Arial" w:eastAsia="Times New Roman" w:hAnsi="Arial" w:cs="Arial"/>
          <w:bCs/>
          <w:i/>
          <w:color w:val="000000"/>
          <w:sz w:val="24"/>
          <w:szCs w:val="24"/>
          <w:highlight w:val="yellow"/>
          <w:lang w:eastAsia="ru-RU"/>
        </w:rPr>
        <w:t>Статья 709. Цена работы</w:t>
      </w:r>
    </w:p>
    <w:p w:rsidR="000D049A" w:rsidRPr="000D049A" w:rsidRDefault="006B13AA" w:rsidP="000D049A">
      <w:pPr>
        <w:shd w:val="clear" w:color="auto" w:fill="FFFFFF"/>
        <w:spacing w:after="0" w:line="240" w:lineRule="atLeast"/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lang w:eastAsia="ru-RU"/>
        </w:rPr>
      </w:pPr>
      <w:hyperlink r:id="rId5" w:tooltip="Гражданский кодекс РФ" w:history="1">
        <w:r w:rsidR="000D049A" w:rsidRPr="000D049A">
          <w:rPr>
            <w:rFonts w:ascii="Arial" w:eastAsia="Times New Roman" w:hAnsi="Arial" w:cs="Arial"/>
            <w:bCs/>
            <w:i/>
            <w:color w:val="707070"/>
            <w:sz w:val="24"/>
            <w:szCs w:val="24"/>
            <w:highlight w:val="yellow"/>
            <w:lang w:eastAsia="ru-RU"/>
          </w:rPr>
          <w:t>[Гражданский кодекс РФ]</w:t>
        </w:r>
      </w:hyperlink>
      <w:r w:rsidR="000D049A" w:rsidRPr="000D049A"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lang w:eastAsia="ru-RU"/>
        </w:rPr>
        <w:t> </w:t>
      </w:r>
      <w:hyperlink r:id="rId6" w:tooltip="Подряд" w:history="1">
        <w:r w:rsidR="000D049A" w:rsidRPr="000D049A">
          <w:rPr>
            <w:rFonts w:ascii="Arial" w:eastAsia="Times New Roman" w:hAnsi="Arial" w:cs="Arial"/>
            <w:bCs/>
            <w:i/>
            <w:color w:val="707070"/>
            <w:sz w:val="24"/>
            <w:szCs w:val="24"/>
            <w:highlight w:val="yellow"/>
            <w:lang w:eastAsia="ru-RU"/>
          </w:rPr>
          <w:t>[Глава 37]</w:t>
        </w:r>
      </w:hyperlink>
      <w:r w:rsidR="000D049A" w:rsidRPr="000D049A"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lang w:eastAsia="ru-RU"/>
        </w:rPr>
        <w:t> </w:t>
      </w:r>
      <w:hyperlink r:id="rId7" w:tooltip="Цена работы" w:history="1">
        <w:r w:rsidR="000D049A" w:rsidRPr="000D049A">
          <w:rPr>
            <w:rFonts w:ascii="Arial" w:eastAsia="Times New Roman" w:hAnsi="Arial" w:cs="Arial"/>
            <w:bCs/>
            <w:i/>
            <w:color w:val="707070"/>
            <w:sz w:val="24"/>
            <w:szCs w:val="24"/>
            <w:highlight w:val="yellow"/>
            <w:lang w:eastAsia="ru-RU"/>
          </w:rPr>
          <w:t>[Статья 709]</w:t>
        </w:r>
      </w:hyperlink>
    </w:p>
    <w:p w:rsidR="000D049A" w:rsidRPr="000D049A" w:rsidRDefault="000D049A" w:rsidP="000D049A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lang w:eastAsia="ru-RU"/>
        </w:rPr>
      </w:pPr>
      <w:r w:rsidRPr="000D049A"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lang w:eastAsia="ru-RU"/>
        </w:rPr>
        <w:t>1. В договоре подряда указываются цена подлежащей выполнению работы или способы ее определения. При отсутствии в договоре таких указаний цена определяется в соответствии с пунктом 3 статьи 424 настоящего Кодекса.</w:t>
      </w:r>
    </w:p>
    <w:p w:rsidR="000D049A" w:rsidRPr="000D049A" w:rsidRDefault="000D049A" w:rsidP="000D049A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lang w:eastAsia="ru-RU"/>
        </w:rPr>
      </w:pPr>
      <w:r w:rsidRPr="000D049A"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lang w:eastAsia="ru-RU"/>
        </w:rPr>
        <w:t>2. Цена в договоре подряда включает компенсацию издержек подрядчика и причитающееся ему вознаграждение.</w:t>
      </w:r>
    </w:p>
    <w:p w:rsidR="000D049A" w:rsidRPr="000D049A" w:rsidRDefault="000D049A" w:rsidP="000D049A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lang w:eastAsia="ru-RU"/>
        </w:rPr>
      </w:pPr>
      <w:r w:rsidRPr="000D049A"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lang w:eastAsia="ru-RU"/>
        </w:rPr>
        <w:t>3. Цена работы может быть определена путем составления сметы.</w:t>
      </w:r>
    </w:p>
    <w:p w:rsidR="000D049A" w:rsidRPr="000D049A" w:rsidRDefault="000D049A" w:rsidP="000D049A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lang w:eastAsia="ru-RU"/>
        </w:rPr>
      </w:pPr>
      <w:r w:rsidRPr="000D049A"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lang w:eastAsia="ru-RU"/>
        </w:rPr>
        <w:t>В случае, когда работа выполняется в соответствии со сметой, составленной подрядчиком, смета приобретает силу и становится частью договора подряда с момента подтверждения ее заказчиком.</w:t>
      </w:r>
    </w:p>
    <w:p w:rsidR="000D049A" w:rsidRPr="000D049A" w:rsidRDefault="000D049A" w:rsidP="000D049A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lang w:eastAsia="ru-RU"/>
        </w:rPr>
      </w:pPr>
      <w:r w:rsidRPr="000D049A"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lang w:eastAsia="ru-RU"/>
        </w:rPr>
        <w:t>4. Цена работы (смета) может быть приблизительной или твердой. При отсутствии других указаний в договоре подряда цена работы считается твердой.</w:t>
      </w:r>
    </w:p>
    <w:p w:rsidR="000D049A" w:rsidRPr="000D049A" w:rsidRDefault="000D049A" w:rsidP="000D049A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lang w:eastAsia="ru-RU"/>
        </w:rPr>
      </w:pPr>
      <w:r w:rsidRPr="000D049A"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lang w:eastAsia="ru-RU"/>
        </w:rPr>
        <w:t>5. Если возникла необходимость в проведении дополнительных работ и по этой причине в существенном превышении определенной приблизительно цены работы, подрядчик обязан своевременно предупредить об этом заказчика. Заказчик, не согласившийся на превышение указанной в договоре подряда цены работы, вправе отказаться от договора. В этом случае подрядчик может требовать от заказчика уплаты ему цены за выполненную часть работы.</w:t>
      </w:r>
    </w:p>
    <w:p w:rsidR="000D049A" w:rsidRPr="000D049A" w:rsidRDefault="000D049A" w:rsidP="000D049A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lang w:eastAsia="ru-RU"/>
        </w:rPr>
      </w:pPr>
      <w:r w:rsidRPr="000D049A"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lang w:eastAsia="ru-RU"/>
        </w:rPr>
        <w:t>Подрядчик, своевременно не предупредивший заказчика о необходимости превышения указанной в договоре цены работы, обязан выполнить договор, сохраняя право на оплату работы по цене, определенной в договоре.</w:t>
      </w:r>
    </w:p>
    <w:p w:rsidR="000D049A" w:rsidRPr="000D049A" w:rsidRDefault="000D049A" w:rsidP="000D049A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lang w:eastAsia="ru-RU"/>
        </w:rPr>
      </w:pPr>
      <w:r w:rsidRPr="000D049A"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lang w:eastAsia="ru-RU"/>
        </w:rPr>
        <w:lastRenderedPageBreak/>
        <w:t>6. Подрядчик не вправе требовать увеличения твердой цены, а заказчик ее уменьшения, в том числе в случае, когда в момент заключения договора подряда исключалась возможность предусмотреть полный объем подлежащих выполнению работ или необходимых для этого расходов.</w:t>
      </w:r>
    </w:p>
    <w:p w:rsidR="000D049A" w:rsidRPr="000D049A" w:rsidRDefault="000D049A" w:rsidP="000D049A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 w:rsidRPr="000D049A"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lang w:eastAsia="ru-RU"/>
        </w:rPr>
        <w:t>При существенном возрастании стоимости материалов и оборудования, предоставленных подрядчиком, а также оказываемых ему третьими лицами услуг, которые нельзя было предусмотреть при заключении договора, подрядчик имеет право требовать увеличения установленной цены, а при отказе заказчика выполнить это требование - расторжения договора в соответствии со статьей 451 настоящего Кодекса.</w:t>
      </w:r>
    </w:p>
    <w:p w:rsidR="000D049A" w:rsidRDefault="000D049A" w:rsidP="004D11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  <w:lang w:eastAsia="ru-RU"/>
        </w:rPr>
      </w:pPr>
    </w:p>
    <w:p w:rsidR="000D049A" w:rsidRDefault="000D049A" w:rsidP="004D11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  <w:lang w:eastAsia="ru-RU"/>
        </w:rPr>
      </w:pPr>
    </w:p>
    <w:p w:rsidR="000D049A" w:rsidRDefault="000D049A" w:rsidP="004D11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  <w:lang w:eastAsia="ru-RU"/>
        </w:rPr>
      </w:pPr>
    </w:p>
    <w:p w:rsidR="000D049A" w:rsidRDefault="000D049A" w:rsidP="004D11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  <w:lang w:eastAsia="ru-RU"/>
        </w:rPr>
      </w:pPr>
    </w:p>
    <w:p w:rsidR="000D049A" w:rsidRDefault="000D049A" w:rsidP="004D11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  <w:lang w:eastAsia="ru-RU"/>
        </w:rPr>
      </w:pPr>
    </w:p>
    <w:p w:rsidR="000D049A" w:rsidRDefault="000D049A" w:rsidP="004D11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  <w:lang w:eastAsia="ru-RU"/>
        </w:rPr>
      </w:pPr>
    </w:p>
    <w:p w:rsidR="000D049A" w:rsidRDefault="000D049A" w:rsidP="004D11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  <w:lang w:eastAsia="ru-RU"/>
        </w:rPr>
      </w:pPr>
    </w:p>
    <w:p w:rsidR="000D049A" w:rsidRDefault="000D049A" w:rsidP="004D11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  <w:lang w:eastAsia="ru-RU"/>
        </w:rPr>
      </w:pPr>
    </w:p>
    <w:p w:rsidR="000D049A" w:rsidRDefault="000D049A" w:rsidP="004D11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  <w:lang w:eastAsia="ru-RU"/>
        </w:rPr>
      </w:pPr>
    </w:p>
    <w:p w:rsidR="000D049A" w:rsidRDefault="000D049A" w:rsidP="004D11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  <w:lang w:eastAsia="ru-RU"/>
        </w:rPr>
      </w:pPr>
    </w:p>
    <w:p w:rsidR="000D049A" w:rsidRDefault="000D049A" w:rsidP="004D11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  <w:lang w:eastAsia="ru-RU"/>
        </w:rPr>
      </w:pPr>
    </w:p>
    <w:p w:rsidR="000D049A" w:rsidRDefault="000D049A" w:rsidP="004D11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  <w:lang w:eastAsia="ru-RU"/>
        </w:rPr>
      </w:pPr>
    </w:p>
    <w:p w:rsidR="000D049A" w:rsidRDefault="000D049A" w:rsidP="004D11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  <w:lang w:eastAsia="ru-RU"/>
        </w:rPr>
      </w:pPr>
    </w:p>
    <w:p w:rsidR="000D049A" w:rsidRDefault="000D049A" w:rsidP="004D11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  <w:lang w:eastAsia="ru-RU"/>
        </w:rPr>
      </w:pPr>
    </w:p>
    <w:p w:rsidR="000D049A" w:rsidRDefault="000D049A" w:rsidP="004D115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  <w:lang w:eastAsia="ru-RU"/>
        </w:rPr>
      </w:pPr>
    </w:p>
    <w:p w:rsidR="004D1157" w:rsidRDefault="004D1157" w:rsidP="008F7505">
      <w:pPr>
        <w:rPr>
          <w:b/>
        </w:rPr>
      </w:pPr>
    </w:p>
    <w:p w:rsidR="00226784" w:rsidRPr="00226784" w:rsidRDefault="00226784" w:rsidP="0022678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678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Порядок определения цены как экономического </w:t>
      </w:r>
      <w:r w:rsidRPr="0022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обоснования стоимости будущего строительства устанав</w:t>
      </w:r>
      <w:r w:rsidRPr="0022678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ливается в статье 709 Гражданского кодекса </w:t>
      </w:r>
      <w:r w:rsidRPr="0022678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РФ </w:t>
      </w:r>
      <w:r w:rsidRPr="00226784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- </w:t>
      </w:r>
      <w:r w:rsidRPr="00226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«1.</w:t>
      </w:r>
      <w:r w:rsidRPr="00226784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 В </w:t>
      </w:r>
      <w:r w:rsidRPr="002267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договоре строительного подряда указываются цена подлежащей выполнению работы или способы ее определения. 2. Цена в договоре подряда включает компенсацию издержек подрядчика и причитающееся ему вознаграждение. 3. Цена работы может быть определена путем составления сметы». </w:t>
      </w:r>
      <w:r w:rsidRPr="0022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</w:t>
      </w:r>
      <w:r w:rsidRPr="0022678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зом, по законодательству составление сметы не является </w:t>
      </w:r>
      <w:r w:rsidRPr="0022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обязательным условием определения стоимости строи</w:t>
      </w:r>
      <w:r w:rsidRPr="0022678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тельства, а расчеты сметной стоимости определяются как один из равноправных вариантов формирования текущей </w:t>
      </w:r>
      <w:r w:rsidRPr="0022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цены строительства.</w:t>
      </w:r>
    </w:p>
    <w:p w:rsidR="00226784" w:rsidRPr="00226784" w:rsidRDefault="00226784" w:rsidP="0022678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6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Строительная смета</w:t>
      </w:r>
      <w:r w:rsidRPr="002267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22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обобщающим поня</w:t>
      </w:r>
      <w:r w:rsidRPr="0022678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тием, объединяющим все виды экономических расчетов и обоснований в строительстве на этапах планирования, организации работ и учета расхода ресурсов при сооружении объекта и на период его полезной эксплуатации. Сме</w:t>
      </w:r>
      <w:r w:rsidRPr="0022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той устанавливаются как средние, общественно-необходимые затраты ресурсов, так и индивидуальные издержки производителей строительных работ и заказчиков строительства. Смета в строительстве может принимать разные формы и качества экономических расчетов в </w:t>
      </w:r>
      <w:r w:rsidRPr="0022678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зависимости от поставленных задач, интересов потребите</w:t>
      </w:r>
      <w:r w:rsidRPr="0022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лей - субъектов строительной деятельности, уровня </w:t>
      </w:r>
      <w:r w:rsidRPr="0022678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управления проектом, этапов строительства, конъюнктуры </w:t>
      </w:r>
      <w:r w:rsidRPr="0022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рынка строительных ресурсов и услуг. В строительных сметах отражаются все элементы экономических обосно</w:t>
      </w:r>
      <w:r w:rsidRPr="0022678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ваний, представляется исходная информация расчетов, источники ее получения и результаты составления сметы. Задачей сметных расчетов является определение потребности во всех видах ресурсов, необходимых для строительст</w:t>
      </w:r>
      <w:r w:rsidRPr="0022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 объекта.</w:t>
      </w:r>
    </w:p>
    <w:p w:rsidR="00226784" w:rsidRPr="00226784" w:rsidRDefault="00226784" w:rsidP="0022678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678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  <w:lang w:eastAsia="ru-RU"/>
        </w:rPr>
        <w:lastRenderedPageBreak/>
        <w:t>Сметная документация</w:t>
      </w:r>
      <w:r w:rsidRPr="0022678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 </w:t>
      </w:r>
      <w:r w:rsidRPr="0022678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является итогом сметных </w:t>
      </w:r>
      <w:r w:rsidRPr="0022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расчетов, определенным образом оформленных материа</w:t>
      </w:r>
      <w:r w:rsidRPr="0022678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лов расчета потребности в ресурсах для основных этапов и уровней планирования и управления строительным проектом. Общепринятая публичная форма сметного расчета в </w:t>
      </w:r>
      <w:r w:rsidRPr="0022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строительстве реализуется в виде сметной документации, </w:t>
      </w:r>
      <w:r w:rsidRPr="0022678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которая является собственностью заказчика, независимо от </w:t>
      </w:r>
      <w:r w:rsidRPr="0022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разработчиков - составителей сметного расчета.</w:t>
      </w:r>
    </w:p>
    <w:p w:rsidR="00226784" w:rsidRPr="00226784" w:rsidRDefault="00226784" w:rsidP="0022678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6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Сметная стоимость</w:t>
      </w:r>
      <w:r w:rsidRPr="00226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22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составной частью сметных расчетов, наиболее важным и значительным ре</w:t>
      </w:r>
      <w:r w:rsidRPr="0022678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зультатом разработки смет на строительство, и устанавливает потребность строительства в финансовых ресурсах. Физические показатели сметы (перечни и объемы работ, расход ресурсов, потребность в услугах) в натуральных измерителях определяются в полном объеме при проектировании строительства и являются постоянными, неизме</w:t>
      </w:r>
      <w:r w:rsidRPr="0022678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няемыми характеристиками строительного проекта, а смет</w:t>
      </w:r>
      <w:r w:rsidRPr="0022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 стоимость может быть рассчитана на любой момент </w:t>
      </w:r>
      <w:r w:rsidRPr="0022678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времени по новым текущим ценам на ресурсы и услуги в </w:t>
      </w:r>
      <w:r w:rsidRPr="0022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строительстве. Стоимостные показатели сметного расчета</w:t>
      </w:r>
    </w:p>
    <w:p w:rsidR="00226784" w:rsidRPr="00226784" w:rsidRDefault="00226784" w:rsidP="0022678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678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- сметная стоимость строительства, используется только в </w:t>
      </w:r>
      <w:r w:rsidRPr="0022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преддоговорной период реализации инвестиционно-</w:t>
      </w:r>
      <w:r w:rsidRPr="0022678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строительного проекта. После проведения конкурсов (тор</w:t>
      </w:r>
      <w:r w:rsidRPr="0022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гов) и заключения подрядных договоров с исполнителями</w:t>
      </w:r>
    </w:p>
    <w:p w:rsidR="00226784" w:rsidRDefault="00226784" w:rsidP="0022678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22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строительными и прочими организациями, правоотно</w:t>
      </w:r>
      <w:r w:rsidRPr="0022678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шения и взаиморасчеты между участниками строительства </w:t>
      </w:r>
      <w:r w:rsidRPr="002267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 только на основе </w:t>
      </w:r>
      <w:r w:rsidRPr="00226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договорной (контрактной)</w:t>
      </w:r>
      <w:r w:rsidRPr="002267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 </w:t>
      </w:r>
      <w:r w:rsidRPr="00226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стоимости строительства</w:t>
      </w:r>
      <w:r w:rsidRPr="002267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:rsidR="008D428A" w:rsidRDefault="008D428A" w:rsidP="0022678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8D428A" w:rsidRDefault="008D428A" w:rsidP="0022678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8D428A" w:rsidRDefault="008D428A" w:rsidP="0022678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B16D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highlight w:val="green"/>
          <w:lang w:eastAsia="ru-RU"/>
        </w:rPr>
        <w:t>ТРЕТЬЕ</w:t>
      </w:r>
    </w:p>
    <w:p w:rsidR="008D428A" w:rsidRPr="008D428A" w:rsidRDefault="008D428A" w:rsidP="008D428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4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(п.1.5.) Государственное воздействие на формирование цен в строительстве осуществляется, как правило, косвенными методами регулирования. Косвенные методы, т.е. влияние на уровень цен, - </w:t>
      </w:r>
      <w:proofErr w:type="spellStart"/>
      <w:r w:rsidRPr="008D4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</w:t>
      </w:r>
      <w:r w:rsidRPr="008D42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предоставление</w:t>
      </w:r>
      <w:proofErr w:type="spellEnd"/>
      <w:r w:rsidRPr="008D42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льготных кредитов, дотаций, финан</w:t>
      </w:r>
      <w:r w:rsidRPr="008D4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совая поддержка отдельных предприятий за счет </w:t>
      </w:r>
      <w:r w:rsidRPr="008D42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бюджета и внебюджетных фондов, изменение уровня </w:t>
      </w:r>
      <w:r w:rsidRPr="008D4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налоговых ставок и др.»</w:t>
      </w:r>
    </w:p>
    <w:p w:rsidR="008D428A" w:rsidRDefault="008D428A" w:rsidP="008D428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8D428A" w:rsidRPr="008D428A" w:rsidRDefault="008D428A" w:rsidP="008D428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42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Все последующие методики, указания и нормативы, </w:t>
      </w:r>
      <w:r w:rsidRPr="008D42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опубликованные Госстроем РФ до ликвидации в 2004 году, </w:t>
      </w:r>
      <w:r w:rsidRPr="008D42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были направлены на дискредитацию этой концепции и </w:t>
      </w:r>
      <w:r w:rsidRPr="008D4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внедрение в практику сметного ценообразования обязательных правил, норм, цен, расценок и форм сметного </w:t>
      </w:r>
      <w:r w:rsidRPr="008D42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расчета, предлагаемые административными органами </w:t>
      </w:r>
      <w:r w:rsidRPr="008D428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исполнительной власти. Насаждение в России администра</w:t>
      </w:r>
      <w:r w:rsidRPr="008D4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тивного порядка составления смет и внедрение нерыноч</w:t>
      </w:r>
      <w:r w:rsidRPr="008D42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ных методов определения стоимости строительства приве</w:t>
      </w:r>
      <w:r w:rsidRPr="008D4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 к тотальной дискреции ценообразования строительства - неограниченной возможности должностных лиц решать вопросы по собственному усмотрению, что сделало строительство одной из самых коррумпированных отраслей хозяйственной деятельности в стране.</w:t>
      </w:r>
    </w:p>
    <w:p w:rsidR="008D428A" w:rsidRPr="008D428A" w:rsidRDefault="008D428A" w:rsidP="008D428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D42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 тоже время, все постановления, методики (МДС), </w:t>
      </w:r>
      <w:r w:rsidRPr="008D4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сметные нормы (ГЭСН), прочие нормативы и указания, </w:t>
      </w:r>
      <w:r w:rsidRPr="008D42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изданные Госстроем РФ и относящиеся к вопросам ценообразования и нормирования в строительстве, ремонте и </w:t>
      </w:r>
      <w:r w:rsidRPr="008D4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эксплуатации объектов любой формы собственности (в том числе и бюджета всех уровней) не легитимны и не </w:t>
      </w:r>
      <w:r w:rsidRPr="008D42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влекут правовых последствий, как не имеющие статуса государственных нормативно-правовых актов.</w:t>
      </w:r>
      <w:proofErr w:type="gramEnd"/>
      <w:r w:rsidRPr="008D42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proofErr w:type="gramStart"/>
      <w:r w:rsidRPr="008D42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Указ Пре</w:t>
      </w:r>
      <w:r w:rsidRPr="008D4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зидента Российской Федерации от 23.05.96 № 763 «О по</w:t>
      </w:r>
      <w:r w:rsidRPr="008D42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рядке опубликования и вступления в силу актов Президен</w:t>
      </w:r>
      <w:r w:rsidRPr="008D4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 Российской Федерации, Правительства Российской Федерации и нормативных правовых актов федеральных органов исполнительной власти» установил: - </w:t>
      </w:r>
      <w:r w:rsidRPr="008D42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«(п.10) </w:t>
      </w:r>
      <w:r w:rsidRPr="00CD14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Нормативные правовые акты федеральных органов исполнительной власти, затрагивающие права, свободы и обязанности человека и гражданина, устанавливающие правовой статус организаций или имеющие межведомственный характер подлежат обязательной государственной регистрации в</w:t>
      </w:r>
      <w:proofErr w:type="gramEnd"/>
      <w:r w:rsidRPr="00CD14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CD14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Министерстве</w:t>
      </w:r>
      <w:proofErr w:type="gramEnd"/>
      <w:r w:rsidRPr="00CD14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юстиции Российской Федерации. Нормативные </w:t>
      </w:r>
      <w:r w:rsidRPr="00CD14F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правовые акты, не прошедшие государственную регист</w:t>
      </w:r>
      <w:r w:rsidRPr="00CD14F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рацию, а также </w:t>
      </w:r>
      <w:r w:rsidRPr="00CD14F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lastRenderedPageBreak/>
        <w:t>зарегистрированные, но не опублико</w:t>
      </w:r>
      <w:r w:rsidRPr="00CD14F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ванные в установленном порядке, не влекут правовых </w:t>
      </w:r>
      <w:r w:rsidRPr="00CD14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последствий, как не вступившие в силу, не могут слу</w:t>
      </w:r>
      <w:r w:rsidRPr="00CD14F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жить основанием для регулирования соответствующих </w:t>
      </w:r>
      <w:r w:rsidRPr="00CD14F7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правоотношений, применения санкций к гражданам, </w:t>
      </w:r>
      <w:r w:rsidRPr="00CD14F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должностным лицам и организациям за невыполнение </w:t>
      </w:r>
      <w:r w:rsidRPr="00CD14F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содержащихся в них предписаний. На указанные акты </w:t>
      </w:r>
      <w:r w:rsidRPr="00CD14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нельзя ссылаться при разрешении споров».</w:t>
      </w:r>
    </w:p>
    <w:p w:rsidR="008D428A" w:rsidRDefault="008D428A" w:rsidP="008D428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green"/>
          <w:u w:val="single"/>
          <w:lang w:eastAsia="ru-RU"/>
        </w:rPr>
      </w:pPr>
    </w:p>
    <w:p w:rsidR="008D428A" w:rsidRPr="006B13AA" w:rsidRDefault="008D428A" w:rsidP="008D428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u w:val="single"/>
          <w:lang w:eastAsia="ru-RU"/>
        </w:rPr>
      </w:pPr>
      <w:r w:rsidRPr="006B13A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yellow"/>
          <w:u w:val="single"/>
          <w:lang w:eastAsia="ru-RU"/>
        </w:rPr>
        <w:t>Ни один из документов по сметному нормированию и ценообразованию в строительстве, выпущенный Госстроем РФ с 1991 по 2004 годы и его последователями до </w:t>
      </w:r>
      <w:r w:rsidRPr="006B13AA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  <w:highlight w:val="yellow"/>
          <w:u w:val="single"/>
          <w:lang w:eastAsia="ru-RU"/>
        </w:rPr>
        <w:t>настоящего времени, не прошел государственной регист</w:t>
      </w:r>
      <w:r w:rsidRPr="006B13A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yellow"/>
          <w:u w:val="single"/>
          <w:lang w:eastAsia="ru-RU"/>
        </w:rPr>
        <w:t>рации в Минюсте РФ и не является нормативным правовым документом межведомственного действия. Таким образом, как планирование стоимости предстоящего </w:t>
      </w:r>
      <w:r w:rsidRPr="006B13AA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  <w:highlight w:val="yellow"/>
          <w:u w:val="single"/>
          <w:lang w:eastAsia="ru-RU"/>
        </w:rPr>
        <w:t>строительства по указаниям Госст</w:t>
      </w:r>
      <w:bookmarkStart w:id="1" w:name="_GoBack"/>
      <w:bookmarkEnd w:id="1"/>
      <w:r w:rsidRPr="006B13AA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  <w:highlight w:val="yellow"/>
          <w:u w:val="single"/>
          <w:lang w:eastAsia="ru-RU"/>
        </w:rPr>
        <w:t>роя РФ, так и «государственная экспертиза смет в строительстве» выполняется не </w:t>
      </w:r>
      <w:r w:rsidRPr="006B13A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yellow"/>
          <w:u w:val="single"/>
          <w:lang w:eastAsia="ru-RU"/>
        </w:rPr>
        <w:t>по законодательным или профессиональным правилам, а </w:t>
      </w:r>
      <w:r w:rsidRPr="006B13AA">
        <w:rPr>
          <w:rFonts w:ascii="Times New Roman" w:eastAsia="Times New Roman" w:hAnsi="Times New Roman" w:cs="Times New Roman"/>
          <w:b/>
          <w:i/>
          <w:color w:val="000000"/>
          <w:spacing w:val="-1"/>
          <w:sz w:val="28"/>
          <w:szCs w:val="28"/>
          <w:highlight w:val="yellow"/>
          <w:u w:val="single"/>
          <w:lang w:eastAsia="ru-RU"/>
        </w:rPr>
        <w:t>по понятиям чиновников разных уровней, собирающих </w:t>
      </w:r>
      <w:r w:rsidRPr="006B13A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highlight w:val="yellow"/>
          <w:u w:val="single"/>
          <w:lang w:eastAsia="ru-RU"/>
        </w:rPr>
        <w:t>административную ренту с долгосрочных инвестиций и подрядного строительства.</w:t>
      </w:r>
    </w:p>
    <w:p w:rsidR="008D428A" w:rsidRDefault="008D428A" w:rsidP="008D428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8D428A" w:rsidRDefault="008D428A" w:rsidP="008D428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42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 рыночной системе ценообразования </w:t>
      </w:r>
      <w:r w:rsidRPr="008D428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  <w:lang w:eastAsia="ru-RU"/>
        </w:rPr>
        <w:t>строительная </w:t>
      </w:r>
      <w:r w:rsidRPr="008D42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смета</w:t>
      </w:r>
      <w:r w:rsidRPr="008D42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8D4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определяется как экономический расчет потребно</w:t>
      </w:r>
      <w:r w:rsidRPr="008D42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сти всех видов ресурсов, необходимых для осуществления </w:t>
      </w:r>
      <w:r w:rsidRPr="008D4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строительства объекта. К ресурсам в сметном нормирова</w:t>
      </w:r>
      <w:r w:rsidRPr="008D428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нии и ценообразовании относятся затраты живого труда, </w:t>
      </w:r>
      <w:r w:rsidRPr="008D4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предметы и орудия труда, цены, ассигнования, услуги, время выполнения работ и прочие ресурсы, используемые и уничтожаемые в процессе строительного производства для создания объектов недвижимости - зданий, сооружений, передаточных устройств. </w:t>
      </w:r>
      <w:r w:rsidRPr="008A79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Порядок, методы и формы </w:t>
      </w:r>
      <w:r w:rsidRPr="008A79CC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разработки строительных смет </w:t>
      </w:r>
      <w:r w:rsidRPr="008A79C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  <w:lang w:eastAsia="ru-RU"/>
        </w:rPr>
        <w:t>(сметные расчеты)</w:t>
      </w:r>
      <w:r w:rsidRPr="008A79C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 </w:t>
      </w:r>
      <w:r w:rsidRPr="008A79CC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не</w:t>
      </w:r>
      <w:r w:rsidR="00DA42CB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 xml:space="preserve"> </w:t>
      </w:r>
      <w:r w:rsidRPr="008A79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регламентированы, </w:t>
      </w:r>
      <w:r w:rsidRPr="008D42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 практика делового оборота сметного дела установила определенные правила составления смет и характеристики результатов сметного расчета в виде сметной документации с типовым содержанием, структурой и формами публикации.</w:t>
      </w:r>
    </w:p>
    <w:p w:rsidR="001E1347" w:rsidRDefault="001E1347" w:rsidP="008D428A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1347" w:rsidRDefault="001E1347" w:rsidP="001E1347">
      <w:pPr>
        <w:pStyle w:val="Default"/>
      </w:pPr>
    </w:p>
    <w:p w:rsidR="001E1347" w:rsidRDefault="001E1347" w:rsidP="001E1347">
      <w:pPr>
        <w:pStyle w:val="Default"/>
        <w:ind w:left="19" w:firstLine="432"/>
        <w:jc w:val="both"/>
        <w:rPr>
          <w:b/>
          <w:bCs/>
          <w:i/>
          <w:iCs/>
          <w:color w:val="auto"/>
          <w:sz w:val="28"/>
          <w:szCs w:val="28"/>
        </w:rPr>
      </w:pPr>
    </w:p>
    <w:p w:rsidR="001E1347" w:rsidRDefault="001E1347" w:rsidP="001E1347">
      <w:pPr>
        <w:pStyle w:val="Default"/>
        <w:ind w:left="19" w:firstLine="432"/>
        <w:jc w:val="both"/>
        <w:rPr>
          <w:b/>
          <w:bCs/>
          <w:i/>
          <w:iCs/>
          <w:color w:val="auto"/>
          <w:sz w:val="28"/>
          <w:szCs w:val="28"/>
        </w:rPr>
      </w:pPr>
    </w:p>
    <w:p w:rsidR="001E1347" w:rsidRDefault="001E1347" w:rsidP="001E1347">
      <w:pPr>
        <w:pStyle w:val="Default"/>
        <w:ind w:left="19" w:firstLine="432"/>
        <w:jc w:val="both"/>
        <w:rPr>
          <w:b/>
          <w:bCs/>
          <w:i/>
          <w:iCs/>
          <w:color w:val="auto"/>
          <w:sz w:val="28"/>
          <w:szCs w:val="28"/>
        </w:rPr>
      </w:pPr>
    </w:p>
    <w:p w:rsidR="001E1347" w:rsidRDefault="001E1347" w:rsidP="001E1347">
      <w:pPr>
        <w:pStyle w:val="Default"/>
        <w:ind w:left="19" w:firstLine="432"/>
        <w:jc w:val="both"/>
        <w:rPr>
          <w:b/>
          <w:bCs/>
          <w:i/>
          <w:iCs/>
          <w:color w:val="auto"/>
          <w:sz w:val="28"/>
          <w:szCs w:val="28"/>
        </w:rPr>
      </w:pPr>
    </w:p>
    <w:p w:rsidR="001E1347" w:rsidRDefault="001E1347" w:rsidP="001E1347">
      <w:pPr>
        <w:pStyle w:val="Default"/>
        <w:ind w:left="19" w:firstLine="432"/>
        <w:jc w:val="both"/>
        <w:rPr>
          <w:b/>
          <w:bCs/>
          <w:i/>
          <w:iCs/>
          <w:color w:val="auto"/>
          <w:sz w:val="28"/>
          <w:szCs w:val="28"/>
        </w:rPr>
      </w:pPr>
    </w:p>
    <w:p w:rsidR="001E1347" w:rsidRDefault="001E1347" w:rsidP="001E1347">
      <w:pPr>
        <w:pStyle w:val="Default"/>
        <w:ind w:left="19" w:firstLine="432"/>
        <w:jc w:val="both"/>
        <w:rPr>
          <w:b/>
          <w:bCs/>
          <w:i/>
          <w:iCs/>
          <w:color w:val="auto"/>
          <w:sz w:val="28"/>
          <w:szCs w:val="28"/>
        </w:rPr>
      </w:pPr>
    </w:p>
    <w:p w:rsidR="001E1347" w:rsidRDefault="001E1347" w:rsidP="001E1347">
      <w:pPr>
        <w:pStyle w:val="Default"/>
        <w:ind w:left="19" w:firstLine="432"/>
        <w:jc w:val="both"/>
        <w:rPr>
          <w:b/>
          <w:bCs/>
          <w:i/>
          <w:iCs/>
          <w:color w:val="auto"/>
          <w:sz w:val="28"/>
          <w:szCs w:val="28"/>
        </w:rPr>
      </w:pPr>
    </w:p>
    <w:p w:rsidR="001E1347" w:rsidRDefault="001E1347" w:rsidP="001E1347">
      <w:pPr>
        <w:pStyle w:val="Default"/>
        <w:ind w:left="19" w:firstLine="432"/>
        <w:jc w:val="both"/>
        <w:rPr>
          <w:b/>
          <w:bCs/>
          <w:i/>
          <w:iCs/>
          <w:color w:val="auto"/>
          <w:sz w:val="28"/>
          <w:szCs w:val="28"/>
        </w:rPr>
      </w:pPr>
    </w:p>
    <w:p w:rsidR="001E1347" w:rsidRDefault="001E1347" w:rsidP="001E1347">
      <w:pPr>
        <w:pStyle w:val="Default"/>
        <w:ind w:left="19" w:firstLine="432"/>
        <w:jc w:val="both"/>
        <w:rPr>
          <w:b/>
          <w:bCs/>
          <w:i/>
          <w:iCs/>
          <w:color w:val="auto"/>
          <w:sz w:val="28"/>
          <w:szCs w:val="28"/>
        </w:rPr>
      </w:pPr>
    </w:p>
    <w:p w:rsidR="001E1347" w:rsidRDefault="001E1347" w:rsidP="001E1347">
      <w:pPr>
        <w:pStyle w:val="Default"/>
        <w:ind w:left="19" w:firstLine="432"/>
        <w:jc w:val="both"/>
        <w:rPr>
          <w:b/>
          <w:bCs/>
          <w:i/>
          <w:iCs/>
          <w:color w:val="auto"/>
          <w:sz w:val="28"/>
          <w:szCs w:val="28"/>
        </w:rPr>
      </w:pPr>
    </w:p>
    <w:p w:rsidR="001E1347" w:rsidRPr="001E1347" w:rsidRDefault="001E1347" w:rsidP="001E1347">
      <w:pPr>
        <w:pStyle w:val="Default"/>
        <w:ind w:left="19" w:firstLine="432"/>
        <w:jc w:val="both"/>
        <w:rPr>
          <w:b/>
          <w:bCs/>
          <w:i/>
          <w:iCs/>
          <w:color w:val="auto"/>
          <w:sz w:val="28"/>
          <w:szCs w:val="28"/>
          <w:u w:val="single"/>
        </w:rPr>
      </w:pPr>
      <w:r w:rsidRPr="001E1347">
        <w:rPr>
          <w:b/>
          <w:bCs/>
          <w:i/>
          <w:iCs/>
          <w:color w:val="auto"/>
          <w:sz w:val="28"/>
          <w:szCs w:val="28"/>
          <w:u w:val="single"/>
        </w:rPr>
        <w:t>ЧЕТВЕРТОЕ</w:t>
      </w:r>
    </w:p>
    <w:p w:rsidR="001E1347" w:rsidRPr="001E1347" w:rsidRDefault="001E1347" w:rsidP="001E1347">
      <w:pPr>
        <w:pStyle w:val="Default"/>
        <w:ind w:left="19" w:firstLine="432"/>
        <w:jc w:val="both"/>
        <w:rPr>
          <w:color w:val="auto"/>
          <w:sz w:val="28"/>
          <w:szCs w:val="28"/>
        </w:rPr>
      </w:pPr>
      <w:proofErr w:type="gramStart"/>
      <w:r w:rsidRPr="001E1347">
        <w:rPr>
          <w:b/>
          <w:bCs/>
          <w:i/>
          <w:iCs/>
          <w:color w:val="auto"/>
          <w:sz w:val="28"/>
          <w:szCs w:val="28"/>
        </w:rPr>
        <w:t xml:space="preserve">Правомочны ли требования экспертов государственной экспертизы применять понижающие коэффициенты к утверждённым в установленным порядком сметным нормам, обосновывая это тем, что расценка «завышена», а экспертиза обязана следить за бюджетными расходами? </w:t>
      </w:r>
      <w:proofErr w:type="gramEnd"/>
    </w:p>
    <w:p w:rsidR="001E1347" w:rsidRPr="001E1347" w:rsidRDefault="001E1347" w:rsidP="001E1347">
      <w:pPr>
        <w:pStyle w:val="Default"/>
        <w:ind w:left="470"/>
        <w:rPr>
          <w:color w:val="auto"/>
          <w:sz w:val="28"/>
          <w:szCs w:val="28"/>
        </w:rPr>
      </w:pPr>
      <w:r w:rsidRPr="001E1347">
        <w:rPr>
          <w:b/>
          <w:bCs/>
          <w:color w:val="auto"/>
          <w:sz w:val="28"/>
          <w:szCs w:val="28"/>
        </w:rPr>
        <w:lastRenderedPageBreak/>
        <w:t xml:space="preserve">Ответ. </w:t>
      </w:r>
    </w:p>
    <w:p w:rsidR="001E1347" w:rsidRPr="00B16D21" w:rsidRDefault="001E1347" w:rsidP="001E1347">
      <w:pPr>
        <w:pStyle w:val="Default"/>
        <w:ind w:left="38" w:right="9" w:firstLine="432"/>
        <w:jc w:val="both"/>
        <w:rPr>
          <w:b/>
          <w:i/>
          <w:color w:val="auto"/>
          <w:sz w:val="28"/>
          <w:szCs w:val="28"/>
          <w:u w:val="single"/>
        </w:rPr>
      </w:pPr>
      <w:r w:rsidRPr="001E1347">
        <w:rPr>
          <w:color w:val="auto"/>
          <w:sz w:val="28"/>
          <w:szCs w:val="28"/>
        </w:rPr>
        <w:t xml:space="preserve">Эксперт государственной экспертизы не прав. В соответствии с п. 4.2. «Указаний по применению Федеральных единичных расценок на строительные и специальные строительные работы» (МДС 81-36.2004) федеральные единичные расценки корректировке не подлежат. </w:t>
      </w:r>
      <w:r w:rsidRPr="00CD14F7">
        <w:rPr>
          <w:color w:val="auto"/>
          <w:sz w:val="28"/>
          <w:szCs w:val="28"/>
        </w:rPr>
        <w:t xml:space="preserve">Это же положение относится и к территориальным расценкам (п.5.4 МДС 81-36.2004). Кроме того, в соответствии с пунктом 2.2. «Методики определения стоимости строительной продукции на территории Российской Федерации» (МДС 81-35.2004) </w:t>
      </w:r>
      <w:r w:rsidRPr="00CD14F7">
        <w:rPr>
          <w:b/>
          <w:i/>
          <w:color w:val="auto"/>
          <w:sz w:val="28"/>
          <w:szCs w:val="28"/>
          <w:u w:val="single"/>
        </w:rPr>
        <w:t>сметные нормативы разработаны на основе принципа усреднения с минимизацией расхода всех необходимых ресурсов и нормативы в сторону уменьшения не корректируются.</w:t>
      </w:r>
      <w:r w:rsidRPr="00B16D21">
        <w:rPr>
          <w:b/>
          <w:i/>
          <w:color w:val="auto"/>
          <w:sz w:val="28"/>
          <w:szCs w:val="28"/>
          <w:u w:val="single"/>
        </w:rPr>
        <w:t xml:space="preserve"> </w:t>
      </w:r>
    </w:p>
    <w:p w:rsidR="008D428A" w:rsidRPr="00226784" w:rsidRDefault="008D428A" w:rsidP="00226784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1157" w:rsidRPr="008F7505" w:rsidRDefault="004D1157" w:rsidP="008F7505">
      <w:pPr>
        <w:rPr>
          <w:b/>
        </w:rPr>
      </w:pPr>
    </w:p>
    <w:sectPr w:rsidR="004D1157" w:rsidRPr="008F7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3D"/>
    <w:rsid w:val="000D049A"/>
    <w:rsid w:val="001E1347"/>
    <w:rsid w:val="00226784"/>
    <w:rsid w:val="004D1157"/>
    <w:rsid w:val="00516671"/>
    <w:rsid w:val="006B13AA"/>
    <w:rsid w:val="008A79CC"/>
    <w:rsid w:val="008D428A"/>
    <w:rsid w:val="008F7505"/>
    <w:rsid w:val="00952B60"/>
    <w:rsid w:val="00B16D21"/>
    <w:rsid w:val="00CD14F7"/>
    <w:rsid w:val="00D5243D"/>
    <w:rsid w:val="00DA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E13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E13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rf.info/gk/709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onrf.info/gk/gl37/" TargetMode="External"/><Relationship Id="rId5" Type="http://schemas.openxmlformats.org/officeDocument/2006/relationships/hyperlink" Target="http://www.zakonrf.info/g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2151</Words>
  <Characters>12267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Hadizhat</dc:creator>
  <cp:keywords/>
  <dc:description/>
  <cp:lastModifiedBy>Alexey</cp:lastModifiedBy>
  <cp:revision>13</cp:revision>
  <dcterms:created xsi:type="dcterms:W3CDTF">2012-05-17T14:32:00Z</dcterms:created>
  <dcterms:modified xsi:type="dcterms:W3CDTF">2012-12-08T16:59:00Z</dcterms:modified>
</cp:coreProperties>
</file>